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FD" w:rsidRPr="00057162" w:rsidRDefault="002D6C90" w:rsidP="00804500">
      <w:pPr>
        <w:spacing w:before="120" w:line="312" w:lineRule="auto"/>
        <w:jc w:val="both"/>
        <w:rPr>
          <w:rFonts w:eastAsia="Calibri"/>
          <w:sz w:val="24"/>
          <w:szCs w:val="24"/>
          <w:lang w:eastAsia="en-US"/>
        </w:rPr>
      </w:pPr>
      <w:r>
        <w:rPr>
          <w:rFonts w:eastAsia="Calibri"/>
          <w:sz w:val="24"/>
          <w:szCs w:val="24"/>
          <w:lang w:eastAsia="en-US"/>
        </w:rPr>
        <w:t xml:space="preserve">  </w:t>
      </w:r>
    </w:p>
    <w:p w:rsidR="00F13DFD" w:rsidRPr="00057162" w:rsidRDefault="00F13DFD" w:rsidP="00804500">
      <w:pPr>
        <w:spacing w:before="120" w:line="312" w:lineRule="auto"/>
        <w:jc w:val="both"/>
        <w:rPr>
          <w:rFonts w:eastAsia="Calibri"/>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F76785" w:rsidRDefault="0056144A" w:rsidP="001C302E">
      <w:pPr>
        <w:spacing w:before="120"/>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56144A" w:rsidRDefault="007C1231" w:rsidP="001C302E">
      <w:pPr>
        <w:spacing w:before="120"/>
        <w:jc w:val="center"/>
        <w:rPr>
          <w:rFonts w:eastAsia="Calibri"/>
          <w:b/>
          <w:color w:val="000000"/>
          <w:sz w:val="28"/>
          <w:szCs w:val="28"/>
          <w:lang w:eastAsia="en-US"/>
        </w:rPr>
      </w:pPr>
      <w:proofErr w:type="gramStart"/>
      <w:r>
        <w:rPr>
          <w:rFonts w:eastAsia="Calibri"/>
          <w:b/>
          <w:color w:val="000000"/>
          <w:sz w:val="28"/>
          <w:szCs w:val="28"/>
          <w:lang w:eastAsia="en-US"/>
        </w:rPr>
        <w:t>dla</w:t>
      </w:r>
      <w:proofErr w:type="gramEnd"/>
      <w:r>
        <w:rPr>
          <w:rFonts w:eastAsia="Calibri"/>
          <w:b/>
          <w:color w:val="000000"/>
          <w:sz w:val="28"/>
          <w:szCs w:val="28"/>
          <w:lang w:eastAsia="en-US"/>
        </w:rPr>
        <w:t xml:space="preserve">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rsidR="007C1231" w:rsidRPr="008468AB" w:rsidRDefault="007C1231" w:rsidP="001C302E">
      <w:pPr>
        <w:spacing w:before="120"/>
        <w:jc w:val="center"/>
        <w:rPr>
          <w:rFonts w:eastAsia="Calibri"/>
          <w:b/>
          <w:color w:val="000000"/>
          <w:sz w:val="28"/>
          <w:szCs w:val="28"/>
          <w:u w:val="single"/>
          <w:lang w:eastAsia="en-US"/>
        </w:rPr>
      </w:pPr>
      <w:proofErr w:type="gramStart"/>
      <w:r w:rsidRPr="00A015FC">
        <w:rPr>
          <w:rFonts w:eastAsia="Calibri"/>
          <w:b/>
          <w:color w:val="000000"/>
          <w:sz w:val="28"/>
          <w:szCs w:val="28"/>
          <w:u w:val="single"/>
          <w:lang w:eastAsia="en-US"/>
        </w:rPr>
        <w:t>objętego</w:t>
      </w:r>
      <w:proofErr w:type="gramEnd"/>
      <w:r w:rsidRPr="00A015FC">
        <w:rPr>
          <w:rFonts w:eastAsia="Calibri"/>
          <w:b/>
          <w:color w:val="000000"/>
          <w:sz w:val="28"/>
          <w:szCs w:val="28"/>
          <w:u w:val="single"/>
          <w:lang w:eastAsia="en-US"/>
        </w:rPr>
        <w:t xml:space="preserve"> ustawą Prawo zamówień publicznych</w:t>
      </w:r>
    </w:p>
    <w:p w:rsidR="001C79FF" w:rsidRDefault="007C1231" w:rsidP="001C302E">
      <w:pPr>
        <w:spacing w:before="120"/>
        <w:jc w:val="center"/>
        <w:rPr>
          <w:rFonts w:eastAsia="Calibri"/>
          <w:b/>
          <w:color w:val="000000"/>
          <w:sz w:val="28"/>
          <w:szCs w:val="28"/>
          <w:lang w:eastAsia="en-US"/>
        </w:rPr>
      </w:pPr>
      <w:proofErr w:type="gramStart"/>
      <w:r>
        <w:rPr>
          <w:rFonts w:eastAsia="Calibri"/>
          <w:b/>
          <w:color w:val="000000"/>
          <w:sz w:val="28"/>
          <w:szCs w:val="28"/>
          <w:lang w:eastAsia="en-US"/>
        </w:rPr>
        <w:t>w</w:t>
      </w:r>
      <w:proofErr w:type="gramEnd"/>
      <w:r>
        <w:rPr>
          <w:rFonts w:eastAsia="Calibri"/>
          <w:b/>
          <w:color w:val="000000"/>
          <w:sz w:val="28"/>
          <w:szCs w:val="28"/>
          <w:lang w:eastAsia="en-US"/>
        </w:rPr>
        <w:t xml:space="preserve">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rsidR="00F307B5" w:rsidRPr="00F76785" w:rsidRDefault="00F307B5" w:rsidP="001C79FF">
      <w:pPr>
        <w:spacing w:before="120" w:line="312" w:lineRule="auto"/>
        <w:jc w:val="center"/>
        <w:rPr>
          <w:rFonts w:eastAsia="Calibri"/>
          <w:b/>
          <w:color w:val="000000"/>
          <w:sz w:val="28"/>
          <w:szCs w:val="28"/>
          <w:lang w:eastAsia="en-US"/>
        </w:rPr>
      </w:pPr>
    </w:p>
    <w:p w:rsidR="00817766" w:rsidRDefault="00817766" w:rsidP="001C302E">
      <w:pPr>
        <w:spacing w:before="120"/>
        <w:jc w:val="center"/>
        <w:rPr>
          <w:rFonts w:eastAsia="Calibri"/>
          <w:b/>
          <w:color w:val="000000"/>
          <w:sz w:val="28"/>
          <w:szCs w:val="28"/>
          <w:lang w:eastAsia="en-US"/>
        </w:rPr>
      </w:pPr>
      <w:proofErr w:type="gramStart"/>
      <w:r w:rsidRPr="00F76785">
        <w:rPr>
          <w:rFonts w:eastAsia="Calibri"/>
          <w:b/>
          <w:color w:val="000000"/>
          <w:sz w:val="28"/>
          <w:szCs w:val="28"/>
          <w:lang w:eastAsia="en-US"/>
        </w:rPr>
        <w:t>pn</w:t>
      </w:r>
      <w:proofErr w:type="gramEnd"/>
      <w:r w:rsidR="001C79FF">
        <w:rPr>
          <w:rFonts w:eastAsia="Calibri"/>
          <w:b/>
          <w:color w:val="000000"/>
          <w:sz w:val="28"/>
          <w:szCs w:val="28"/>
          <w:lang w:eastAsia="en-US"/>
        </w:rPr>
        <w:t>.</w:t>
      </w:r>
      <w:r w:rsidRPr="00F76785">
        <w:rPr>
          <w:rFonts w:eastAsia="Calibri"/>
          <w:b/>
          <w:color w:val="000000"/>
          <w:sz w:val="28"/>
          <w:szCs w:val="28"/>
          <w:lang w:eastAsia="en-US"/>
        </w:rPr>
        <w:t xml:space="preserve">: </w:t>
      </w:r>
      <w:r w:rsidR="00E86EF9" w:rsidRPr="001C302E">
        <w:rPr>
          <w:rFonts w:eastAsia="Calibri"/>
          <w:b/>
          <w:sz w:val="28"/>
          <w:szCs w:val="28"/>
          <w:lang w:eastAsia="en-US"/>
        </w:rPr>
        <w:t xml:space="preserve">„Świadczenie ochrony przeciwpożarowej wraz z usługami ratowniczo – gaśniczymi oraz prowadzeniem interwencji związanych z miejscowymi zagrożeniami powstałymi na terenie powierzchni zakładu górniczego </w:t>
      </w:r>
      <w:r w:rsidR="001C79FF">
        <w:rPr>
          <w:rFonts w:eastAsia="Calibri"/>
          <w:b/>
          <w:color w:val="000000"/>
          <w:sz w:val="28"/>
          <w:szCs w:val="28"/>
          <w:lang w:eastAsia="en-US"/>
        </w:rPr>
        <w:br/>
      </w:r>
      <w:r w:rsidR="00E86EF9">
        <w:rPr>
          <w:rFonts w:eastAsia="Calibri"/>
          <w:b/>
          <w:color w:val="000000"/>
          <w:sz w:val="28"/>
          <w:szCs w:val="28"/>
          <w:lang w:eastAsia="en-US"/>
        </w:rPr>
        <w:t>KWK Ruda”</w:t>
      </w:r>
    </w:p>
    <w:p w:rsidR="00E86EF9" w:rsidRDefault="00E86EF9" w:rsidP="00817766">
      <w:pPr>
        <w:spacing w:before="120" w:line="312" w:lineRule="auto"/>
        <w:jc w:val="center"/>
        <w:rPr>
          <w:rFonts w:eastAsia="Calibri"/>
          <w:b/>
          <w:color w:val="000000"/>
          <w:sz w:val="28"/>
          <w:szCs w:val="28"/>
          <w:lang w:eastAsia="en-US"/>
        </w:rPr>
      </w:pPr>
    </w:p>
    <w:p w:rsidR="00E86EF9" w:rsidRPr="00F76785" w:rsidRDefault="00E86EF9" w:rsidP="00817766">
      <w:pPr>
        <w:spacing w:before="120" w:line="312" w:lineRule="auto"/>
        <w:jc w:val="center"/>
        <w:rPr>
          <w:rFonts w:eastAsia="Calibri"/>
          <w:b/>
          <w:color w:val="000000"/>
          <w:sz w:val="28"/>
          <w:szCs w:val="28"/>
          <w:lang w:eastAsia="en-US"/>
        </w:rPr>
      </w:pPr>
    </w:p>
    <w:p w:rsidR="00817766" w:rsidRPr="001C79FF" w:rsidRDefault="00817766" w:rsidP="00817766">
      <w:pPr>
        <w:spacing w:before="120" w:line="312" w:lineRule="auto"/>
        <w:jc w:val="center"/>
        <w:rPr>
          <w:rFonts w:eastAsia="Calibri"/>
          <w:b/>
          <w:color w:val="000000"/>
          <w:sz w:val="28"/>
          <w:szCs w:val="28"/>
          <w:lang w:eastAsia="en-US"/>
        </w:rPr>
      </w:pPr>
      <w:proofErr w:type="gramStart"/>
      <w:r w:rsidRPr="001C79FF">
        <w:rPr>
          <w:rFonts w:eastAsia="Calibri"/>
          <w:b/>
          <w:color w:val="000000"/>
          <w:sz w:val="28"/>
          <w:szCs w:val="28"/>
          <w:lang w:eastAsia="en-US"/>
        </w:rPr>
        <w:t>nr</w:t>
      </w:r>
      <w:proofErr w:type="gramEnd"/>
      <w:r w:rsidRPr="001C79FF">
        <w:rPr>
          <w:rFonts w:eastAsia="Calibri"/>
          <w:b/>
          <w:color w:val="000000"/>
          <w:sz w:val="28"/>
          <w:szCs w:val="28"/>
          <w:lang w:eastAsia="en-US"/>
        </w:rPr>
        <w:t xml:space="preserve"> sprawy </w:t>
      </w:r>
      <w:r w:rsidR="00943189">
        <w:rPr>
          <w:rFonts w:eastAsia="Calibri"/>
          <w:b/>
          <w:color w:val="000000"/>
          <w:sz w:val="28"/>
          <w:szCs w:val="28"/>
          <w:lang w:eastAsia="en-US"/>
        </w:rPr>
        <w:t>462500256</w:t>
      </w:r>
    </w:p>
    <w:p w:rsidR="00210E5E" w:rsidRPr="00F76785" w:rsidRDefault="00210E5E" w:rsidP="00817766">
      <w:pPr>
        <w:spacing w:before="120" w:line="312" w:lineRule="auto"/>
        <w:jc w:val="center"/>
        <w:rPr>
          <w:rFonts w:eastAsia="Calibri"/>
          <w:b/>
          <w:color w:val="000000"/>
          <w:sz w:val="28"/>
          <w:szCs w:val="28"/>
          <w:lang w:eastAsia="en-US"/>
        </w:rPr>
      </w:pPr>
    </w:p>
    <w:p w:rsidR="0056144A" w:rsidRPr="00057162" w:rsidRDefault="0056144A"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rsidR="00ED28D9" w:rsidRPr="009C3A6A" w:rsidRDefault="00ED28D9">
          <w:pPr>
            <w:pStyle w:val="Nagwekspisutreci"/>
            <w:rPr>
              <w:color w:val="auto"/>
            </w:rPr>
          </w:pPr>
          <w:r w:rsidRPr="009C3A6A">
            <w:rPr>
              <w:color w:val="auto"/>
            </w:rPr>
            <w:t>Spis treści</w:t>
          </w:r>
        </w:p>
        <w:p w:rsidR="009B6AC1"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0964582" w:history="1">
            <w:r w:rsidR="009B6AC1" w:rsidRPr="00FA12E4">
              <w:rPr>
                <w:rStyle w:val="Hipercze"/>
                <w:noProof/>
              </w:rPr>
              <w:t>Część I. Zamawiający:</w:t>
            </w:r>
            <w:r w:rsidR="009B6AC1">
              <w:rPr>
                <w:noProof/>
                <w:webHidden/>
              </w:rPr>
              <w:tab/>
            </w:r>
            <w:r w:rsidR="009B6AC1">
              <w:rPr>
                <w:noProof/>
                <w:webHidden/>
              </w:rPr>
              <w:fldChar w:fldCharType="begin"/>
            </w:r>
            <w:r w:rsidR="009B6AC1">
              <w:rPr>
                <w:noProof/>
                <w:webHidden/>
              </w:rPr>
              <w:instrText xml:space="preserve"> PAGEREF _Toc200964582 \h </w:instrText>
            </w:r>
            <w:r w:rsidR="009B6AC1">
              <w:rPr>
                <w:noProof/>
                <w:webHidden/>
              </w:rPr>
            </w:r>
            <w:r w:rsidR="009B6AC1">
              <w:rPr>
                <w:noProof/>
                <w:webHidden/>
              </w:rPr>
              <w:fldChar w:fldCharType="separate"/>
            </w:r>
            <w:r w:rsidR="00D95A0A">
              <w:rPr>
                <w:noProof/>
                <w:webHidden/>
              </w:rPr>
              <w:t>3</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83" w:history="1">
            <w:r w:rsidR="009B6AC1" w:rsidRPr="00FA12E4">
              <w:rPr>
                <w:rStyle w:val="Hipercze"/>
                <w:noProof/>
              </w:rPr>
              <w:t>Część II. Postępowanie</w:t>
            </w:r>
            <w:r w:rsidR="009B6AC1">
              <w:rPr>
                <w:noProof/>
                <w:webHidden/>
              </w:rPr>
              <w:tab/>
            </w:r>
            <w:r w:rsidR="009B6AC1">
              <w:rPr>
                <w:noProof/>
                <w:webHidden/>
              </w:rPr>
              <w:fldChar w:fldCharType="begin"/>
            </w:r>
            <w:r w:rsidR="009B6AC1">
              <w:rPr>
                <w:noProof/>
                <w:webHidden/>
              </w:rPr>
              <w:instrText xml:space="preserve"> PAGEREF _Toc200964583 \h </w:instrText>
            </w:r>
            <w:r w:rsidR="009B6AC1">
              <w:rPr>
                <w:noProof/>
                <w:webHidden/>
              </w:rPr>
            </w:r>
            <w:r w:rsidR="009B6AC1">
              <w:rPr>
                <w:noProof/>
                <w:webHidden/>
              </w:rPr>
              <w:fldChar w:fldCharType="separate"/>
            </w:r>
            <w:r w:rsidR="00D95A0A">
              <w:rPr>
                <w:noProof/>
                <w:webHidden/>
              </w:rPr>
              <w:t>3</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84" w:history="1">
            <w:r w:rsidR="009B6AC1" w:rsidRPr="00FA12E4">
              <w:rPr>
                <w:rStyle w:val="Hipercze"/>
                <w:noProof/>
              </w:rPr>
              <w:t>Część III. Przedmiot zamówienia. Termin wykonania.</w:t>
            </w:r>
            <w:r w:rsidR="009B6AC1">
              <w:rPr>
                <w:noProof/>
                <w:webHidden/>
              </w:rPr>
              <w:tab/>
            </w:r>
            <w:r w:rsidR="009B6AC1">
              <w:rPr>
                <w:noProof/>
                <w:webHidden/>
              </w:rPr>
              <w:fldChar w:fldCharType="begin"/>
            </w:r>
            <w:r w:rsidR="009B6AC1">
              <w:rPr>
                <w:noProof/>
                <w:webHidden/>
              </w:rPr>
              <w:instrText xml:space="preserve"> PAGEREF _Toc200964584 \h </w:instrText>
            </w:r>
            <w:r w:rsidR="009B6AC1">
              <w:rPr>
                <w:noProof/>
                <w:webHidden/>
              </w:rPr>
            </w:r>
            <w:r w:rsidR="009B6AC1">
              <w:rPr>
                <w:noProof/>
                <w:webHidden/>
              </w:rPr>
              <w:fldChar w:fldCharType="separate"/>
            </w:r>
            <w:r w:rsidR="00D95A0A">
              <w:rPr>
                <w:noProof/>
                <w:webHidden/>
              </w:rPr>
              <w:t>3</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85" w:history="1">
            <w:r w:rsidR="009B6AC1" w:rsidRPr="00FA12E4">
              <w:rPr>
                <w:rStyle w:val="Hipercze"/>
                <w:noProof/>
              </w:rPr>
              <w:t>Część IV. Oferty częściowe, zamówienia podobne, opcja</w:t>
            </w:r>
            <w:r w:rsidR="009B6AC1">
              <w:rPr>
                <w:noProof/>
                <w:webHidden/>
              </w:rPr>
              <w:tab/>
            </w:r>
            <w:r w:rsidR="009B6AC1">
              <w:rPr>
                <w:noProof/>
                <w:webHidden/>
              </w:rPr>
              <w:fldChar w:fldCharType="begin"/>
            </w:r>
            <w:r w:rsidR="009B6AC1">
              <w:rPr>
                <w:noProof/>
                <w:webHidden/>
              </w:rPr>
              <w:instrText xml:space="preserve"> PAGEREF _Toc200964585 \h </w:instrText>
            </w:r>
            <w:r w:rsidR="009B6AC1">
              <w:rPr>
                <w:noProof/>
                <w:webHidden/>
              </w:rPr>
            </w:r>
            <w:r w:rsidR="009B6AC1">
              <w:rPr>
                <w:noProof/>
                <w:webHidden/>
              </w:rPr>
              <w:fldChar w:fldCharType="separate"/>
            </w:r>
            <w:r w:rsidR="00D95A0A">
              <w:rPr>
                <w:noProof/>
                <w:webHidden/>
              </w:rPr>
              <w:t>3</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86" w:history="1">
            <w:r w:rsidR="009B6AC1" w:rsidRPr="00FA12E4">
              <w:rPr>
                <w:rStyle w:val="Hipercze"/>
                <w:noProof/>
              </w:rPr>
              <w:t>Część V. Kwalifikacja podmiotowa Wykonawców</w:t>
            </w:r>
            <w:r w:rsidR="009B6AC1">
              <w:rPr>
                <w:noProof/>
                <w:webHidden/>
              </w:rPr>
              <w:tab/>
            </w:r>
            <w:r w:rsidR="009B6AC1">
              <w:rPr>
                <w:noProof/>
                <w:webHidden/>
              </w:rPr>
              <w:fldChar w:fldCharType="begin"/>
            </w:r>
            <w:r w:rsidR="009B6AC1">
              <w:rPr>
                <w:noProof/>
                <w:webHidden/>
              </w:rPr>
              <w:instrText xml:space="preserve"> PAGEREF _Toc200964586 \h </w:instrText>
            </w:r>
            <w:r w:rsidR="009B6AC1">
              <w:rPr>
                <w:noProof/>
                <w:webHidden/>
              </w:rPr>
            </w:r>
            <w:r w:rsidR="009B6AC1">
              <w:rPr>
                <w:noProof/>
                <w:webHidden/>
              </w:rPr>
              <w:fldChar w:fldCharType="separate"/>
            </w:r>
            <w:r w:rsidR="00D95A0A">
              <w:rPr>
                <w:noProof/>
                <w:webHidden/>
              </w:rPr>
              <w:t>4</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87" w:history="1">
            <w:r w:rsidR="009B6AC1" w:rsidRPr="00FA12E4">
              <w:rPr>
                <w:rStyle w:val="Hipercze"/>
                <w:noProof/>
              </w:rPr>
              <w:t>Część VI. Wykonawcy występujący wspólnie (konsorcjum):</w:t>
            </w:r>
            <w:r w:rsidR="009B6AC1">
              <w:rPr>
                <w:noProof/>
                <w:webHidden/>
              </w:rPr>
              <w:tab/>
            </w:r>
            <w:r w:rsidR="009B6AC1">
              <w:rPr>
                <w:noProof/>
                <w:webHidden/>
              </w:rPr>
              <w:fldChar w:fldCharType="begin"/>
            </w:r>
            <w:r w:rsidR="009B6AC1">
              <w:rPr>
                <w:noProof/>
                <w:webHidden/>
              </w:rPr>
              <w:instrText xml:space="preserve"> PAGEREF _Toc200964587 \h </w:instrText>
            </w:r>
            <w:r w:rsidR="009B6AC1">
              <w:rPr>
                <w:noProof/>
                <w:webHidden/>
              </w:rPr>
            </w:r>
            <w:r w:rsidR="009B6AC1">
              <w:rPr>
                <w:noProof/>
                <w:webHidden/>
              </w:rPr>
              <w:fldChar w:fldCharType="separate"/>
            </w:r>
            <w:r w:rsidR="00D95A0A">
              <w:rPr>
                <w:noProof/>
                <w:webHidden/>
              </w:rPr>
              <w:t>5</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88" w:history="1">
            <w:r w:rsidR="009B6AC1" w:rsidRPr="00FA12E4">
              <w:rPr>
                <w:rStyle w:val="Hipercze"/>
                <w:noProof/>
              </w:rPr>
              <w:t>Część VII. Udostępnienie zasobów</w:t>
            </w:r>
            <w:r w:rsidR="009B6AC1">
              <w:rPr>
                <w:noProof/>
                <w:webHidden/>
              </w:rPr>
              <w:tab/>
            </w:r>
            <w:r w:rsidR="009B6AC1">
              <w:rPr>
                <w:noProof/>
                <w:webHidden/>
              </w:rPr>
              <w:fldChar w:fldCharType="begin"/>
            </w:r>
            <w:r w:rsidR="009B6AC1">
              <w:rPr>
                <w:noProof/>
                <w:webHidden/>
              </w:rPr>
              <w:instrText xml:space="preserve"> PAGEREF _Toc200964588 \h </w:instrText>
            </w:r>
            <w:r w:rsidR="009B6AC1">
              <w:rPr>
                <w:noProof/>
                <w:webHidden/>
              </w:rPr>
            </w:r>
            <w:r w:rsidR="009B6AC1">
              <w:rPr>
                <w:noProof/>
                <w:webHidden/>
              </w:rPr>
              <w:fldChar w:fldCharType="separate"/>
            </w:r>
            <w:r w:rsidR="00D95A0A">
              <w:rPr>
                <w:noProof/>
                <w:webHidden/>
              </w:rPr>
              <w:t>6</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89" w:history="1">
            <w:r w:rsidR="009B6AC1" w:rsidRPr="00FA12E4">
              <w:rPr>
                <w:rStyle w:val="Hipercze"/>
                <w:noProof/>
              </w:rPr>
              <w:t>Część VIII. JEDZ. Podmiotowe środki dowodowe.</w:t>
            </w:r>
            <w:r w:rsidR="009B6AC1">
              <w:rPr>
                <w:noProof/>
                <w:webHidden/>
              </w:rPr>
              <w:tab/>
            </w:r>
            <w:r w:rsidR="009B6AC1">
              <w:rPr>
                <w:noProof/>
                <w:webHidden/>
              </w:rPr>
              <w:fldChar w:fldCharType="begin"/>
            </w:r>
            <w:r w:rsidR="009B6AC1">
              <w:rPr>
                <w:noProof/>
                <w:webHidden/>
              </w:rPr>
              <w:instrText xml:space="preserve"> PAGEREF _Toc200964589 \h </w:instrText>
            </w:r>
            <w:r w:rsidR="009B6AC1">
              <w:rPr>
                <w:noProof/>
                <w:webHidden/>
              </w:rPr>
            </w:r>
            <w:r w:rsidR="009B6AC1">
              <w:rPr>
                <w:noProof/>
                <w:webHidden/>
              </w:rPr>
              <w:fldChar w:fldCharType="separate"/>
            </w:r>
            <w:r w:rsidR="00D95A0A">
              <w:rPr>
                <w:noProof/>
                <w:webHidden/>
              </w:rPr>
              <w:t>6</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0" w:history="1">
            <w:r w:rsidR="009B6AC1" w:rsidRPr="00FA12E4">
              <w:rPr>
                <w:rStyle w:val="Hipercze"/>
                <w:noProof/>
              </w:rPr>
              <w:t xml:space="preserve">Część IX. Przedmiotowe środki dowodowe – </w:t>
            </w:r>
            <w:r w:rsidR="009B6AC1" w:rsidRPr="00FA12E4">
              <w:rPr>
                <w:rStyle w:val="Hipercze"/>
                <w:i/>
                <w:noProof/>
              </w:rPr>
              <w:t>nie dotyczy</w:t>
            </w:r>
            <w:r w:rsidR="009B6AC1">
              <w:rPr>
                <w:noProof/>
                <w:webHidden/>
              </w:rPr>
              <w:tab/>
            </w:r>
            <w:r w:rsidR="009B6AC1">
              <w:rPr>
                <w:noProof/>
                <w:webHidden/>
              </w:rPr>
              <w:fldChar w:fldCharType="begin"/>
            </w:r>
            <w:r w:rsidR="009B6AC1">
              <w:rPr>
                <w:noProof/>
                <w:webHidden/>
              </w:rPr>
              <w:instrText xml:space="preserve"> PAGEREF _Toc200964590 \h </w:instrText>
            </w:r>
            <w:r w:rsidR="009B6AC1">
              <w:rPr>
                <w:noProof/>
                <w:webHidden/>
              </w:rPr>
            </w:r>
            <w:r w:rsidR="009B6AC1">
              <w:rPr>
                <w:noProof/>
                <w:webHidden/>
              </w:rPr>
              <w:fldChar w:fldCharType="separate"/>
            </w:r>
            <w:r w:rsidR="00D95A0A">
              <w:rPr>
                <w:noProof/>
                <w:webHidden/>
              </w:rPr>
              <w:t>9</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1" w:history="1">
            <w:r w:rsidR="009B6AC1" w:rsidRPr="00FA12E4">
              <w:rPr>
                <w:rStyle w:val="Hipercze"/>
                <w:noProof/>
              </w:rPr>
              <w:t>Część X. Podwykonawstwo</w:t>
            </w:r>
            <w:r w:rsidR="009B6AC1">
              <w:rPr>
                <w:noProof/>
                <w:webHidden/>
              </w:rPr>
              <w:tab/>
            </w:r>
            <w:r w:rsidR="009B6AC1">
              <w:rPr>
                <w:noProof/>
                <w:webHidden/>
              </w:rPr>
              <w:fldChar w:fldCharType="begin"/>
            </w:r>
            <w:r w:rsidR="009B6AC1">
              <w:rPr>
                <w:noProof/>
                <w:webHidden/>
              </w:rPr>
              <w:instrText xml:space="preserve"> PAGEREF _Toc200964591 \h </w:instrText>
            </w:r>
            <w:r w:rsidR="009B6AC1">
              <w:rPr>
                <w:noProof/>
                <w:webHidden/>
              </w:rPr>
            </w:r>
            <w:r w:rsidR="009B6AC1">
              <w:rPr>
                <w:noProof/>
                <w:webHidden/>
              </w:rPr>
              <w:fldChar w:fldCharType="separate"/>
            </w:r>
            <w:r w:rsidR="00D95A0A">
              <w:rPr>
                <w:noProof/>
                <w:webHidden/>
              </w:rPr>
              <w:t>9</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2" w:history="1">
            <w:r w:rsidR="009B6AC1" w:rsidRPr="00FA12E4">
              <w:rPr>
                <w:rStyle w:val="Hipercze"/>
                <w:noProof/>
              </w:rPr>
              <w:t>Część XI. Wadium</w:t>
            </w:r>
            <w:r w:rsidR="009B6AC1">
              <w:rPr>
                <w:noProof/>
                <w:webHidden/>
              </w:rPr>
              <w:tab/>
            </w:r>
            <w:r w:rsidR="009B6AC1">
              <w:rPr>
                <w:noProof/>
                <w:webHidden/>
              </w:rPr>
              <w:fldChar w:fldCharType="begin"/>
            </w:r>
            <w:r w:rsidR="009B6AC1">
              <w:rPr>
                <w:noProof/>
                <w:webHidden/>
              </w:rPr>
              <w:instrText xml:space="preserve"> PAGEREF _Toc200964592 \h </w:instrText>
            </w:r>
            <w:r w:rsidR="009B6AC1">
              <w:rPr>
                <w:noProof/>
                <w:webHidden/>
              </w:rPr>
            </w:r>
            <w:r w:rsidR="009B6AC1">
              <w:rPr>
                <w:noProof/>
                <w:webHidden/>
              </w:rPr>
              <w:fldChar w:fldCharType="separate"/>
            </w:r>
            <w:r w:rsidR="00D95A0A">
              <w:rPr>
                <w:noProof/>
                <w:webHidden/>
              </w:rPr>
              <w:t>9</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3" w:history="1">
            <w:r w:rsidR="009B6AC1" w:rsidRPr="00FA12E4">
              <w:rPr>
                <w:rStyle w:val="Hipercze"/>
                <w:noProof/>
              </w:rPr>
              <w:t>Część XII. Opis sposobu przygotowania oferty</w:t>
            </w:r>
            <w:r w:rsidR="009B6AC1">
              <w:rPr>
                <w:noProof/>
                <w:webHidden/>
              </w:rPr>
              <w:tab/>
            </w:r>
            <w:r w:rsidR="009B6AC1">
              <w:rPr>
                <w:noProof/>
                <w:webHidden/>
              </w:rPr>
              <w:fldChar w:fldCharType="begin"/>
            </w:r>
            <w:r w:rsidR="009B6AC1">
              <w:rPr>
                <w:noProof/>
                <w:webHidden/>
              </w:rPr>
              <w:instrText xml:space="preserve"> PAGEREF _Toc200964593 \h </w:instrText>
            </w:r>
            <w:r w:rsidR="009B6AC1">
              <w:rPr>
                <w:noProof/>
                <w:webHidden/>
              </w:rPr>
            </w:r>
            <w:r w:rsidR="009B6AC1">
              <w:rPr>
                <w:noProof/>
                <w:webHidden/>
              </w:rPr>
              <w:fldChar w:fldCharType="separate"/>
            </w:r>
            <w:r w:rsidR="00D95A0A">
              <w:rPr>
                <w:noProof/>
                <w:webHidden/>
              </w:rPr>
              <w:t>10</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4" w:history="1">
            <w:r w:rsidR="009B6AC1" w:rsidRPr="00FA12E4">
              <w:rPr>
                <w:rStyle w:val="Hipercze"/>
                <w:noProof/>
              </w:rPr>
              <w:t>Część XIII. Miejsce, termin składania i otwarcia ofert oraz termin związania ofertą</w:t>
            </w:r>
            <w:r w:rsidR="009B6AC1">
              <w:rPr>
                <w:noProof/>
                <w:webHidden/>
              </w:rPr>
              <w:tab/>
            </w:r>
            <w:r w:rsidR="009B6AC1">
              <w:rPr>
                <w:noProof/>
                <w:webHidden/>
              </w:rPr>
              <w:fldChar w:fldCharType="begin"/>
            </w:r>
            <w:r w:rsidR="009B6AC1">
              <w:rPr>
                <w:noProof/>
                <w:webHidden/>
              </w:rPr>
              <w:instrText xml:space="preserve"> PAGEREF _Toc200964594 \h </w:instrText>
            </w:r>
            <w:r w:rsidR="009B6AC1">
              <w:rPr>
                <w:noProof/>
                <w:webHidden/>
              </w:rPr>
            </w:r>
            <w:r w:rsidR="009B6AC1">
              <w:rPr>
                <w:noProof/>
                <w:webHidden/>
              </w:rPr>
              <w:fldChar w:fldCharType="separate"/>
            </w:r>
            <w:r w:rsidR="00D95A0A">
              <w:rPr>
                <w:noProof/>
                <w:webHidden/>
              </w:rPr>
              <w:t>12</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5" w:history="1">
            <w:r w:rsidR="009B6AC1" w:rsidRPr="00FA12E4">
              <w:rPr>
                <w:rStyle w:val="Hipercze"/>
                <w:noProof/>
              </w:rPr>
              <w:t>Część XIV. Informacja o środkach komunikacji elektronicznej oraz wymaganiach technicznych i organizacyjnych sporządzania, wysyłania i odbierania korespondencji</w:t>
            </w:r>
            <w:r w:rsidR="009B6AC1">
              <w:rPr>
                <w:noProof/>
                <w:webHidden/>
              </w:rPr>
              <w:tab/>
            </w:r>
            <w:r w:rsidR="009B6AC1">
              <w:rPr>
                <w:noProof/>
                <w:webHidden/>
              </w:rPr>
              <w:fldChar w:fldCharType="begin"/>
            </w:r>
            <w:r w:rsidR="009B6AC1">
              <w:rPr>
                <w:noProof/>
                <w:webHidden/>
              </w:rPr>
              <w:instrText xml:space="preserve"> PAGEREF _Toc200964595 \h </w:instrText>
            </w:r>
            <w:r w:rsidR="009B6AC1">
              <w:rPr>
                <w:noProof/>
                <w:webHidden/>
              </w:rPr>
            </w:r>
            <w:r w:rsidR="009B6AC1">
              <w:rPr>
                <w:noProof/>
                <w:webHidden/>
              </w:rPr>
              <w:fldChar w:fldCharType="separate"/>
            </w:r>
            <w:r w:rsidR="00D95A0A">
              <w:rPr>
                <w:noProof/>
                <w:webHidden/>
              </w:rPr>
              <w:t>13</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6" w:history="1">
            <w:r w:rsidR="009B6AC1" w:rsidRPr="00FA12E4">
              <w:rPr>
                <w:rStyle w:val="Hipercze"/>
                <w:noProof/>
              </w:rPr>
              <w:t>Część XV. Opis sposobu obliczenia ceny</w:t>
            </w:r>
            <w:r w:rsidR="009B6AC1">
              <w:rPr>
                <w:noProof/>
                <w:webHidden/>
              </w:rPr>
              <w:tab/>
            </w:r>
            <w:r w:rsidR="009B6AC1">
              <w:rPr>
                <w:noProof/>
                <w:webHidden/>
              </w:rPr>
              <w:fldChar w:fldCharType="begin"/>
            </w:r>
            <w:r w:rsidR="009B6AC1">
              <w:rPr>
                <w:noProof/>
                <w:webHidden/>
              </w:rPr>
              <w:instrText xml:space="preserve"> PAGEREF _Toc200964596 \h </w:instrText>
            </w:r>
            <w:r w:rsidR="009B6AC1">
              <w:rPr>
                <w:noProof/>
                <w:webHidden/>
              </w:rPr>
            </w:r>
            <w:r w:rsidR="009B6AC1">
              <w:rPr>
                <w:noProof/>
                <w:webHidden/>
              </w:rPr>
              <w:fldChar w:fldCharType="separate"/>
            </w:r>
            <w:r w:rsidR="00D95A0A">
              <w:rPr>
                <w:noProof/>
                <w:webHidden/>
              </w:rPr>
              <w:t>13</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7" w:history="1">
            <w:r w:rsidR="009B6AC1" w:rsidRPr="00FA12E4">
              <w:rPr>
                <w:rStyle w:val="Hipercze"/>
                <w:noProof/>
              </w:rPr>
              <w:t>Część XVI. Kryteria oceny ofert</w:t>
            </w:r>
            <w:r w:rsidR="009B6AC1">
              <w:rPr>
                <w:noProof/>
                <w:webHidden/>
              </w:rPr>
              <w:tab/>
            </w:r>
            <w:r w:rsidR="009B6AC1">
              <w:rPr>
                <w:noProof/>
                <w:webHidden/>
              </w:rPr>
              <w:fldChar w:fldCharType="begin"/>
            </w:r>
            <w:r w:rsidR="009B6AC1">
              <w:rPr>
                <w:noProof/>
                <w:webHidden/>
              </w:rPr>
              <w:instrText xml:space="preserve"> PAGEREF _Toc200964597 \h </w:instrText>
            </w:r>
            <w:r w:rsidR="009B6AC1">
              <w:rPr>
                <w:noProof/>
                <w:webHidden/>
              </w:rPr>
            </w:r>
            <w:r w:rsidR="009B6AC1">
              <w:rPr>
                <w:noProof/>
                <w:webHidden/>
              </w:rPr>
              <w:fldChar w:fldCharType="separate"/>
            </w:r>
            <w:r w:rsidR="00D95A0A">
              <w:rPr>
                <w:noProof/>
                <w:webHidden/>
              </w:rPr>
              <w:t>13</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8" w:history="1">
            <w:r w:rsidR="009B6AC1" w:rsidRPr="00FA12E4">
              <w:rPr>
                <w:rStyle w:val="Hipercze"/>
                <w:noProof/>
              </w:rPr>
              <w:t>Część XVII. Aukcja elektroniczna</w:t>
            </w:r>
            <w:r w:rsidR="009B6AC1">
              <w:rPr>
                <w:noProof/>
                <w:webHidden/>
              </w:rPr>
              <w:tab/>
            </w:r>
            <w:r w:rsidR="009B6AC1">
              <w:rPr>
                <w:noProof/>
                <w:webHidden/>
              </w:rPr>
              <w:fldChar w:fldCharType="begin"/>
            </w:r>
            <w:r w:rsidR="009B6AC1">
              <w:rPr>
                <w:noProof/>
                <w:webHidden/>
              </w:rPr>
              <w:instrText xml:space="preserve"> PAGEREF _Toc200964598 \h </w:instrText>
            </w:r>
            <w:r w:rsidR="009B6AC1">
              <w:rPr>
                <w:noProof/>
                <w:webHidden/>
              </w:rPr>
            </w:r>
            <w:r w:rsidR="009B6AC1">
              <w:rPr>
                <w:noProof/>
                <w:webHidden/>
              </w:rPr>
              <w:fldChar w:fldCharType="separate"/>
            </w:r>
            <w:r w:rsidR="00D95A0A">
              <w:rPr>
                <w:noProof/>
                <w:webHidden/>
              </w:rPr>
              <w:t>14</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599" w:history="1">
            <w:r w:rsidR="009B6AC1" w:rsidRPr="00FA12E4">
              <w:rPr>
                <w:rStyle w:val="Hipercze"/>
                <w:noProof/>
              </w:rPr>
              <w:t>Część XVIII. Kolejność podejmowania czynności przez Zamawiającego</w:t>
            </w:r>
            <w:r w:rsidR="009B6AC1">
              <w:rPr>
                <w:noProof/>
                <w:webHidden/>
              </w:rPr>
              <w:tab/>
            </w:r>
            <w:r w:rsidR="009B6AC1">
              <w:rPr>
                <w:noProof/>
                <w:webHidden/>
              </w:rPr>
              <w:fldChar w:fldCharType="begin"/>
            </w:r>
            <w:r w:rsidR="009B6AC1">
              <w:rPr>
                <w:noProof/>
                <w:webHidden/>
              </w:rPr>
              <w:instrText xml:space="preserve"> PAGEREF _Toc200964599 \h </w:instrText>
            </w:r>
            <w:r w:rsidR="009B6AC1">
              <w:rPr>
                <w:noProof/>
                <w:webHidden/>
              </w:rPr>
            </w:r>
            <w:r w:rsidR="009B6AC1">
              <w:rPr>
                <w:noProof/>
                <w:webHidden/>
              </w:rPr>
              <w:fldChar w:fldCharType="separate"/>
            </w:r>
            <w:r w:rsidR="00D95A0A">
              <w:rPr>
                <w:noProof/>
                <w:webHidden/>
              </w:rPr>
              <w:t>17</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600" w:history="1">
            <w:r w:rsidR="009B6AC1" w:rsidRPr="00FA12E4">
              <w:rPr>
                <w:rStyle w:val="Hipercze"/>
                <w:noProof/>
              </w:rPr>
              <w:t>Część XIX. Zabezpieczenie należytego wykonania umowy</w:t>
            </w:r>
            <w:r w:rsidR="009B6AC1">
              <w:rPr>
                <w:noProof/>
                <w:webHidden/>
              </w:rPr>
              <w:tab/>
            </w:r>
            <w:r w:rsidR="009B6AC1">
              <w:rPr>
                <w:noProof/>
                <w:webHidden/>
              </w:rPr>
              <w:fldChar w:fldCharType="begin"/>
            </w:r>
            <w:r w:rsidR="009B6AC1">
              <w:rPr>
                <w:noProof/>
                <w:webHidden/>
              </w:rPr>
              <w:instrText xml:space="preserve"> PAGEREF _Toc200964600 \h </w:instrText>
            </w:r>
            <w:r w:rsidR="009B6AC1">
              <w:rPr>
                <w:noProof/>
                <w:webHidden/>
              </w:rPr>
            </w:r>
            <w:r w:rsidR="009B6AC1">
              <w:rPr>
                <w:noProof/>
                <w:webHidden/>
              </w:rPr>
              <w:fldChar w:fldCharType="separate"/>
            </w:r>
            <w:r w:rsidR="00D95A0A">
              <w:rPr>
                <w:noProof/>
                <w:webHidden/>
              </w:rPr>
              <w:t>17</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601" w:history="1">
            <w:r w:rsidR="009B6AC1" w:rsidRPr="00FA12E4">
              <w:rPr>
                <w:rStyle w:val="Hipercze"/>
                <w:noProof/>
              </w:rPr>
              <w:t>Część XX. Istotne postanowienia umowy (IPU)</w:t>
            </w:r>
            <w:r w:rsidR="009B6AC1">
              <w:rPr>
                <w:noProof/>
                <w:webHidden/>
              </w:rPr>
              <w:tab/>
            </w:r>
            <w:r w:rsidR="009B6AC1">
              <w:rPr>
                <w:noProof/>
                <w:webHidden/>
              </w:rPr>
              <w:fldChar w:fldCharType="begin"/>
            </w:r>
            <w:r w:rsidR="009B6AC1">
              <w:rPr>
                <w:noProof/>
                <w:webHidden/>
              </w:rPr>
              <w:instrText xml:space="preserve"> PAGEREF _Toc200964601 \h </w:instrText>
            </w:r>
            <w:r w:rsidR="009B6AC1">
              <w:rPr>
                <w:noProof/>
                <w:webHidden/>
              </w:rPr>
            </w:r>
            <w:r w:rsidR="009B6AC1">
              <w:rPr>
                <w:noProof/>
                <w:webHidden/>
              </w:rPr>
              <w:fldChar w:fldCharType="separate"/>
            </w:r>
            <w:r w:rsidR="00D95A0A">
              <w:rPr>
                <w:noProof/>
                <w:webHidden/>
              </w:rPr>
              <w:t>17</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602" w:history="1">
            <w:r w:rsidR="009B6AC1" w:rsidRPr="00FA12E4">
              <w:rPr>
                <w:rStyle w:val="Hipercze"/>
                <w:noProof/>
              </w:rPr>
              <w:t>Część XXI. Formalności, jakie należy dopełnić przed zawarciem umowy</w:t>
            </w:r>
            <w:r w:rsidR="009B6AC1">
              <w:rPr>
                <w:noProof/>
                <w:webHidden/>
              </w:rPr>
              <w:tab/>
            </w:r>
            <w:r w:rsidR="009B6AC1">
              <w:rPr>
                <w:noProof/>
                <w:webHidden/>
              </w:rPr>
              <w:fldChar w:fldCharType="begin"/>
            </w:r>
            <w:r w:rsidR="009B6AC1">
              <w:rPr>
                <w:noProof/>
                <w:webHidden/>
              </w:rPr>
              <w:instrText xml:space="preserve"> PAGEREF _Toc200964602 \h </w:instrText>
            </w:r>
            <w:r w:rsidR="009B6AC1">
              <w:rPr>
                <w:noProof/>
                <w:webHidden/>
              </w:rPr>
            </w:r>
            <w:r w:rsidR="009B6AC1">
              <w:rPr>
                <w:noProof/>
                <w:webHidden/>
              </w:rPr>
              <w:fldChar w:fldCharType="separate"/>
            </w:r>
            <w:r w:rsidR="00D95A0A">
              <w:rPr>
                <w:noProof/>
                <w:webHidden/>
              </w:rPr>
              <w:t>17</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603" w:history="1">
            <w:r w:rsidR="009B6AC1" w:rsidRPr="00FA12E4">
              <w:rPr>
                <w:rStyle w:val="Hipercze"/>
                <w:noProof/>
              </w:rPr>
              <w:t>Część XXII. Pouczenie o środkach ochrony prawnej.</w:t>
            </w:r>
            <w:r w:rsidR="009B6AC1">
              <w:rPr>
                <w:noProof/>
                <w:webHidden/>
              </w:rPr>
              <w:tab/>
            </w:r>
            <w:r w:rsidR="009B6AC1">
              <w:rPr>
                <w:noProof/>
                <w:webHidden/>
              </w:rPr>
              <w:fldChar w:fldCharType="begin"/>
            </w:r>
            <w:r w:rsidR="009B6AC1">
              <w:rPr>
                <w:noProof/>
                <w:webHidden/>
              </w:rPr>
              <w:instrText xml:space="preserve"> PAGEREF _Toc200964603 \h </w:instrText>
            </w:r>
            <w:r w:rsidR="009B6AC1">
              <w:rPr>
                <w:noProof/>
                <w:webHidden/>
              </w:rPr>
            </w:r>
            <w:r w:rsidR="009B6AC1">
              <w:rPr>
                <w:noProof/>
                <w:webHidden/>
              </w:rPr>
              <w:fldChar w:fldCharType="separate"/>
            </w:r>
            <w:r w:rsidR="00D95A0A">
              <w:rPr>
                <w:noProof/>
                <w:webHidden/>
              </w:rPr>
              <w:t>18</w:t>
            </w:r>
            <w:r w:rsidR="009B6AC1">
              <w:rPr>
                <w:noProof/>
                <w:webHidden/>
              </w:rPr>
              <w:fldChar w:fldCharType="end"/>
            </w:r>
          </w:hyperlink>
        </w:p>
        <w:p w:rsidR="009B6AC1" w:rsidRDefault="000E768C">
          <w:pPr>
            <w:pStyle w:val="Spistreci1"/>
            <w:tabs>
              <w:tab w:val="right" w:leader="dot" w:pos="9205"/>
            </w:tabs>
            <w:rPr>
              <w:rFonts w:asciiTheme="minorHAnsi" w:eastAsiaTheme="minorEastAsia" w:hAnsiTheme="minorHAnsi" w:cstheme="minorBidi"/>
              <w:noProof/>
              <w:sz w:val="22"/>
              <w:szCs w:val="22"/>
            </w:rPr>
          </w:pPr>
          <w:hyperlink w:anchor="_Toc200964604" w:history="1">
            <w:r w:rsidR="009B6AC1" w:rsidRPr="00FA12E4">
              <w:rPr>
                <w:rStyle w:val="Hipercze"/>
                <w:noProof/>
              </w:rPr>
              <w:t>Wykaz załączników</w:t>
            </w:r>
            <w:r w:rsidR="009B6AC1">
              <w:rPr>
                <w:noProof/>
                <w:webHidden/>
              </w:rPr>
              <w:tab/>
            </w:r>
            <w:r w:rsidR="009B6AC1">
              <w:rPr>
                <w:noProof/>
                <w:webHidden/>
              </w:rPr>
              <w:fldChar w:fldCharType="begin"/>
            </w:r>
            <w:r w:rsidR="009B6AC1">
              <w:rPr>
                <w:noProof/>
                <w:webHidden/>
              </w:rPr>
              <w:instrText xml:space="preserve"> PAGEREF _Toc200964604 \h </w:instrText>
            </w:r>
            <w:r w:rsidR="009B6AC1">
              <w:rPr>
                <w:noProof/>
                <w:webHidden/>
              </w:rPr>
            </w:r>
            <w:r w:rsidR="009B6AC1">
              <w:rPr>
                <w:noProof/>
                <w:webHidden/>
              </w:rPr>
              <w:fldChar w:fldCharType="separate"/>
            </w:r>
            <w:r w:rsidR="00D95A0A">
              <w:rPr>
                <w:noProof/>
                <w:webHidden/>
              </w:rPr>
              <w:t>19</w:t>
            </w:r>
            <w:r w:rsidR="009B6AC1">
              <w:rPr>
                <w:noProof/>
                <w:webHidden/>
              </w:rPr>
              <w:fldChar w:fldCharType="end"/>
            </w:r>
          </w:hyperlink>
        </w:p>
        <w:p w:rsidR="00ED28D9" w:rsidRPr="00057162" w:rsidRDefault="000E716F">
          <w:r>
            <w:fldChar w:fldCharType="end"/>
          </w:r>
        </w:p>
      </w:sdtContent>
    </w:sdt>
    <w:p w:rsidR="0056144A" w:rsidRPr="00057162" w:rsidRDefault="0056144A"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pPr>
        <w:spacing w:after="160" w:line="259" w:lineRule="auto"/>
        <w:rPr>
          <w:sz w:val="24"/>
          <w:szCs w:val="24"/>
        </w:rPr>
      </w:pPr>
      <w:r w:rsidRPr="00057162">
        <w:rPr>
          <w:sz w:val="24"/>
          <w:szCs w:val="24"/>
        </w:rPr>
        <w:br w:type="page"/>
      </w:r>
    </w:p>
    <w:p w:rsidR="000446E3" w:rsidRPr="000446E3" w:rsidRDefault="0056144A" w:rsidP="000446E3">
      <w:pPr>
        <w:pStyle w:val="Nagwek1"/>
        <w:shd w:val="clear" w:color="auto" w:fill="E7E6E6" w:themeFill="background2"/>
        <w:spacing w:before="120"/>
        <w:jc w:val="both"/>
        <w:rPr>
          <w:rFonts w:ascii="Times New Roman" w:hAnsi="Times New Roman" w:cs="Times New Roman"/>
          <w:color w:val="auto"/>
          <w:sz w:val="24"/>
          <w:szCs w:val="24"/>
        </w:rPr>
      </w:pPr>
      <w:bookmarkStart w:id="0" w:name="_Toc106184558"/>
      <w:bookmarkStart w:id="1" w:name="_Toc200964582"/>
      <w:r w:rsidRPr="00057162">
        <w:rPr>
          <w:rFonts w:ascii="Times New Roman" w:hAnsi="Times New Roman" w:cs="Times New Roman"/>
          <w:color w:val="auto"/>
          <w:sz w:val="24"/>
          <w:szCs w:val="24"/>
        </w:rPr>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rsidR="00F13DFD" w:rsidRPr="00057162" w:rsidRDefault="0056144A" w:rsidP="003D66A9">
      <w:pPr>
        <w:jc w:val="both"/>
        <w:rPr>
          <w:b/>
          <w:bCs/>
          <w:sz w:val="24"/>
          <w:szCs w:val="24"/>
        </w:rPr>
      </w:pPr>
      <w:r w:rsidRPr="00057162">
        <w:rPr>
          <w:b/>
          <w:bCs/>
          <w:sz w:val="24"/>
          <w:szCs w:val="24"/>
        </w:rPr>
        <w:t>Polska Grupa Górnicza S.A.</w:t>
      </w:r>
    </w:p>
    <w:p w:rsidR="00F13DFD" w:rsidRPr="00057162" w:rsidRDefault="00F13DFD" w:rsidP="003D66A9">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rsidR="00F13DFD" w:rsidRPr="00057162" w:rsidRDefault="00F13DFD" w:rsidP="003D66A9">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rsidR="00504835" w:rsidRDefault="00F13DFD" w:rsidP="003D66A9">
      <w:pPr>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rsidR="00A002AB" w:rsidRPr="00A002AB" w:rsidRDefault="000E768C" w:rsidP="003D66A9">
      <w:pPr>
        <w:rPr>
          <w:rStyle w:val="Hipercze"/>
          <w:color w:val="auto"/>
          <w:sz w:val="24"/>
          <w:szCs w:val="24"/>
          <w:u w:val="none"/>
        </w:rPr>
      </w:pPr>
      <w:hyperlink r:id="rId12" w:history="1">
        <w:r w:rsidR="00A002AB" w:rsidRPr="00856E98">
          <w:rPr>
            <w:rStyle w:val="Hipercze"/>
            <w:sz w:val="24"/>
            <w:szCs w:val="24"/>
          </w:rPr>
          <w:t>https://www.pgg.pl/strefa-korporacyjna/dostawcy/profil-nabywcy/przetargi</w:t>
        </w:r>
      </w:hyperlink>
    </w:p>
    <w:p w:rsidR="002E209E" w:rsidRDefault="002E209E" w:rsidP="003D66A9">
      <w:pPr>
        <w:jc w:val="both"/>
        <w:rPr>
          <w:rStyle w:val="Hipercze"/>
          <w:bCs/>
          <w:iCs/>
          <w:sz w:val="24"/>
          <w:szCs w:val="24"/>
        </w:rPr>
      </w:pPr>
      <w:bookmarkStart w:id="2" w:name="_Hlk60735726"/>
      <w:r w:rsidRPr="009529A2">
        <w:rPr>
          <w:bCs/>
          <w:iCs/>
          <w:sz w:val="24"/>
          <w:szCs w:val="24"/>
        </w:rPr>
        <w:t xml:space="preserve">Adres platformy </w:t>
      </w:r>
      <w:proofErr w:type="spellStart"/>
      <w:r w:rsidRPr="009529A2">
        <w:rPr>
          <w:bCs/>
          <w:iCs/>
          <w:sz w:val="24"/>
          <w:szCs w:val="24"/>
        </w:rPr>
        <w:t>EFO</w:t>
      </w:r>
      <w:proofErr w:type="spellEnd"/>
      <w:r w:rsidRPr="009529A2">
        <w:rPr>
          <w:bCs/>
          <w:iCs/>
          <w:sz w:val="24"/>
          <w:szCs w:val="24"/>
        </w:rPr>
        <w:t xml:space="preserve">: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rsidR="008C4046" w:rsidRPr="008C4046" w:rsidRDefault="008C4046" w:rsidP="003D66A9">
      <w:pPr>
        <w:jc w:val="both"/>
        <w:rPr>
          <w:bCs/>
          <w:iCs/>
          <w:sz w:val="24"/>
          <w:szCs w:val="24"/>
        </w:rPr>
      </w:pPr>
      <w:r w:rsidRPr="008C4046">
        <w:rPr>
          <w:rStyle w:val="Hipercze"/>
          <w:bCs/>
          <w:iCs/>
          <w:color w:val="auto"/>
          <w:sz w:val="24"/>
          <w:szCs w:val="24"/>
          <w:u w:val="none"/>
        </w:rPr>
        <w:t>Infolinia: +48 32 716 9999</w:t>
      </w:r>
    </w:p>
    <w:p w:rsidR="00F13DFD" w:rsidRPr="00057162" w:rsidRDefault="00F13DFD" w:rsidP="003D66A9">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rsidR="00E86EF9" w:rsidRPr="00B110AA" w:rsidRDefault="00E86EF9" w:rsidP="003D66A9">
      <w:pPr>
        <w:jc w:val="both"/>
        <w:rPr>
          <w:b/>
          <w:bCs/>
          <w:iCs/>
          <w:sz w:val="22"/>
          <w:szCs w:val="22"/>
        </w:rPr>
      </w:pPr>
      <w:r w:rsidRPr="00B110AA">
        <w:rPr>
          <w:b/>
          <w:bCs/>
          <w:iCs/>
          <w:sz w:val="22"/>
          <w:szCs w:val="22"/>
        </w:rPr>
        <w:t>Oddział KWK Ruda</w:t>
      </w:r>
    </w:p>
    <w:p w:rsidR="00F13DFD" w:rsidRDefault="00E86EF9" w:rsidP="003D66A9">
      <w:pPr>
        <w:jc w:val="both"/>
        <w:rPr>
          <w:bCs/>
          <w:iCs/>
          <w:sz w:val="22"/>
          <w:szCs w:val="22"/>
        </w:rPr>
      </w:pPr>
      <w:proofErr w:type="gramStart"/>
      <w:r>
        <w:rPr>
          <w:bCs/>
          <w:iCs/>
          <w:sz w:val="22"/>
          <w:szCs w:val="22"/>
        </w:rPr>
        <w:t>ul</w:t>
      </w:r>
      <w:proofErr w:type="gramEnd"/>
      <w:r>
        <w:rPr>
          <w:bCs/>
          <w:iCs/>
          <w:sz w:val="22"/>
          <w:szCs w:val="22"/>
        </w:rPr>
        <w:t xml:space="preserve">. Halembska </w:t>
      </w:r>
      <w:r w:rsidR="001C79FF">
        <w:rPr>
          <w:bCs/>
          <w:iCs/>
          <w:sz w:val="22"/>
          <w:szCs w:val="22"/>
        </w:rPr>
        <w:t>160</w:t>
      </w:r>
    </w:p>
    <w:p w:rsidR="003D66A9" w:rsidRPr="00E86EF9" w:rsidRDefault="003D66A9" w:rsidP="003D66A9">
      <w:pPr>
        <w:spacing w:after="240"/>
        <w:jc w:val="both"/>
        <w:rPr>
          <w:bCs/>
          <w:iCs/>
          <w:sz w:val="22"/>
          <w:szCs w:val="22"/>
        </w:rPr>
      </w:pPr>
      <w:r>
        <w:rPr>
          <w:bCs/>
          <w:iCs/>
          <w:sz w:val="22"/>
          <w:szCs w:val="22"/>
        </w:rPr>
        <w:t>41-711 Ruda Śląska</w:t>
      </w:r>
    </w:p>
    <w:p w:rsidR="00F13DFD" w:rsidRPr="00057162" w:rsidRDefault="0056144A" w:rsidP="000446E3">
      <w:pPr>
        <w:pStyle w:val="Nagwek1"/>
        <w:shd w:val="clear" w:color="auto" w:fill="E7E6E6" w:themeFill="background2"/>
        <w:spacing w:before="120"/>
        <w:jc w:val="both"/>
        <w:rPr>
          <w:rFonts w:ascii="Times New Roman" w:hAnsi="Times New Roman" w:cs="Times New Roman"/>
          <w:color w:val="auto"/>
          <w:sz w:val="24"/>
          <w:szCs w:val="24"/>
        </w:rPr>
      </w:pPr>
      <w:bookmarkStart w:id="3" w:name="_Toc106184559"/>
      <w:bookmarkStart w:id="4" w:name="_Toc200964583"/>
      <w:r w:rsidRPr="00057162">
        <w:rPr>
          <w:rFonts w:ascii="Times New Roman" w:hAnsi="Times New Roman" w:cs="Times New Roman"/>
          <w:color w:val="auto"/>
          <w:sz w:val="24"/>
          <w:szCs w:val="24"/>
        </w:rPr>
        <w:t>Część II. Postępowanie</w:t>
      </w:r>
      <w:bookmarkEnd w:id="3"/>
      <w:bookmarkEnd w:id="4"/>
    </w:p>
    <w:p w:rsidR="00F13DFD" w:rsidRPr="00057162" w:rsidRDefault="00F13DFD" w:rsidP="003D66A9">
      <w:pPr>
        <w:pStyle w:val="Akapitzlist"/>
        <w:numPr>
          <w:ilvl w:val="0"/>
          <w:numId w:val="6"/>
        </w:numPr>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w:t>
      </w:r>
      <w:r w:rsidR="00F307B5">
        <w:t xml:space="preserve"> </w:t>
      </w:r>
      <w:r w:rsidR="00CA0422" w:rsidRPr="00057162">
        <w:t>(Dz.</w:t>
      </w:r>
      <w:r w:rsidR="006B4DB3">
        <w:t> </w:t>
      </w:r>
      <w:r w:rsidR="00CA0422" w:rsidRPr="00057162">
        <w:t>U.</w:t>
      </w:r>
      <w:r w:rsidR="006B4DB3">
        <w:t> </w:t>
      </w:r>
      <w:r w:rsidR="004804C4">
        <w:t>2019</w:t>
      </w:r>
      <w:r w:rsidR="006B4DB3">
        <w:t> </w:t>
      </w:r>
      <w:proofErr w:type="gramStart"/>
      <w:r w:rsidR="00CA0422" w:rsidRPr="00057162">
        <w:t>poz</w:t>
      </w:r>
      <w:proofErr w:type="gramEnd"/>
      <w:r w:rsidR="00CA0422" w:rsidRPr="00057162">
        <w:t>. 2019 ze zm.)</w:t>
      </w:r>
      <w:r w:rsidRPr="00057162">
        <w:t>, zwanej dalej ustawą</w:t>
      </w:r>
      <w:r w:rsidR="00CA0422" w:rsidRPr="00057162">
        <w:t xml:space="preserve"> </w:t>
      </w:r>
      <w:proofErr w:type="spellStart"/>
      <w:r w:rsidR="00CA0422" w:rsidRPr="00057162">
        <w:t>Pzp</w:t>
      </w:r>
      <w:proofErr w:type="spellEnd"/>
      <w:r w:rsidRPr="00057162">
        <w:t>.</w:t>
      </w:r>
    </w:p>
    <w:p w:rsidR="00FB1A3F" w:rsidRPr="003D66A9" w:rsidRDefault="00CA0422" w:rsidP="003D66A9">
      <w:pPr>
        <w:pStyle w:val="Akapitzlist"/>
        <w:numPr>
          <w:ilvl w:val="0"/>
          <w:numId w:val="6"/>
        </w:numPr>
        <w:ind w:hanging="357"/>
        <w:contextualSpacing w:val="0"/>
        <w:jc w:val="both"/>
      </w:pPr>
      <w:r w:rsidRPr="00057162">
        <w:t>Postępowanie jest prowadzone w języku polskim</w:t>
      </w:r>
      <w:r w:rsidR="000C22F4" w:rsidRPr="00057162">
        <w:t>.</w:t>
      </w:r>
    </w:p>
    <w:p w:rsidR="00C66561" w:rsidRPr="008C4046" w:rsidRDefault="00C66561" w:rsidP="003D66A9">
      <w:pPr>
        <w:pStyle w:val="Akapitzlist"/>
        <w:ind w:left="360"/>
        <w:jc w:val="both"/>
        <w:rPr>
          <w:sz w:val="2"/>
          <w:szCs w:val="2"/>
        </w:rPr>
      </w:pPr>
    </w:p>
    <w:p w:rsidR="00FB1A3F" w:rsidRPr="00057162" w:rsidRDefault="00FB1A3F" w:rsidP="003D66A9">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w:t>
      </w:r>
      <w:proofErr w:type="gramStart"/>
      <w:r w:rsidRPr="00E457D4">
        <w:t xml:space="preserve">fizycznych </w:t>
      </w:r>
      <w:r>
        <w:t xml:space="preserve">              </w:t>
      </w:r>
      <w:r w:rsidRPr="00E457D4">
        <w:t>w</w:t>
      </w:r>
      <w:proofErr w:type="gramEnd"/>
      <w:r w:rsidRPr="00E457D4">
        <w:t xml:space="preserve"> związku z przetwarzaniem danych osobowych i w sprawie swobodnego przepływu takich danych oraz uchylenia dyrektywy 95/46/WE (ogólne rozporządzenie o ochronie danych </w:t>
      </w:r>
      <w:r w:rsidRPr="008449CC">
        <w:t>osobowych) (Dz. Urz. UE L.2016.119.1 z dnia 4 maja 2016 roku) (</w:t>
      </w:r>
      <w:proofErr w:type="gramStart"/>
      <w:r w:rsidRPr="008449CC">
        <w:t>dalej jako</w:t>
      </w:r>
      <w:proofErr w:type="gramEnd"/>
      <w:r w:rsidRPr="008449CC">
        <w:t xml:space="preserve"> „</w:t>
      </w:r>
      <w:proofErr w:type="spellStart"/>
      <w:r w:rsidRPr="008449CC">
        <w:t>RODO</w:t>
      </w:r>
      <w:proofErr w:type="spellEnd"/>
      <w:r w:rsidRPr="008449CC">
        <w:t>”) Zamawiający spełnia na stronie internetowej Polskiej Grupy Górniczej S.A.</w:t>
      </w:r>
      <w:r w:rsidR="006B4DB3">
        <w:t xml:space="preserve"> </w:t>
      </w:r>
      <w:r w:rsidR="00203236">
        <w:br/>
      </w:r>
      <w:proofErr w:type="gramStart"/>
      <w:r w:rsidRPr="008449CC">
        <w:t>w</w:t>
      </w:r>
      <w:proofErr w:type="gramEnd"/>
      <w:r w:rsidRPr="008449CC">
        <w:t xml:space="preserve"> zakładce</w:t>
      </w:r>
      <w:r>
        <w:t xml:space="preserve"> </w:t>
      </w:r>
      <w:proofErr w:type="spellStart"/>
      <w:r w:rsidRPr="008449CC">
        <w:t>RODO</w:t>
      </w:r>
      <w:proofErr w:type="spellEnd"/>
      <w:r w:rsidRPr="008449CC">
        <w:t>, w załączniku „Kontrahenci/Pracownicy</w:t>
      </w:r>
      <w:r w:rsidR="006B4DB3">
        <w:t xml:space="preserve"> </w:t>
      </w:r>
      <w:r w:rsidRPr="008449CC">
        <w:t>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rsidR="00FB1A3F" w:rsidRPr="00076D3F" w:rsidRDefault="00FB1A3F" w:rsidP="003D66A9">
      <w:pPr>
        <w:pStyle w:val="Akapitzlist"/>
        <w:numPr>
          <w:ilvl w:val="0"/>
          <w:numId w:val="6"/>
        </w:numPr>
        <w:ind w:hanging="357"/>
        <w:contextualSpacing w:val="0"/>
        <w:jc w:val="both"/>
      </w:pPr>
      <w:r w:rsidRPr="00076D3F">
        <w:t xml:space="preserve">Dodatkowo </w:t>
      </w:r>
      <w:r>
        <w:t>Z</w:t>
      </w:r>
      <w:r w:rsidRPr="00076D3F">
        <w:t>amawiający informuje, że</w:t>
      </w:r>
      <w:r>
        <w:t>:</w:t>
      </w:r>
    </w:p>
    <w:p w:rsidR="00FB1A3F" w:rsidRPr="00076D3F" w:rsidRDefault="00FB1A3F" w:rsidP="003D66A9">
      <w:pPr>
        <w:pStyle w:val="Akapitzlist"/>
        <w:numPr>
          <w:ilvl w:val="1"/>
          <w:numId w:val="6"/>
        </w:numPr>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w:t>
      </w:r>
      <w:r w:rsidR="006B4DB3">
        <w:t xml:space="preserve"> </w:t>
      </w:r>
      <w:r w:rsidRPr="00076D3F">
        <w:t>w</w:t>
      </w:r>
      <w:r w:rsidR="006B4DB3">
        <w:t> </w:t>
      </w:r>
      <w:r w:rsidRPr="00076D3F">
        <w:t>sprawie zamówienia publicznego w zakresie niezgodnym z ustawą.</w:t>
      </w:r>
    </w:p>
    <w:p w:rsidR="00F13DFD" w:rsidRPr="00FB1A3F" w:rsidRDefault="00FB1A3F" w:rsidP="003D66A9">
      <w:pPr>
        <w:pStyle w:val="Akapitzlist"/>
        <w:numPr>
          <w:ilvl w:val="1"/>
          <w:numId w:val="6"/>
        </w:numPr>
        <w:spacing w:after="240"/>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rsidR="000446E3" w:rsidRPr="000446E3" w:rsidRDefault="00CA0422" w:rsidP="000446E3">
      <w:pPr>
        <w:pStyle w:val="Nagwek1"/>
        <w:shd w:val="clear" w:color="auto" w:fill="E7E6E6" w:themeFill="background2"/>
        <w:spacing w:before="0"/>
        <w:jc w:val="both"/>
        <w:rPr>
          <w:rFonts w:ascii="Times New Roman" w:hAnsi="Times New Roman" w:cs="Times New Roman"/>
          <w:color w:val="auto"/>
          <w:sz w:val="24"/>
          <w:szCs w:val="24"/>
        </w:rPr>
      </w:pPr>
      <w:bookmarkStart w:id="5" w:name="_Toc106184560"/>
      <w:bookmarkStart w:id="6" w:name="_Toc20096458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rsidR="00F13DFD" w:rsidRPr="00057162" w:rsidRDefault="00F13DFD" w:rsidP="003D66A9">
      <w:pPr>
        <w:pStyle w:val="Akapitzlist"/>
        <w:numPr>
          <w:ilvl w:val="0"/>
          <w:numId w:val="1"/>
        </w:numPr>
        <w:contextualSpacing w:val="0"/>
        <w:jc w:val="both"/>
        <w:rPr>
          <w:bCs/>
        </w:rPr>
      </w:pPr>
      <w:r w:rsidRPr="00057162">
        <w:t xml:space="preserve">Przedmiotem zamówienia jest: </w:t>
      </w:r>
      <w:r w:rsidR="003D66A9" w:rsidRPr="00756514">
        <w:rPr>
          <w:rFonts w:eastAsia="Calibri"/>
          <w:b/>
          <w:color w:val="000000"/>
          <w:lang w:eastAsia="en-US"/>
        </w:rPr>
        <w:t>Świadczenie ochrony przeciwpożarowej wraz z usługami ratowniczo-gaśniczymi oraz prowadzeniem interwencji związanych z miejscowymi zagrożeniami powstałymi na terenie powierzchni zakładu górniczego KWK Ruda.</w:t>
      </w:r>
    </w:p>
    <w:p w:rsidR="00F13DFD" w:rsidRPr="009F7139" w:rsidRDefault="00F13DFD" w:rsidP="003D66A9">
      <w:pPr>
        <w:pStyle w:val="Akapitzlist"/>
        <w:numPr>
          <w:ilvl w:val="0"/>
          <w:numId w:val="1"/>
        </w:numPr>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rsidR="00182B15" w:rsidRPr="009F7139" w:rsidRDefault="003D66A9" w:rsidP="003D66A9">
      <w:pPr>
        <w:pStyle w:val="Akapitzlist"/>
        <w:numPr>
          <w:ilvl w:val="0"/>
          <w:numId w:val="1"/>
        </w:numPr>
        <w:contextualSpacing w:val="0"/>
        <w:jc w:val="both"/>
        <w:rPr>
          <w:bCs/>
        </w:rPr>
      </w:pPr>
      <w:r>
        <w:t xml:space="preserve">Kod </w:t>
      </w:r>
      <w:r w:rsidR="00182B15" w:rsidRPr="009F7139">
        <w:t>CPV:</w:t>
      </w:r>
      <w:r w:rsidRPr="003D66A9">
        <w:rPr>
          <w:sz w:val="22"/>
          <w:szCs w:val="22"/>
        </w:rPr>
        <w:t xml:space="preserve"> </w:t>
      </w:r>
      <w:r w:rsidRPr="003D66A9">
        <w:t>75251110-4</w:t>
      </w:r>
    </w:p>
    <w:p w:rsidR="00A02094" w:rsidRPr="009F7139" w:rsidRDefault="00A02094" w:rsidP="003D66A9">
      <w:pPr>
        <w:pStyle w:val="Akapitzlist"/>
        <w:numPr>
          <w:ilvl w:val="0"/>
          <w:numId w:val="1"/>
        </w:numPr>
        <w:spacing w:after="240"/>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rsidR="00F625E4" w:rsidRPr="000446E3" w:rsidRDefault="00CA0422" w:rsidP="000446E3">
      <w:pPr>
        <w:pStyle w:val="Nagwek1"/>
        <w:shd w:val="clear" w:color="auto" w:fill="E7E6E6" w:themeFill="background2"/>
        <w:spacing w:before="120"/>
        <w:jc w:val="both"/>
        <w:rPr>
          <w:rFonts w:ascii="Times New Roman" w:hAnsi="Times New Roman" w:cs="Times New Roman"/>
          <w:color w:val="auto"/>
          <w:sz w:val="24"/>
          <w:szCs w:val="24"/>
        </w:rPr>
      </w:pPr>
      <w:bookmarkStart w:id="7" w:name="_Toc106184561"/>
      <w:bookmarkStart w:id="8" w:name="_Toc200964585"/>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rsidR="00C30F34" w:rsidRDefault="008C4046" w:rsidP="00D44D4A">
      <w:pPr>
        <w:pStyle w:val="Akapitzlist"/>
        <w:numPr>
          <w:ilvl w:val="0"/>
          <w:numId w:val="79"/>
        </w:numPr>
        <w:ind w:left="284" w:hanging="284"/>
        <w:jc w:val="both"/>
        <w:rPr>
          <w:bCs/>
        </w:rPr>
      </w:pPr>
      <w:r w:rsidRPr="003D66A9">
        <w:rPr>
          <w:bCs/>
        </w:rPr>
        <w:t>Zamawiający</w:t>
      </w:r>
      <w:r w:rsidR="00C30F34" w:rsidRPr="003D66A9">
        <w:rPr>
          <w:bCs/>
        </w:rPr>
        <w:t xml:space="preserve"> </w:t>
      </w:r>
      <w:r w:rsidR="00C30F34" w:rsidRPr="000446E3">
        <w:rPr>
          <w:b/>
          <w:bCs/>
          <w:i/>
        </w:rPr>
        <w:t>nie dopuszcza</w:t>
      </w:r>
      <w:r w:rsidR="00C30F34" w:rsidRPr="003D66A9">
        <w:rPr>
          <w:bCs/>
        </w:rPr>
        <w:t xml:space="preserve"> składania ofert częściowych</w:t>
      </w:r>
      <w:r w:rsidR="009F7139" w:rsidRPr="003D66A9">
        <w:rPr>
          <w:bCs/>
        </w:rPr>
        <w:t>.</w:t>
      </w:r>
    </w:p>
    <w:p w:rsidR="00C30F34" w:rsidRDefault="008C4046" w:rsidP="00D44D4A">
      <w:pPr>
        <w:pStyle w:val="Akapitzlist"/>
        <w:numPr>
          <w:ilvl w:val="0"/>
          <w:numId w:val="79"/>
        </w:numPr>
        <w:ind w:left="284" w:hanging="284"/>
        <w:jc w:val="both"/>
        <w:rPr>
          <w:bCs/>
        </w:rPr>
      </w:pPr>
      <w:r w:rsidRPr="000446E3">
        <w:rPr>
          <w:bCs/>
        </w:rPr>
        <w:t>Zamawiający</w:t>
      </w:r>
      <w:r w:rsidR="00C30F34" w:rsidRPr="000446E3">
        <w:rPr>
          <w:bCs/>
        </w:rPr>
        <w:t xml:space="preserve"> </w:t>
      </w:r>
      <w:r w:rsidR="00C30F34" w:rsidRPr="00943189">
        <w:rPr>
          <w:b/>
          <w:bCs/>
          <w:i/>
        </w:rPr>
        <w:t>nie przewiduje</w:t>
      </w:r>
      <w:r w:rsidR="00C30F34" w:rsidRPr="000446E3">
        <w:rPr>
          <w:bCs/>
        </w:rPr>
        <w:t xml:space="preserve"> udzielenie zamówienia podobnego, o którym mowa </w:t>
      </w:r>
      <w:r w:rsidR="009D753A" w:rsidRPr="000446E3">
        <w:rPr>
          <w:bCs/>
        </w:rPr>
        <w:br/>
      </w:r>
      <w:r w:rsidR="004068EB" w:rsidRPr="000446E3">
        <w:rPr>
          <w:bCs/>
        </w:rPr>
        <w:t>w</w:t>
      </w:r>
      <w:r w:rsidR="009F7139" w:rsidRPr="000446E3">
        <w:rPr>
          <w:bCs/>
        </w:rPr>
        <w:t xml:space="preserve"> </w:t>
      </w:r>
      <w:r w:rsidR="00C30F34" w:rsidRPr="000446E3">
        <w:rPr>
          <w:bCs/>
        </w:rPr>
        <w:t>u</w:t>
      </w:r>
      <w:r w:rsidR="0070694E" w:rsidRPr="000446E3">
        <w:rPr>
          <w:bCs/>
        </w:rPr>
        <w:t xml:space="preserve">stawie </w:t>
      </w:r>
      <w:proofErr w:type="spellStart"/>
      <w:r w:rsidR="0070694E" w:rsidRPr="000446E3">
        <w:rPr>
          <w:bCs/>
        </w:rPr>
        <w:t>P</w:t>
      </w:r>
      <w:r w:rsidR="00C30F34" w:rsidRPr="000446E3">
        <w:rPr>
          <w:bCs/>
        </w:rPr>
        <w:t>zp</w:t>
      </w:r>
      <w:proofErr w:type="spellEnd"/>
      <w:r w:rsidR="00C30F34" w:rsidRPr="000446E3">
        <w:rPr>
          <w:bCs/>
        </w:rPr>
        <w:t>.</w:t>
      </w:r>
    </w:p>
    <w:p w:rsidR="00C30F34" w:rsidRPr="000446E3" w:rsidRDefault="008C4046" w:rsidP="00D44D4A">
      <w:pPr>
        <w:pStyle w:val="Akapitzlist"/>
        <w:numPr>
          <w:ilvl w:val="0"/>
          <w:numId w:val="79"/>
        </w:numPr>
        <w:spacing w:after="240"/>
        <w:ind w:left="284" w:hanging="284"/>
        <w:jc w:val="both"/>
        <w:rPr>
          <w:bCs/>
        </w:rPr>
      </w:pPr>
      <w:r w:rsidRPr="000446E3">
        <w:rPr>
          <w:bCs/>
        </w:rPr>
        <w:t>Zamawiający</w:t>
      </w:r>
      <w:r w:rsidR="00C30F34" w:rsidRPr="000446E3">
        <w:rPr>
          <w:bCs/>
        </w:rPr>
        <w:t xml:space="preserve"> </w:t>
      </w:r>
      <w:r w:rsidR="00C30F34" w:rsidRPr="00943189">
        <w:rPr>
          <w:b/>
          <w:bCs/>
          <w:i/>
        </w:rPr>
        <w:t>nie przewiduje</w:t>
      </w:r>
      <w:r w:rsidR="00C30F34" w:rsidRPr="000446E3">
        <w:rPr>
          <w:bCs/>
        </w:rPr>
        <w:t xml:space="preserve"> prawa opcji.   </w:t>
      </w:r>
    </w:p>
    <w:p w:rsidR="00965D01" w:rsidRPr="00057162" w:rsidRDefault="00965D01" w:rsidP="000446E3">
      <w:pPr>
        <w:pStyle w:val="Nagwek1"/>
        <w:shd w:val="clear" w:color="auto" w:fill="E7E6E6" w:themeFill="background2"/>
        <w:spacing w:before="120"/>
        <w:jc w:val="both"/>
        <w:rPr>
          <w:rFonts w:ascii="Times New Roman" w:hAnsi="Times New Roman" w:cs="Times New Roman"/>
          <w:color w:val="auto"/>
          <w:sz w:val="24"/>
          <w:szCs w:val="24"/>
        </w:rPr>
      </w:pPr>
      <w:bookmarkStart w:id="9" w:name="_Toc106184562"/>
      <w:bookmarkStart w:id="10" w:name="_Toc200964586"/>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rsidR="00965D01" w:rsidRPr="00057162" w:rsidRDefault="00965D01" w:rsidP="000446E3">
      <w:pPr>
        <w:pStyle w:val="Akapitzlist"/>
        <w:numPr>
          <w:ilvl w:val="0"/>
          <w:numId w:val="2"/>
        </w:numPr>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rsidR="00F625E4" w:rsidRPr="00057162" w:rsidRDefault="00F625E4" w:rsidP="000446E3">
      <w:pPr>
        <w:pStyle w:val="Akapitzlist"/>
        <w:numPr>
          <w:ilvl w:val="0"/>
          <w:numId w:val="2"/>
        </w:numPr>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rsidR="00F13DFD" w:rsidRPr="00FC7C08" w:rsidRDefault="00F625E4" w:rsidP="000446E3">
      <w:pPr>
        <w:pStyle w:val="Akapitzlist"/>
        <w:numPr>
          <w:ilvl w:val="1"/>
          <w:numId w:val="2"/>
        </w:numPr>
        <w:contextualSpacing w:val="0"/>
        <w:jc w:val="both"/>
      </w:pPr>
      <w:proofErr w:type="gramStart"/>
      <w:r w:rsidRPr="00057162">
        <w:t>wobec</w:t>
      </w:r>
      <w:proofErr w:type="gramEnd"/>
      <w:r w:rsidRPr="00057162">
        <w:t xml:space="preserve">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 xml:space="preserve">o szczególnych rozwiązaniach w zakresie przeciwdziałania wspieraniu agresji </w:t>
      </w:r>
      <w:r w:rsidR="00F307B5">
        <w:br/>
      </w:r>
      <w:r w:rsidR="002D58D0" w:rsidRPr="00FC7C08">
        <w:t>na Ukrainę oraz służących ochronie bezpieczeństwa narodowego</w:t>
      </w:r>
      <w:r w:rsidR="000F6E44" w:rsidRPr="00FC7C08">
        <w:t xml:space="preserve"> oraz </w:t>
      </w:r>
      <w:r w:rsidR="00F307B5">
        <w:br/>
      </w:r>
      <w:r w:rsidR="004B1398" w:rsidRPr="00FC7C08">
        <w:t xml:space="preserve">w </w:t>
      </w:r>
      <w:r w:rsidR="000F6E44" w:rsidRPr="00FC7C08">
        <w:t>rozporządzeniu (UE) 2022/576.</w:t>
      </w:r>
    </w:p>
    <w:p w:rsidR="004029CF" w:rsidRPr="00FC7C08" w:rsidRDefault="004029CF" w:rsidP="00E27D63">
      <w:pPr>
        <w:pStyle w:val="Akapitzlist"/>
        <w:numPr>
          <w:ilvl w:val="1"/>
          <w:numId w:val="2"/>
        </w:numPr>
        <w:ind w:hanging="294"/>
        <w:contextualSpacing w:val="0"/>
        <w:jc w:val="both"/>
      </w:pPr>
      <w:proofErr w:type="gramStart"/>
      <w:r w:rsidRPr="00FC7C08">
        <w:t>wobec</w:t>
      </w:r>
      <w:proofErr w:type="gramEnd"/>
      <w:r w:rsidRPr="00FC7C08">
        <w:t xml:space="preserve">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rsidR="00501126" w:rsidRPr="00057162" w:rsidRDefault="00501126" w:rsidP="00E27D63">
      <w:pPr>
        <w:pStyle w:val="Akapitzlist"/>
        <w:numPr>
          <w:ilvl w:val="1"/>
          <w:numId w:val="2"/>
        </w:numPr>
        <w:ind w:hanging="294"/>
        <w:contextualSpacing w:val="0"/>
        <w:jc w:val="both"/>
      </w:pPr>
      <w:r w:rsidRPr="00FC7C08">
        <w:t xml:space="preserve">w </w:t>
      </w:r>
      <w:proofErr w:type="gramStart"/>
      <w:r w:rsidRPr="00FC7C08">
        <w:t>stosunku do którego</w:t>
      </w:r>
      <w:proofErr w:type="gramEnd"/>
      <w:r w:rsidRPr="00FC7C08">
        <w:t xml:space="preserve">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rsidR="00606655" w:rsidRPr="00057162" w:rsidRDefault="00606655" w:rsidP="00E27D63">
      <w:pPr>
        <w:pStyle w:val="Akapitzlist"/>
        <w:numPr>
          <w:ilvl w:val="1"/>
          <w:numId w:val="2"/>
        </w:numPr>
        <w:ind w:hanging="294"/>
        <w:contextualSpacing w:val="0"/>
        <w:jc w:val="both"/>
      </w:pPr>
      <w:proofErr w:type="gramStart"/>
      <w:r w:rsidRPr="00057162">
        <w:t>który</w:t>
      </w:r>
      <w:proofErr w:type="gramEnd"/>
      <w:r w:rsidRPr="00057162">
        <w:t xml:space="preserve"> z przyczyn leżących po jego stronie nie wykonał lub nienależycie wykonał umowę zawartą z </w:t>
      </w:r>
      <w:r w:rsidR="008C4046">
        <w:t>Zamawiający</w:t>
      </w:r>
      <w:r w:rsidRPr="00057162">
        <w:t>m (PGG SA), co doprowadziło do:</w:t>
      </w:r>
    </w:p>
    <w:p w:rsidR="00606655" w:rsidRPr="00057162" w:rsidRDefault="00606655" w:rsidP="00004F63">
      <w:pPr>
        <w:pStyle w:val="Akapitzlist"/>
        <w:numPr>
          <w:ilvl w:val="2"/>
          <w:numId w:val="2"/>
        </w:numPr>
        <w:ind w:left="993" w:hanging="273"/>
        <w:contextualSpacing w:val="0"/>
        <w:jc w:val="both"/>
      </w:pPr>
      <w:proofErr w:type="gramStart"/>
      <w:r w:rsidRPr="00057162">
        <w:t>wypowiedzenia</w:t>
      </w:r>
      <w:proofErr w:type="gramEnd"/>
      <w:r w:rsidRPr="00057162">
        <w:t xml:space="preserve"> lub odstąpienia od umowy, lub</w:t>
      </w:r>
    </w:p>
    <w:p w:rsidR="00606655" w:rsidRPr="00057162" w:rsidRDefault="00606655" w:rsidP="00004F63">
      <w:pPr>
        <w:pStyle w:val="Akapitzlist"/>
        <w:numPr>
          <w:ilvl w:val="2"/>
          <w:numId w:val="2"/>
        </w:numPr>
        <w:ind w:left="993" w:hanging="273"/>
        <w:contextualSpacing w:val="0"/>
        <w:jc w:val="both"/>
      </w:pPr>
      <w:proofErr w:type="gramStart"/>
      <w:r w:rsidRPr="00057162">
        <w:t>dokonania</w:t>
      </w:r>
      <w:proofErr w:type="gramEnd"/>
      <w:r w:rsidRPr="00057162">
        <w:t xml:space="preserve"> zakupu zastępczego przez </w:t>
      </w:r>
      <w:r w:rsidR="008C4046">
        <w:t>Zamawiającego</w:t>
      </w:r>
      <w:r w:rsidRPr="00057162">
        <w:t>, lub</w:t>
      </w:r>
    </w:p>
    <w:p w:rsidR="00501126" w:rsidRPr="00057162" w:rsidRDefault="00606655" w:rsidP="00004F63">
      <w:pPr>
        <w:pStyle w:val="Akapitzlist"/>
        <w:numPr>
          <w:ilvl w:val="2"/>
          <w:numId w:val="2"/>
        </w:numPr>
        <w:ind w:left="993" w:hanging="273"/>
        <w:contextualSpacing w:val="0"/>
        <w:jc w:val="both"/>
      </w:pPr>
      <w:proofErr w:type="gramStart"/>
      <w:r w:rsidRPr="00057162">
        <w:t>zagrożenia</w:t>
      </w:r>
      <w:proofErr w:type="gramEnd"/>
      <w:r w:rsidRPr="00057162">
        <w:t xml:space="preserve">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rsidR="00606655" w:rsidRDefault="00606655" w:rsidP="00E27D63">
      <w:pPr>
        <w:pStyle w:val="Akapitzlist"/>
        <w:numPr>
          <w:ilvl w:val="1"/>
          <w:numId w:val="2"/>
        </w:numPr>
        <w:ind w:hanging="294"/>
        <w:contextualSpacing w:val="0"/>
        <w:jc w:val="both"/>
      </w:pPr>
      <w:r w:rsidRPr="00057162">
        <w:t xml:space="preserve">który, pomimo wyboru jego </w:t>
      </w:r>
      <w:proofErr w:type="gramStart"/>
      <w:r w:rsidRPr="00057162">
        <w:t>oferty jako</w:t>
      </w:r>
      <w:proofErr w:type="gramEnd"/>
      <w:r w:rsidRPr="00057162">
        <w:t xml:space="preserve">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rsidR="004029CF" w:rsidRPr="00FC7C08" w:rsidRDefault="00606655" w:rsidP="00004F63">
      <w:pPr>
        <w:pStyle w:val="Akapitzlist"/>
        <w:numPr>
          <w:ilvl w:val="0"/>
          <w:numId w:val="2"/>
        </w:numPr>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rsidR="004029CF" w:rsidRPr="00FC7C08" w:rsidRDefault="004029CF" w:rsidP="00E27D63">
      <w:pPr>
        <w:pStyle w:val="Akapitzlist"/>
        <w:numPr>
          <w:ilvl w:val="1"/>
          <w:numId w:val="2"/>
        </w:numPr>
        <w:ind w:hanging="294"/>
        <w:contextualSpacing w:val="0"/>
        <w:jc w:val="both"/>
      </w:pPr>
      <w:r w:rsidRPr="00FC7C08">
        <w:t>w przypadku, o którym mowa w ust. 2 pkt. 2)</w:t>
      </w:r>
      <w:r w:rsidR="00A76036" w:rsidRPr="00FC7C08">
        <w:t>,</w:t>
      </w:r>
      <w:r w:rsidRPr="00FC7C08">
        <w:t xml:space="preserve"> na </w:t>
      </w:r>
      <w:proofErr w:type="gramStart"/>
      <w:r w:rsidRPr="00FC7C08">
        <w:t>okres na jaki</w:t>
      </w:r>
      <w:proofErr w:type="gramEnd"/>
      <w:r w:rsidRPr="00FC7C08">
        <w:t xml:space="preserve"> został prawomocnie </w:t>
      </w:r>
      <w:r w:rsidR="00A76036" w:rsidRPr="00FC7C08">
        <w:t>orzeczony zakaz ubiegania się o zamówienia publiczne,</w:t>
      </w:r>
    </w:p>
    <w:p w:rsidR="004029CF" w:rsidRDefault="004029CF" w:rsidP="00E27D63">
      <w:pPr>
        <w:pStyle w:val="Akapitzlist"/>
        <w:numPr>
          <w:ilvl w:val="1"/>
          <w:numId w:val="2"/>
        </w:numPr>
        <w:ind w:hanging="294"/>
        <w:contextualSpacing w:val="0"/>
        <w:jc w:val="both"/>
      </w:pPr>
      <w:proofErr w:type="gramStart"/>
      <w:r w:rsidRPr="00FC7C08">
        <w:t>w</w:t>
      </w:r>
      <w:proofErr w:type="gramEnd"/>
      <w:r w:rsidRPr="00FC7C08">
        <w:t xml:space="preserve">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proofErr w:type="gramStart"/>
      <w:r w:rsidR="00C536FB" w:rsidRPr="00B15CAF">
        <w:t>szczególności</w:t>
      </w:r>
      <w:r w:rsidR="00C30F34" w:rsidRPr="00B15CAF">
        <w:t xml:space="preserve"> gdy</w:t>
      </w:r>
      <w:proofErr w:type="gramEnd"/>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rsidR="00E27D63" w:rsidRPr="001C79FF" w:rsidRDefault="008C4046" w:rsidP="001C79FF">
      <w:pPr>
        <w:pStyle w:val="Akapitzlist"/>
        <w:numPr>
          <w:ilvl w:val="0"/>
          <w:numId w:val="2"/>
        </w:numPr>
        <w:contextualSpacing w:val="0"/>
        <w:jc w:val="both"/>
      </w:pPr>
      <w:r w:rsidRPr="0064563F">
        <w:t>Zamawiający</w:t>
      </w:r>
      <w:r w:rsidR="00D42FFB" w:rsidRPr="0064563F">
        <w:t xml:space="preserve"> stosuje warunki udziału</w:t>
      </w:r>
      <w:r w:rsidR="002E0AA3" w:rsidRPr="0064563F">
        <w:t xml:space="preserve"> w postępowaniu:</w:t>
      </w:r>
    </w:p>
    <w:p w:rsidR="002E0AA3" w:rsidRPr="007962AB" w:rsidRDefault="002E0AA3" w:rsidP="00555946">
      <w:pPr>
        <w:pStyle w:val="Akapitzlist"/>
        <w:numPr>
          <w:ilvl w:val="1"/>
          <w:numId w:val="42"/>
        </w:numPr>
        <w:contextualSpacing w:val="0"/>
        <w:jc w:val="both"/>
        <w:rPr>
          <w:b/>
        </w:rPr>
      </w:pPr>
      <w:proofErr w:type="gramStart"/>
      <w:r w:rsidRPr="00057162">
        <w:t>zdolności</w:t>
      </w:r>
      <w:proofErr w:type="gramEnd"/>
      <w:r w:rsidRPr="00057162">
        <w:t xml:space="preserve">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rsidR="00804500" w:rsidRPr="00EB425B" w:rsidRDefault="00182B15" w:rsidP="00555946">
      <w:pPr>
        <w:pStyle w:val="Akapitzlist"/>
        <w:numPr>
          <w:ilvl w:val="1"/>
          <w:numId w:val="42"/>
        </w:numPr>
        <w:ind w:hanging="294"/>
        <w:contextualSpacing w:val="0"/>
        <w:jc w:val="both"/>
      </w:pPr>
      <w:proofErr w:type="gramStart"/>
      <w:r w:rsidRPr="00057162">
        <w:t>zdolności</w:t>
      </w:r>
      <w:proofErr w:type="gramEnd"/>
      <w:r w:rsidRPr="00057162">
        <w:t xml:space="preserve"> technicznej lub zawodowej; </w:t>
      </w:r>
      <w:r w:rsidR="008C4046">
        <w:t>Wykonawca</w:t>
      </w:r>
      <w:r w:rsidRPr="00057162">
        <w:t xml:space="preserve"> wykaże, że:</w:t>
      </w:r>
    </w:p>
    <w:p w:rsidR="007962AB" w:rsidRPr="000D6AD5" w:rsidRDefault="00804500" w:rsidP="00F307B5">
      <w:pPr>
        <w:pStyle w:val="Akapitzlist"/>
        <w:numPr>
          <w:ilvl w:val="2"/>
          <w:numId w:val="16"/>
        </w:numPr>
        <w:ind w:left="993" w:hanging="273"/>
        <w:jc w:val="both"/>
        <w:rPr>
          <w:b/>
        </w:rPr>
      </w:pPr>
      <w:proofErr w:type="gramStart"/>
      <w:r w:rsidRPr="000D6AD5">
        <w:t>w</w:t>
      </w:r>
      <w:proofErr w:type="gramEnd"/>
      <w:r w:rsidRPr="000D6AD5">
        <w:t xml:space="preserve"> okresie ostatnich </w:t>
      </w:r>
      <w:r w:rsidR="00A002AB" w:rsidRPr="001C79FF">
        <w:rPr>
          <w:bCs/>
          <w:iCs/>
        </w:rPr>
        <w:t xml:space="preserve">3 lat </w:t>
      </w:r>
      <w:r w:rsidR="00A002AB" w:rsidRPr="001C79FF">
        <w:rPr>
          <w:bCs/>
          <w:i/>
        </w:rPr>
        <w:t>(</w:t>
      </w:r>
      <w:r w:rsidR="00A002AB" w:rsidRPr="001C79FF">
        <w:rPr>
          <w:i/>
        </w:rPr>
        <w:t>lub dłuż</w:t>
      </w:r>
      <w:r w:rsidR="00D175BB" w:rsidRPr="001C79FF">
        <w:rPr>
          <w:i/>
        </w:rPr>
        <w:t>szy okres</w:t>
      </w:r>
      <w:r w:rsidR="00A002AB" w:rsidRPr="001C79FF">
        <w:rPr>
          <w:i/>
        </w:rPr>
        <w:t>, w zależności od postawionego warunku</w:t>
      </w:r>
      <w:r w:rsidR="00D175BB" w:rsidRPr="001C79FF">
        <w:t xml:space="preserve">) </w:t>
      </w:r>
      <w:r w:rsidRPr="000D6AD5">
        <w:t>przed terminem składania ofert (a jeśli okres prowadzenia działalności jest kró</w:t>
      </w:r>
      <w:r w:rsidR="007962AB" w:rsidRPr="000D6AD5">
        <w:t xml:space="preserve">tszy </w:t>
      </w:r>
      <w:r w:rsidR="00F307B5">
        <w:br/>
      </w:r>
      <w:r w:rsidR="007962AB" w:rsidRPr="000D6AD5">
        <w:t xml:space="preserve">to w tym okresie) wykonał </w:t>
      </w:r>
      <w:r w:rsidR="007962AB" w:rsidRPr="000D6AD5">
        <w:rPr>
          <w:b/>
        </w:rPr>
        <w:t>usługi polegające na ochronie przeciwpożarowej na powierzchni zakładu przemysłowego oraz prowadzeniu interwencji związanych z miejscowymi zagrożeniami</w:t>
      </w:r>
      <w:r w:rsidR="007962AB" w:rsidRPr="000D6AD5">
        <w:rPr>
          <w:color w:val="0070C0"/>
        </w:rPr>
        <w:t xml:space="preserve"> </w:t>
      </w:r>
      <w:r w:rsidR="007962AB" w:rsidRPr="000D6AD5">
        <w:t xml:space="preserve">na wartość łączną brutto nie niższą niż </w:t>
      </w:r>
      <w:r w:rsidR="00671B49">
        <w:br/>
      </w:r>
      <w:r w:rsidR="00163814">
        <w:rPr>
          <w:b/>
        </w:rPr>
        <w:t>1 0</w:t>
      </w:r>
      <w:r w:rsidR="007962AB" w:rsidRPr="000D6AD5">
        <w:rPr>
          <w:b/>
        </w:rPr>
        <w:t>00 000,00 PLN,</w:t>
      </w:r>
    </w:p>
    <w:p w:rsidR="00182B15" w:rsidRPr="000D6AD5" w:rsidRDefault="00804500" w:rsidP="00F307B5">
      <w:pPr>
        <w:pStyle w:val="Akapitzlist"/>
        <w:numPr>
          <w:ilvl w:val="2"/>
          <w:numId w:val="16"/>
        </w:numPr>
        <w:ind w:left="993" w:hanging="273"/>
        <w:contextualSpacing w:val="0"/>
        <w:jc w:val="both"/>
      </w:pPr>
      <w:proofErr w:type="gramStart"/>
      <w:r w:rsidRPr="000D6AD5">
        <w:t>skie</w:t>
      </w:r>
      <w:r w:rsidR="00182B15" w:rsidRPr="000D6AD5">
        <w:t>ruje</w:t>
      </w:r>
      <w:proofErr w:type="gramEnd"/>
      <w:r w:rsidR="00182B15" w:rsidRPr="000D6AD5">
        <w:t xml:space="preserve"> do wykonania zamówienia osoby o następujących kwalifikacjach:</w:t>
      </w:r>
    </w:p>
    <w:p w:rsidR="007962AB" w:rsidRPr="000D6AD5" w:rsidRDefault="000D6AD5" w:rsidP="00F307B5">
      <w:pPr>
        <w:pStyle w:val="Akapitzlist"/>
        <w:numPr>
          <w:ilvl w:val="3"/>
          <w:numId w:val="16"/>
        </w:numPr>
        <w:ind w:left="1276" w:hanging="283"/>
        <w:contextualSpacing w:val="0"/>
        <w:jc w:val="both"/>
      </w:pPr>
      <w:proofErr w:type="gramStart"/>
      <w:r w:rsidRPr="000D6AD5">
        <w:rPr>
          <w:b/>
        </w:rPr>
        <w:t>co</w:t>
      </w:r>
      <w:proofErr w:type="gramEnd"/>
      <w:r w:rsidRPr="000D6AD5">
        <w:rPr>
          <w:b/>
        </w:rPr>
        <w:t xml:space="preserve"> najmniej </w:t>
      </w:r>
      <w:r w:rsidR="00E047C7">
        <w:rPr>
          <w:b/>
        </w:rPr>
        <w:t>9</w:t>
      </w:r>
      <w:r w:rsidR="007962AB" w:rsidRPr="000D6AD5">
        <w:rPr>
          <w:b/>
        </w:rPr>
        <w:t xml:space="preserve"> osób</w:t>
      </w:r>
      <w:r w:rsidR="007962AB" w:rsidRPr="000D6AD5">
        <w:t xml:space="preserve"> posiadających uprawnienia do wykonywania zawodu strażaka ochrony przeciwpożarowej oraz strażaka </w:t>
      </w:r>
      <w:r w:rsidR="001E1B5F">
        <w:t xml:space="preserve">- </w:t>
      </w:r>
      <w:r w:rsidR="007962AB" w:rsidRPr="000D6AD5">
        <w:t>ratownika,</w:t>
      </w:r>
    </w:p>
    <w:p w:rsidR="007962AB" w:rsidRPr="000D6AD5" w:rsidRDefault="007962AB" w:rsidP="00F307B5">
      <w:pPr>
        <w:pStyle w:val="Akapitzlist"/>
        <w:numPr>
          <w:ilvl w:val="3"/>
          <w:numId w:val="16"/>
        </w:numPr>
        <w:ind w:left="1276" w:hanging="283"/>
        <w:contextualSpacing w:val="0"/>
        <w:jc w:val="both"/>
      </w:pPr>
      <w:proofErr w:type="gramStart"/>
      <w:r w:rsidRPr="000D6AD5">
        <w:rPr>
          <w:b/>
        </w:rPr>
        <w:t>co</w:t>
      </w:r>
      <w:proofErr w:type="gramEnd"/>
      <w:r w:rsidRPr="000D6AD5">
        <w:rPr>
          <w:b/>
        </w:rPr>
        <w:t xml:space="preserve"> najmniej </w:t>
      </w:r>
      <w:r w:rsidR="00526268">
        <w:rPr>
          <w:b/>
        </w:rPr>
        <w:t>1</w:t>
      </w:r>
      <w:r w:rsidRPr="000D6AD5">
        <w:rPr>
          <w:b/>
        </w:rPr>
        <w:t xml:space="preserve"> osoby</w:t>
      </w:r>
      <w:r w:rsidRPr="000D6AD5">
        <w:t xml:space="preserve"> z uprawnieniami właściwymi do kierowania jednostką ochrony przeciwpożarowej i prowadzenia czynności kontrolno-rozpoznawczych.</w:t>
      </w:r>
    </w:p>
    <w:p w:rsidR="00804500" w:rsidRPr="000D6AD5" w:rsidRDefault="00463EF4" w:rsidP="00F307B5">
      <w:pPr>
        <w:pStyle w:val="Akapitzlist"/>
        <w:numPr>
          <w:ilvl w:val="2"/>
          <w:numId w:val="16"/>
        </w:numPr>
        <w:ind w:left="993" w:hanging="273"/>
        <w:contextualSpacing w:val="0"/>
        <w:jc w:val="both"/>
      </w:pPr>
      <w:proofErr w:type="gramStart"/>
      <w:r w:rsidRPr="000D6AD5">
        <w:t>d</w:t>
      </w:r>
      <w:r w:rsidR="00804500" w:rsidRPr="000D6AD5">
        <w:t>ysponuje</w:t>
      </w:r>
      <w:proofErr w:type="gramEnd"/>
      <w:r w:rsidR="00804500" w:rsidRPr="000D6AD5">
        <w:t xml:space="preserve"> następującymi urządzeniami lub wyposażeniem zakładu w celu wykonania zamówienia:</w:t>
      </w:r>
    </w:p>
    <w:p w:rsidR="007962AB" w:rsidRPr="00A811DB" w:rsidRDefault="007962AB" w:rsidP="00F307B5">
      <w:pPr>
        <w:pStyle w:val="Akapitzlist"/>
        <w:numPr>
          <w:ilvl w:val="0"/>
          <w:numId w:val="16"/>
        </w:numPr>
        <w:ind w:left="1276" w:hanging="283"/>
        <w:jc w:val="both"/>
        <w:rPr>
          <w:rFonts w:eastAsiaTheme="minorHAnsi"/>
          <w:lang w:eastAsia="en-US"/>
        </w:rPr>
      </w:pPr>
      <w:proofErr w:type="gramStart"/>
      <w:r w:rsidRPr="00A811DB">
        <w:rPr>
          <w:rFonts w:eastAsiaTheme="minorHAnsi"/>
          <w:lang w:eastAsia="en-US"/>
        </w:rPr>
        <w:t>dysponuje</w:t>
      </w:r>
      <w:proofErr w:type="gramEnd"/>
      <w:r w:rsidRPr="00A811DB">
        <w:rPr>
          <w:rFonts w:eastAsiaTheme="minorHAnsi"/>
          <w:lang w:eastAsia="en-US"/>
        </w:rPr>
        <w:t xml:space="preserve"> sprzętem technicznym koniecznym do wykonywania wszystkich zadań opisanych w zakresie usługi (</w:t>
      </w:r>
      <w:r w:rsidR="00173E65" w:rsidRPr="00A811DB">
        <w:rPr>
          <w:rFonts w:eastAsiaTheme="minorHAnsi"/>
          <w:lang w:eastAsia="en-US"/>
        </w:rPr>
        <w:t>moto</w:t>
      </w:r>
      <w:r w:rsidRPr="00A811DB">
        <w:rPr>
          <w:rFonts w:eastAsiaTheme="minorHAnsi"/>
          <w:lang w:eastAsia="en-US"/>
        </w:rPr>
        <w:t>pompy, piły spalinowe, środki transportu, armatura, narzędzia, urządzenia odbiorcze i nadawcze monitoringu pożarowego),</w:t>
      </w:r>
    </w:p>
    <w:p w:rsidR="007962AB" w:rsidRPr="00A811DB" w:rsidRDefault="007962AB" w:rsidP="00F307B5">
      <w:pPr>
        <w:pStyle w:val="Akapitzlist"/>
        <w:numPr>
          <w:ilvl w:val="0"/>
          <w:numId w:val="16"/>
        </w:numPr>
        <w:ind w:left="1276" w:hanging="283"/>
        <w:jc w:val="both"/>
        <w:rPr>
          <w:rFonts w:eastAsiaTheme="minorHAnsi"/>
          <w:lang w:eastAsia="en-US"/>
        </w:rPr>
      </w:pPr>
      <w:proofErr w:type="gramStart"/>
      <w:r w:rsidRPr="00A811DB">
        <w:rPr>
          <w:rFonts w:eastAsiaTheme="minorHAnsi"/>
          <w:lang w:eastAsia="en-US"/>
        </w:rPr>
        <w:t>dysponuje</w:t>
      </w:r>
      <w:proofErr w:type="gramEnd"/>
      <w:r w:rsidRPr="00A811DB">
        <w:rPr>
          <w:rFonts w:eastAsiaTheme="minorHAnsi"/>
          <w:lang w:eastAsia="en-US"/>
        </w:rPr>
        <w:t xml:space="preserve"> w sposób ciągły wyposażonym samochodem gaśniczym odpowiednim do realizacji zapisów Umowy. </w:t>
      </w:r>
    </w:p>
    <w:p w:rsidR="007962AB" w:rsidRPr="000D6AD5" w:rsidRDefault="007962AB" w:rsidP="00555946">
      <w:pPr>
        <w:pStyle w:val="Akapitzlist"/>
        <w:numPr>
          <w:ilvl w:val="1"/>
          <w:numId w:val="42"/>
        </w:numPr>
        <w:ind w:hanging="294"/>
        <w:contextualSpacing w:val="0"/>
        <w:jc w:val="both"/>
      </w:pPr>
      <w:proofErr w:type="gramStart"/>
      <w:r w:rsidRPr="000D6AD5">
        <w:t>uprawnień</w:t>
      </w:r>
      <w:proofErr w:type="gramEnd"/>
      <w:r w:rsidRPr="000D6AD5">
        <w:t xml:space="preserve"> niezbędnych do wykonania zamówienia; Wykonawca wykaże, że posiada:</w:t>
      </w:r>
    </w:p>
    <w:p w:rsidR="00801913" w:rsidRPr="000D6AD5" w:rsidRDefault="007962AB" w:rsidP="007B22BD">
      <w:pPr>
        <w:pStyle w:val="Akapitzlist"/>
        <w:numPr>
          <w:ilvl w:val="3"/>
          <w:numId w:val="16"/>
        </w:numPr>
        <w:spacing w:after="240"/>
        <w:ind w:left="993" w:hanging="284"/>
        <w:contextualSpacing w:val="0"/>
        <w:jc w:val="both"/>
      </w:pPr>
      <w:r w:rsidRPr="000D6AD5">
        <w:t xml:space="preserve">Uprawnienia do prowadzenia działań w zakresie ochrony </w:t>
      </w:r>
      <w:proofErr w:type="gramStart"/>
      <w:r w:rsidRPr="000D6AD5">
        <w:t xml:space="preserve">przeciwpożarowej </w:t>
      </w:r>
      <w:r w:rsidR="00801913" w:rsidRPr="000D6AD5">
        <w:t xml:space="preserve">     </w:t>
      </w:r>
      <w:r w:rsidR="007B22BD">
        <w:br/>
      </w:r>
      <w:r w:rsidRPr="000D6AD5">
        <w:t>w</w:t>
      </w:r>
      <w:proofErr w:type="gramEnd"/>
      <w:r w:rsidRPr="000D6AD5">
        <w:t xml:space="preserve"> tym działań ratowniczo-gaśniczych. (Regulamin </w:t>
      </w:r>
      <w:r w:rsidR="00173E65" w:rsidRPr="004805F6">
        <w:t>Organizacyjny</w:t>
      </w:r>
      <w:r w:rsidR="00173E65">
        <w:t xml:space="preserve"> </w:t>
      </w:r>
      <w:r w:rsidRPr="000D6AD5">
        <w:t>Zakładowej Służby Ratowniczej lub innej jednostki ochrony przeciwpożarowej). W przypadku</w:t>
      </w:r>
      <w:r w:rsidR="00173E65">
        <w:t>,</w:t>
      </w:r>
      <w:r w:rsidRPr="000D6AD5">
        <w:t xml:space="preserve"> gdy służba </w:t>
      </w:r>
      <w:proofErr w:type="gramStart"/>
      <w:r w:rsidRPr="000D6AD5">
        <w:t>nie będąca</w:t>
      </w:r>
      <w:proofErr w:type="gramEnd"/>
      <w:r w:rsidRPr="000D6AD5">
        <w:t xml:space="preserve"> jednostką Państwowej Straży Pożarnej ani Ochotniczej Straży Pożarnej musi posiadać uprawnienia jednostki ochrony przeciwpożarowej określone w § 15 i 16a Ustawy o ochronie przeciwpożarowej. Poświadczeniem takiego uprawnienia jest Regulamin organizacyjny takiej jednostki zaakceptowany przez właściwego komendanta wojewódzkiego Państwowej Straży Pożarnej</w:t>
      </w:r>
      <w:bookmarkStart w:id="11" w:name="_Hlk106193648"/>
      <w:r w:rsidR="007B22BD">
        <w:t>.</w:t>
      </w:r>
    </w:p>
    <w:p w:rsidR="00F13DFD" w:rsidRPr="00057162" w:rsidRDefault="00D42FFB" w:rsidP="00801913">
      <w:pPr>
        <w:pStyle w:val="Nagwek1"/>
        <w:shd w:val="clear" w:color="auto" w:fill="E7E6E6" w:themeFill="background2"/>
        <w:spacing w:before="0"/>
        <w:jc w:val="both"/>
        <w:rPr>
          <w:rFonts w:ascii="Times New Roman" w:hAnsi="Times New Roman" w:cs="Times New Roman"/>
          <w:color w:val="auto"/>
          <w:sz w:val="24"/>
          <w:szCs w:val="24"/>
        </w:rPr>
      </w:pPr>
      <w:bookmarkStart w:id="12" w:name="_Toc106184563"/>
      <w:bookmarkStart w:id="13" w:name="_Toc200964587"/>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rsidR="00F13DFD" w:rsidRPr="00057162" w:rsidRDefault="008C4046" w:rsidP="00801913">
      <w:pPr>
        <w:pStyle w:val="Akapitzlist"/>
        <w:numPr>
          <w:ilvl w:val="0"/>
          <w:numId w:val="3"/>
        </w:numPr>
        <w:contextualSpacing w:val="0"/>
        <w:jc w:val="both"/>
      </w:pPr>
      <w:r>
        <w:t>Wykonawcy</w:t>
      </w:r>
      <w:r w:rsidR="00F13DFD" w:rsidRPr="00057162">
        <w:t xml:space="preserve"> mogą wspólnie ubiegać się o udzielenie zamówienia.</w:t>
      </w:r>
    </w:p>
    <w:p w:rsidR="00F13DFD" w:rsidRPr="00057162" w:rsidRDefault="008C4046" w:rsidP="00801913">
      <w:pPr>
        <w:pStyle w:val="Akapitzlist"/>
        <w:numPr>
          <w:ilvl w:val="0"/>
          <w:numId w:val="3"/>
        </w:numPr>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rsidR="00F13DFD" w:rsidRPr="00572B5F" w:rsidRDefault="00F13DFD" w:rsidP="00801913">
      <w:pPr>
        <w:pStyle w:val="Akapitzlist"/>
        <w:numPr>
          <w:ilvl w:val="0"/>
          <w:numId w:val="3"/>
        </w:numPr>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rsidR="00182B15" w:rsidRPr="00572B5F" w:rsidRDefault="00182B15" w:rsidP="00801913">
      <w:pPr>
        <w:pStyle w:val="Akapitzlist"/>
        <w:numPr>
          <w:ilvl w:val="0"/>
          <w:numId w:val="3"/>
        </w:numPr>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w:t>
      </w:r>
      <w:r w:rsidR="00A5322C">
        <w:t xml:space="preserve"> </w:t>
      </w:r>
      <w:r w:rsidRPr="00572B5F">
        <w:t>w</w:t>
      </w:r>
      <w:r w:rsidR="00A5322C">
        <w:t> </w:t>
      </w:r>
      <w:r w:rsidRPr="00572B5F">
        <w:t xml:space="preserve">stosunku do </w:t>
      </w:r>
      <w:r w:rsidR="00160A4D" w:rsidRPr="00572B5F">
        <w:t>Wykonawców</w:t>
      </w:r>
      <w:r w:rsidRPr="00572B5F">
        <w:t xml:space="preserve"> występujących wspólnie będzie oceniane łącznie.</w:t>
      </w:r>
    </w:p>
    <w:p w:rsidR="00F13DFD" w:rsidRPr="00572B5F" w:rsidRDefault="00F13DFD" w:rsidP="00801913">
      <w:pPr>
        <w:pStyle w:val="Akapitzlist"/>
        <w:numPr>
          <w:ilvl w:val="0"/>
          <w:numId w:val="3"/>
        </w:numPr>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rsidR="00F13DFD" w:rsidRPr="00572B5F" w:rsidRDefault="00F13DFD" w:rsidP="00801913">
      <w:pPr>
        <w:pStyle w:val="Akapitzlist"/>
        <w:numPr>
          <w:ilvl w:val="0"/>
          <w:numId w:val="3"/>
        </w:numPr>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w:t>
      </w:r>
      <w:proofErr w:type="gramStart"/>
      <w:r w:rsidRPr="00572B5F">
        <w:t>także gdy</w:t>
      </w:r>
      <w:proofErr w:type="gramEnd"/>
      <w:r w:rsidRPr="00572B5F">
        <w:t xml:space="preserve"> </w:t>
      </w:r>
      <w:r w:rsidR="008C4046" w:rsidRPr="00572B5F">
        <w:t>Zamawiający</w:t>
      </w:r>
      <w:r w:rsidRPr="00572B5F">
        <w:t xml:space="preserve"> skorzysta z uprawnienia</w:t>
      </w:r>
      <w:r w:rsidR="00A811DB">
        <w:t>,</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rsidR="00F13DFD" w:rsidRPr="00572B5F" w:rsidRDefault="008C4046" w:rsidP="00801913">
      <w:pPr>
        <w:pStyle w:val="Akapitzlist"/>
        <w:numPr>
          <w:ilvl w:val="0"/>
          <w:numId w:val="3"/>
        </w:numPr>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rsidR="00F13DFD" w:rsidRPr="00572B5F" w:rsidRDefault="008C4046" w:rsidP="00801913">
      <w:pPr>
        <w:pStyle w:val="Akapitzlist"/>
        <w:numPr>
          <w:ilvl w:val="0"/>
          <w:numId w:val="3"/>
        </w:numPr>
        <w:spacing w:after="240"/>
        <w:contextualSpacing w:val="0"/>
        <w:jc w:val="both"/>
      </w:pPr>
      <w:r w:rsidRPr="00572B5F">
        <w:t>Wykonawcy</w:t>
      </w:r>
      <w:r w:rsidR="00F13DFD" w:rsidRPr="00572B5F">
        <w:t xml:space="preserve">, którzy złożyli ofertę wspólną odpowiadają solidarnie za realizację zamówienia. </w:t>
      </w:r>
    </w:p>
    <w:p w:rsidR="00F13DFD" w:rsidRPr="00572B5F" w:rsidRDefault="00182B15" w:rsidP="00801913">
      <w:pPr>
        <w:pStyle w:val="Nagwek1"/>
        <w:shd w:val="clear" w:color="auto" w:fill="E7E6E6" w:themeFill="background2"/>
        <w:spacing w:before="0"/>
        <w:jc w:val="both"/>
        <w:rPr>
          <w:rFonts w:ascii="Times New Roman" w:hAnsi="Times New Roman" w:cs="Times New Roman"/>
          <w:color w:val="auto"/>
          <w:sz w:val="24"/>
          <w:szCs w:val="24"/>
        </w:rPr>
      </w:pPr>
      <w:bookmarkStart w:id="14" w:name="_Toc106184564"/>
      <w:bookmarkStart w:id="15" w:name="_Toc200964588"/>
      <w:r w:rsidRPr="00572B5F">
        <w:rPr>
          <w:rFonts w:ascii="Times New Roman" w:hAnsi="Times New Roman" w:cs="Times New Roman"/>
          <w:color w:val="auto"/>
          <w:sz w:val="24"/>
          <w:szCs w:val="24"/>
        </w:rPr>
        <w:t>Część VII. Udostępnienie zasobów</w:t>
      </w:r>
      <w:bookmarkEnd w:id="14"/>
      <w:bookmarkEnd w:id="15"/>
    </w:p>
    <w:p w:rsidR="00F13DFD" w:rsidRPr="00572B5F" w:rsidRDefault="008C4046" w:rsidP="00801913">
      <w:pPr>
        <w:pStyle w:val="Akapitzlist"/>
        <w:numPr>
          <w:ilvl w:val="0"/>
          <w:numId w:val="4"/>
        </w:numPr>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rsidR="00F13DFD" w:rsidRPr="00572B5F" w:rsidRDefault="008C4046" w:rsidP="00801913">
      <w:pPr>
        <w:pStyle w:val="Akapitzlist"/>
        <w:numPr>
          <w:ilvl w:val="0"/>
          <w:numId w:val="4"/>
        </w:numPr>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rsidR="00AA0B17" w:rsidRPr="00572B5F" w:rsidRDefault="004E3A28" w:rsidP="00801913">
      <w:pPr>
        <w:pStyle w:val="Akapitzlist"/>
        <w:numPr>
          <w:ilvl w:val="1"/>
          <w:numId w:val="4"/>
        </w:numPr>
        <w:contextualSpacing w:val="0"/>
        <w:jc w:val="both"/>
      </w:pPr>
      <w:proofErr w:type="gramStart"/>
      <w:r w:rsidRPr="00572B5F">
        <w:t>z</w:t>
      </w:r>
      <w:r w:rsidR="0056144A" w:rsidRPr="00572B5F">
        <w:t>akres</w:t>
      </w:r>
      <w:proofErr w:type="gramEnd"/>
      <w:r w:rsidR="0056144A" w:rsidRPr="00572B5F">
        <w:t xml:space="preserve"> </w:t>
      </w:r>
      <w:r w:rsidRPr="00572B5F">
        <w:t xml:space="preserve">dostępnych </w:t>
      </w:r>
      <w:r w:rsidR="008C4046" w:rsidRPr="00572B5F">
        <w:t>Wykonawcy</w:t>
      </w:r>
      <w:r w:rsidR="00F13DFD" w:rsidRPr="00572B5F">
        <w:t xml:space="preserve"> </w:t>
      </w:r>
      <w:r w:rsidR="007B303A" w:rsidRPr="00572B5F">
        <w:t>zasobów podmiotu udostępniającego zasoby,</w:t>
      </w:r>
    </w:p>
    <w:p w:rsidR="00160A4D" w:rsidRPr="00AA0B17" w:rsidRDefault="004E3A28" w:rsidP="00801913">
      <w:pPr>
        <w:pStyle w:val="Akapitzlist"/>
        <w:numPr>
          <w:ilvl w:val="1"/>
          <w:numId w:val="4"/>
        </w:numPr>
        <w:contextualSpacing w:val="0"/>
        <w:jc w:val="both"/>
      </w:pPr>
      <w:proofErr w:type="gramStart"/>
      <w:r w:rsidRPr="00572B5F">
        <w:t>s</w:t>
      </w:r>
      <w:r w:rsidR="0056144A" w:rsidRPr="00572B5F">
        <w:t>posób</w:t>
      </w:r>
      <w:proofErr w:type="gramEnd"/>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rsidR="00F13DFD" w:rsidRPr="00057162" w:rsidRDefault="004E3A28" w:rsidP="00801913">
      <w:pPr>
        <w:pStyle w:val="Akapitzlist"/>
        <w:numPr>
          <w:ilvl w:val="1"/>
          <w:numId w:val="4"/>
        </w:numPr>
        <w:contextualSpacing w:val="0"/>
        <w:jc w:val="both"/>
      </w:pPr>
      <w:proofErr w:type="gramStart"/>
      <w:r w:rsidRPr="00057162">
        <w:t>czy</w:t>
      </w:r>
      <w:proofErr w:type="gramEnd"/>
      <w:r w:rsidRPr="00057162">
        <w:t xml:space="preserve">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801913">
        <w:t>.</w:t>
      </w:r>
      <w:r w:rsidR="00160A4D" w:rsidRPr="00160A4D">
        <w:rPr>
          <w:color w:val="0070C0"/>
        </w:rPr>
        <w:t xml:space="preserve"> </w:t>
      </w:r>
    </w:p>
    <w:p w:rsidR="00880181" w:rsidRPr="00057162" w:rsidRDefault="00880181" w:rsidP="00801913">
      <w:pPr>
        <w:pStyle w:val="Akapitzlist"/>
        <w:numPr>
          <w:ilvl w:val="0"/>
          <w:numId w:val="4"/>
        </w:numPr>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rsidR="007C6B00" w:rsidRPr="00057162" w:rsidRDefault="004E3A28" w:rsidP="00801913">
      <w:pPr>
        <w:pStyle w:val="Akapitzlist"/>
        <w:numPr>
          <w:ilvl w:val="0"/>
          <w:numId w:val="4"/>
        </w:numPr>
        <w:spacing w:after="240"/>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w:t>
      </w:r>
      <w:proofErr w:type="gramStart"/>
      <w:r w:rsidRPr="00057162">
        <w:t>także gdy</w:t>
      </w:r>
      <w:proofErr w:type="gramEnd"/>
      <w:r w:rsidRPr="00057162">
        <w:t xml:space="preserve">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200964589"/>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rsidR="000A6014" w:rsidRPr="00A26218" w:rsidRDefault="008C4046" w:rsidP="006F3930">
      <w:pPr>
        <w:pStyle w:val="Akapitzlist"/>
        <w:numPr>
          <w:ilvl w:val="0"/>
          <w:numId w:val="7"/>
        </w:numPr>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rsidR="000A6014" w:rsidRPr="00057162" w:rsidRDefault="00C917D4" w:rsidP="00671B49">
      <w:pPr>
        <w:pStyle w:val="Akapitzlist"/>
        <w:numPr>
          <w:ilvl w:val="1"/>
          <w:numId w:val="7"/>
        </w:numPr>
        <w:contextualSpacing w:val="0"/>
        <w:jc w:val="both"/>
        <w:rPr>
          <w:bCs/>
          <w:iCs/>
        </w:rPr>
      </w:pPr>
      <w:r>
        <w:rPr>
          <w:bCs/>
          <w:iCs/>
        </w:rPr>
        <w:t>Wykonawcę</w:t>
      </w:r>
      <w:r w:rsidR="000A6014" w:rsidRPr="00057162">
        <w:rPr>
          <w:bCs/>
          <w:iCs/>
        </w:rPr>
        <w:t xml:space="preserve">, </w:t>
      </w:r>
    </w:p>
    <w:p w:rsidR="000C22F4" w:rsidRPr="00057162" w:rsidRDefault="000A6014" w:rsidP="006F3930">
      <w:pPr>
        <w:pStyle w:val="Akapitzlist"/>
        <w:numPr>
          <w:ilvl w:val="1"/>
          <w:numId w:val="7"/>
        </w:numPr>
        <w:contextualSpacing w:val="0"/>
        <w:jc w:val="both"/>
        <w:rPr>
          <w:bCs/>
          <w:iCs/>
        </w:rPr>
      </w:pPr>
      <w:proofErr w:type="gramStart"/>
      <w:r w:rsidRPr="00057162">
        <w:rPr>
          <w:bCs/>
          <w:iCs/>
        </w:rPr>
        <w:t>w</w:t>
      </w:r>
      <w:proofErr w:type="gramEnd"/>
      <w:r w:rsidRPr="00057162">
        <w:rPr>
          <w:bCs/>
          <w:iCs/>
        </w:rPr>
        <w:t xml:space="preserve"> przypadku </w:t>
      </w:r>
      <w:r w:rsidR="00160A4D">
        <w:rPr>
          <w:bCs/>
          <w:iCs/>
        </w:rPr>
        <w:t>Wykonawców</w:t>
      </w:r>
      <w:r w:rsidRPr="00057162">
        <w:rPr>
          <w:bCs/>
          <w:iCs/>
        </w:rPr>
        <w:t xml:space="preserve"> ubiegających się wspólnie o udzielenie zamówienia – przez każdego z </w:t>
      </w:r>
      <w:r w:rsidR="00160A4D">
        <w:rPr>
          <w:bCs/>
          <w:iCs/>
        </w:rPr>
        <w:t>Wykonawców</w:t>
      </w:r>
    </w:p>
    <w:p w:rsidR="000A6014" w:rsidRPr="00057162" w:rsidRDefault="000A6014" w:rsidP="006F3930">
      <w:pPr>
        <w:pStyle w:val="Akapitzlist"/>
        <w:numPr>
          <w:ilvl w:val="1"/>
          <w:numId w:val="7"/>
        </w:numPr>
        <w:contextualSpacing w:val="0"/>
        <w:jc w:val="both"/>
        <w:rPr>
          <w:bCs/>
          <w:iCs/>
        </w:rPr>
      </w:pPr>
      <w:proofErr w:type="gramStart"/>
      <w:r w:rsidRPr="00057162">
        <w:rPr>
          <w:bCs/>
          <w:iCs/>
        </w:rPr>
        <w:t>w</w:t>
      </w:r>
      <w:proofErr w:type="gramEnd"/>
      <w:r w:rsidRPr="00057162">
        <w:rPr>
          <w:bCs/>
          <w:iCs/>
        </w:rPr>
        <w:t xml:space="preserve">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rsidR="00076FD1" w:rsidRPr="00057162" w:rsidRDefault="00076FD1" w:rsidP="006F3930">
      <w:pPr>
        <w:pStyle w:val="Akapitzlist"/>
        <w:numPr>
          <w:ilvl w:val="0"/>
          <w:numId w:val="7"/>
        </w:numPr>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rsidR="00A52231" w:rsidRPr="00FC7C08" w:rsidRDefault="000D2865" w:rsidP="006F3930">
      <w:pPr>
        <w:pStyle w:val="Akapitzlist"/>
        <w:numPr>
          <w:ilvl w:val="1"/>
          <w:numId w:val="7"/>
        </w:numPr>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rsidR="00A52231" w:rsidRPr="00FC7C08" w:rsidRDefault="00A52231" w:rsidP="00555946">
      <w:pPr>
        <w:pStyle w:val="Akapitzlist"/>
        <w:numPr>
          <w:ilvl w:val="0"/>
          <w:numId w:val="35"/>
        </w:numPr>
        <w:ind w:left="993" w:hanging="284"/>
        <w:jc w:val="both"/>
      </w:pPr>
      <w:r w:rsidRPr="00FC7C08">
        <w:t xml:space="preserve">zaznaczenie odpowiedniej odpowiedzi w części III Podstawy </w:t>
      </w:r>
      <w:proofErr w:type="gramStart"/>
      <w:r w:rsidRPr="00FC7C08">
        <w:t xml:space="preserve">wykluczenia, </w:t>
      </w:r>
      <w:r w:rsidR="0028420A">
        <w:t xml:space="preserve">           </w:t>
      </w:r>
      <w:r w:rsidRPr="00FC7C08">
        <w:t>Sekcja</w:t>
      </w:r>
      <w:proofErr w:type="gramEnd"/>
      <w:r w:rsidRPr="00FC7C08">
        <w:t xml:space="preserve"> D będzie potwierdzeniem braku podstaw do wykluczenia wskazanych </w:t>
      </w:r>
      <w:r w:rsidR="00671B49">
        <w:br/>
      </w:r>
      <w:r w:rsidRPr="00FC7C08">
        <w:t xml:space="preserve">w części V </w:t>
      </w:r>
      <w:r w:rsidRPr="00BE2481">
        <w:t>ust. 2 pkt 2-</w:t>
      </w:r>
      <w:r w:rsidR="00A76036" w:rsidRPr="00BE2481">
        <w:t>5</w:t>
      </w:r>
      <w:r w:rsidRPr="00BE2481">
        <w:t xml:space="preserve">, </w:t>
      </w:r>
    </w:p>
    <w:p w:rsidR="00A52231" w:rsidRPr="00FC7C08" w:rsidRDefault="00A52231" w:rsidP="00671B49">
      <w:pPr>
        <w:pStyle w:val="Akapitzlist"/>
        <w:numPr>
          <w:ilvl w:val="2"/>
          <w:numId w:val="7"/>
        </w:numPr>
        <w:ind w:left="993" w:hanging="284"/>
        <w:contextualSpacing w:val="0"/>
        <w:jc w:val="both"/>
        <w:rPr>
          <w:bCs/>
          <w:iCs/>
        </w:rPr>
      </w:pPr>
      <w:proofErr w:type="gramStart"/>
      <w:r w:rsidRPr="00FC7C08">
        <w:rPr>
          <w:bCs/>
          <w:iCs/>
        </w:rPr>
        <w:t>w</w:t>
      </w:r>
      <w:proofErr w:type="gramEnd"/>
      <w:r w:rsidRPr="00FC7C08">
        <w:rPr>
          <w:bCs/>
          <w:iCs/>
        </w:rPr>
        <w:t xml:space="preserve">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00671B49">
        <w:rPr>
          <w:bCs/>
          <w:iCs/>
        </w:rPr>
        <w:br/>
      </w:r>
      <w:r w:rsidRPr="00FC7C08">
        <w:rPr>
          <w:b/>
          <w:iCs/>
        </w:rPr>
        <w:t xml:space="preserve">sekcji </w:t>
      </w:r>
      <w:r w:rsidRPr="00FC7C08">
        <w:rPr>
          <w:b/>
        </w:rPr>
        <w:t>α.</w:t>
      </w:r>
    </w:p>
    <w:p w:rsidR="00B9184D" w:rsidRPr="00C917D4" w:rsidRDefault="00B9184D" w:rsidP="006F3930">
      <w:pPr>
        <w:pStyle w:val="Akapitzlist"/>
        <w:numPr>
          <w:ilvl w:val="1"/>
          <w:numId w:val="7"/>
        </w:numPr>
        <w:contextualSpacing w:val="0"/>
        <w:jc w:val="both"/>
        <w:rPr>
          <w:b/>
          <w:iCs/>
        </w:rPr>
      </w:pPr>
      <w:proofErr w:type="gramStart"/>
      <w:r w:rsidRPr="00FC7C08">
        <w:rPr>
          <w:bCs/>
          <w:iCs/>
        </w:rPr>
        <w:t>oświadczenia</w:t>
      </w:r>
      <w:proofErr w:type="gramEnd"/>
      <w:r w:rsidRPr="00FC7C08">
        <w:rPr>
          <w:bCs/>
          <w:iCs/>
        </w:rPr>
        <w:t xml:space="preserve">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w:t>
      </w:r>
      <w:proofErr w:type="gramStart"/>
      <w:r w:rsidRPr="00C917D4">
        <w:rPr>
          <w:bCs/>
          <w:iCs/>
        </w:rPr>
        <w:t>z</w:t>
      </w:r>
      <w:proofErr w:type="gramEnd"/>
      <w:r w:rsidRPr="00C917D4">
        <w:rPr>
          <w:bCs/>
          <w:iCs/>
        </w:rPr>
        <w:t xml:space="preserve"> 2020 r. poz. 1076 i 1086), </w:t>
      </w:r>
      <w:r w:rsidR="00EC08CA">
        <w:rPr>
          <w:bCs/>
          <w:iCs/>
        </w:rPr>
        <w:br/>
      </w:r>
      <w:r w:rsidRPr="00C917D4">
        <w:rPr>
          <w:bCs/>
          <w:iCs/>
        </w:rPr>
        <w:t>z innym wykonawcą, który złożył odrębną ofertę, ofertę częściową albo oświadczenia</w:t>
      </w:r>
      <w:r w:rsidR="00A5322C">
        <w:rPr>
          <w:bCs/>
          <w:iCs/>
        </w:rPr>
        <w:t xml:space="preserve"> </w:t>
      </w:r>
      <w:r w:rsidRPr="00C917D4">
        <w:rPr>
          <w:bCs/>
          <w:iCs/>
        </w:rPr>
        <w:t>o</w:t>
      </w:r>
      <w:r w:rsidR="00A5322C">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BE2481">
        <w:rPr>
          <w:b/>
          <w:iCs/>
        </w:rPr>
        <w:t xml:space="preserve">Załącznik nr </w:t>
      </w:r>
      <w:r w:rsidR="0078720F" w:rsidRPr="00BE2481">
        <w:rPr>
          <w:b/>
          <w:iCs/>
        </w:rPr>
        <w:t>4.2</w:t>
      </w:r>
      <w:r w:rsidR="00FB0388" w:rsidRPr="00BE2481">
        <w:rPr>
          <w:b/>
          <w:iCs/>
        </w:rPr>
        <w:t xml:space="preserve"> do SWZ;</w:t>
      </w:r>
    </w:p>
    <w:p w:rsidR="0014085E" w:rsidRPr="00057162" w:rsidRDefault="0014085E" w:rsidP="0028420A">
      <w:pPr>
        <w:pStyle w:val="Akapitzlist"/>
        <w:numPr>
          <w:ilvl w:val="1"/>
          <w:numId w:val="7"/>
        </w:numPr>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w:t>
      </w:r>
      <w:r w:rsidR="00A811DB">
        <w:rPr>
          <w:bCs/>
          <w:iCs/>
        </w:rPr>
        <w:t xml:space="preserve">datków i opłat, w zakresie </w:t>
      </w:r>
      <w:proofErr w:type="gramStart"/>
      <w:r w:rsidR="00A811DB">
        <w:rPr>
          <w:bCs/>
          <w:iCs/>
        </w:rPr>
        <w:t xml:space="preserve">art. </w:t>
      </w:r>
      <w:r w:rsidRPr="00057162">
        <w:rPr>
          <w:bCs/>
          <w:iCs/>
        </w:rPr>
        <w:t xml:space="preserve">109 </w:t>
      </w:r>
      <w:r w:rsidR="006F3930">
        <w:rPr>
          <w:bCs/>
          <w:iCs/>
        </w:rPr>
        <w:t xml:space="preserve">                   </w:t>
      </w:r>
      <w:r w:rsidRPr="00057162">
        <w:rPr>
          <w:bCs/>
          <w:iCs/>
        </w:rPr>
        <w:t>ust</w:t>
      </w:r>
      <w:proofErr w:type="gramEnd"/>
      <w:r w:rsidRPr="00057162">
        <w:rPr>
          <w:bCs/>
          <w:iCs/>
        </w:rPr>
        <w:t>. 1 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rsidR="0014085E" w:rsidRPr="00057162" w:rsidRDefault="0014085E" w:rsidP="0028420A">
      <w:pPr>
        <w:pStyle w:val="Akapitzlist"/>
        <w:numPr>
          <w:ilvl w:val="1"/>
          <w:numId w:val="7"/>
        </w:numPr>
        <w:contextualSpacing w:val="0"/>
        <w:jc w:val="both"/>
        <w:rPr>
          <w:bCs/>
          <w:iCs/>
        </w:rPr>
      </w:pPr>
      <w:proofErr w:type="gramStart"/>
      <w:r w:rsidRPr="00057162">
        <w:rPr>
          <w:bCs/>
          <w:iCs/>
        </w:rPr>
        <w:t>zaświadczenia</w:t>
      </w:r>
      <w:proofErr w:type="gramEnd"/>
      <w:r w:rsidRPr="00057162">
        <w:rPr>
          <w:bCs/>
          <w:iCs/>
        </w:rPr>
        <w:t xml:space="preserve">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A5322C">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w:t>
      </w:r>
      <w:r w:rsidR="00671B49">
        <w:rPr>
          <w:bCs/>
          <w:iCs/>
        </w:rPr>
        <w:br/>
      </w:r>
      <w:r w:rsidRPr="00057162">
        <w:rPr>
          <w:bCs/>
          <w:iCs/>
        </w:rPr>
        <w:t xml:space="preserve">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rsidR="005A1329" w:rsidRPr="00BA4A11" w:rsidRDefault="002652AD" w:rsidP="0028420A">
      <w:pPr>
        <w:pStyle w:val="Akapitzlist"/>
        <w:numPr>
          <w:ilvl w:val="1"/>
          <w:numId w:val="7"/>
        </w:numPr>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proofErr w:type="gramStart"/>
      <w:r w:rsidRPr="00057162">
        <w:rPr>
          <w:bCs/>
          <w:iCs/>
        </w:rPr>
        <w:t>Gospodarczej,  sporządzonych</w:t>
      </w:r>
      <w:proofErr w:type="gramEnd"/>
      <w:r w:rsidRPr="00057162">
        <w:rPr>
          <w:bCs/>
          <w:iCs/>
        </w:rPr>
        <w:t xml:space="preserve">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rsidR="005A1329" w:rsidRPr="00BA4A11" w:rsidRDefault="005A1329" w:rsidP="0028420A">
      <w:pPr>
        <w:pStyle w:val="Akapitzlist"/>
        <w:numPr>
          <w:ilvl w:val="0"/>
          <w:numId w:val="7"/>
        </w:numPr>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rsidR="005A1329" w:rsidRPr="00724AA2" w:rsidRDefault="008C4046" w:rsidP="0028420A">
      <w:pPr>
        <w:pStyle w:val="Akapitzlist"/>
        <w:numPr>
          <w:ilvl w:val="0"/>
          <w:numId w:val="7"/>
        </w:numPr>
        <w:jc w:val="both"/>
        <w:rPr>
          <w:b/>
          <w:iCs/>
        </w:rPr>
      </w:pPr>
      <w:bookmarkStart w:id="19" w:name="_Hlk102549026"/>
      <w:r>
        <w:rPr>
          <w:bCs/>
          <w:iCs/>
        </w:rPr>
        <w:t>Zamawiający</w:t>
      </w:r>
      <w:r w:rsidR="005A1329" w:rsidRPr="00724AA2">
        <w:rPr>
          <w:bCs/>
          <w:iCs/>
        </w:rPr>
        <w:t xml:space="preserve"> zastrzega sobie prawo weryfikacji braku podstaw do wykluczenia w oparciu o</w:t>
      </w:r>
      <w:r w:rsidR="00A5322C">
        <w:rPr>
          <w:bCs/>
          <w:iCs/>
        </w:rPr>
        <w:t>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rsidR="00F436E2" w:rsidRPr="00057162" w:rsidRDefault="00F436E2" w:rsidP="0028420A">
      <w:pPr>
        <w:pStyle w:val="Akapitzlist"/>
        <w:numPr>
          <w:ilvl w:val="0"/>
          <w:numId w:val="7"/>
        </w:numPr>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rsidR="00D64A93" w:rsidRPr="00057162" w:rsidRDefault="002442FA" w:rsidP="0028420A">
      <w:pPr>
        <w:pStyle w:val="Akapitzlist"/>
        <w:numPr>
          <w:ilvl w:val="1"/>
          <w:numId w:val="7"/>
        </w:numPr>
        <w:ind w:hanging="294"/>
        <w:contextualSpacing w:val="0"/>
        <w:jc w:val="both"/>
        <w:rPr>
          <w:bCs/>
          <w:iCs/>
        </w:rPr>
      </w:pPr>
      <w:proofErr w:type="gramStart"/>
      <w:r w:rsidRPr="00057162">
        <w:rPr>
          <w:bCs/>
          <w:iCs/>
        </w:rPr>
        <w:t>zamiast</w:t>
      </w:r>
      <w:proofErr w:type="gramEnd"/>
      <w:r w:rsidRPr="00057162">
        <w:rPr>
          <w:bCs/>
          <w:iCs/>
        </w:rPr>
        <w:t xml:space="preserve">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rsidR="00D64A93" w:rsidRPr="00057162" w:rsidRDefault="00D64A93" w:rsidP="00E9557A">
      <w:pPr>
        <w:pStyle w:val="Akapitzlist"/>
        <w:numPr>
          <w:ilvl w:val="2"/>
          <w:numId w:val="7"/>
        </w:numPr>
        <w:ind w:left="993" w:hanging="273"/>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na ubezpieczenie społeczne lub zdrowotne,</w:t>
      </w:r>
    </w:p>
    <w:p w:rsidR="00D64A93" w:rsidRPr="00057162" w:rsidRDefault="00D64A93" w:rsidP="00E9557A">
      <w:pPr>
        <w:pStyle w:val="Akapitzlist"/>
        <w:numPr>
          <w:ilvl w:val="2"/>
          <w:numId w:val="7"/>
        </w:numPr>
        <w:ind w:left="993" w:hanging="273"/>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3D51CB" w:rsidRDefault="00D64A93" w:rsidP="0028420A">
      <w:pPr>
        <w:pStyle w:val="Akapitzlist"/>
        <w:numPr>
          <w:ilvl w:val="1"/>
          <w:numId w:val="7"/>
        </w:numPr>
        <w:ind w:hanging="294"/>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rsidR="00F417CD" w:rsidRDefault="00F417CD" w:rsidP="0028420A">
      <w:pPr>
        <w:pStyle w:val="Akapitzlist"/>
        <w:numPr>
          <w:ilvl w:val="1"/>
          <w:numId w:val="7"/>
        </w:numPr>
        <w:ind w:left="709" w:hanging="283"/>
        <w:contextualSpacing w:val="0"/>
        <w:jc w:val="both"/>
        <w:rPr>
          <w:bCs/>
          <w:iCs/>
        </w:rPr>
      </w:pPr>
      <w:r w:rsidRPr="0028420A">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A5322C">
        <w:rPr>
          <w:bCs/>
          <w:iCs/>
        </w:rPr>
        <w:t> </w:t>
      </w:r>
      <w:r w:rsidRPr="0028420A">
        <w:rPr>
          <w:bCs/>
          <w:iCs/>
        </w:rPr>
        <w:t xml:space="preserve">których mowa </w:t>
      </w:r>
      <w:proofErr w:type="gramStart"/>
      <w:r w:rsidRPr="0028420A">
        <w:rPr>
          <w:bCs/>
          <w:iCs/>
        </w:rPr>
        <w:t>w  tym</w:t>
      </w:r>
      <w:proofErr w:type="gramEnd"/>
      <w:r w:rsidRPr="0028420A">
        <w:rPr>
          <w:bCs/>
          <w:iCs/>
        </w:rPr>
        <w:t xml:space="preserve"> punkcie, zastępuje się je odpowiednio w całości lub w części dokumentem zawierającym odpowiednio oświadczenie Wykonawcy, </w:t>
      </w:r>
      <w:r w:rsidR="007B22BD">
        <w:rPr>
          <w:bCs/>
          <w:iCs/>
        </w:rPr>
        <w:br/>
      </w:r>
      <w:r w:rsidRPr="0028420A">
        <w:rPr>
          <w:bCs/>
          <w:iCs/>
        </w:rPr>
        <w:t xml:space="preserve">ze wskazaniem osoby albo osób uprawnionych do jego reprezentacji, lub oświadczenie osoby, której dokument miał dotyczyć, </w:t>
      </w:r>
      <w:r w:rsidRPr="0028420A">
        <w:t xml:space="preserve">złożone pod przysięgą, lub, jeżeli w kraju, </w:t>
      </w:r>
      <w:r w:rsidR="007B22BD">
        <w:br/>
      </w:r>
      <w:r w:rsidRPr="0028420A">
        <w:t xml:space="preserve">w którym Wykonawca ma siedzibę lub miejsce zamieszkania lub miejsce zamieszkania ma osoba, której dokument miał dotyczyć, nie ma </w:t>
      </w:r>
      <w:proofErr w:type="gramStart"/>
      <w:r w:rsidRPr="0028420A">
        <w:t>przepisów</w:t>
      </w:r>
      <w:proofErr w:type="gramEnd"/>
      <w:r w:rsidRPr="0028420A">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8420A">
        <w:rPr>
          <w:bCs/>
          <w:iCs/>
        </w:rPr>
        <w:t xml:space="preserve"> Postanowienie pkt 2 stosuje się.</w:t>
      </w:r>
    </w:p>
    <w:p w:rsidR="00DD1D71" w:rsidRPr="000D6AD5" w:rsidRDefault="00DD1D71" w:rsidP="00DD1D71">
      <w:pPr>
        <w:pStyle w:val="Akapitzlist"/>
        <w:numPr>
          <w:ilvl w:val="1"/>
          <w:numId w:val="7"/>
        </w:numPr>
        <w:contextualSpacing w:val="0"/>
        <w:jc w:val="both"/>
        <w:rPr>
          <w:bCs/>
          <w:iCs/>
        </w:rPr>
      </w:pPr>
      <w:r w:rsidRPr="000D6AD5">
        <w:rPr>
          <w:bCs/>
          <w:iCs/>
        </w:rPr>
        <w:t>Wykonawca prowadzący działalność gospodarczą lub zawodową przekłada dokument potwierdzający, ze jest wpisany do jednego z rejestrów zawodowych lub handlowych prowadzonych w kraju, w którym ma siedzibę lub miejsce zamieszkania, wystawiony nie wcześniej niż 6 miesięcy przed jego złożeniem.</w:t>
      </w:r>
    </w:p>
    <w:p w:rsidR="00873A0D" w:rsidRPr="003D51CB" w:rsidRDefault="00873A0D" w:rsidP="0028420A">
      <w:pPr>
        <w:pStyle w:val="Akapitzlist"/>
        <w:numPr>
          <w:ilvl w:val="0"/>
          <w:numId w:val="7"/>
        </w:numPr>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t>
      </w:r>
      <w:r w:rsidR="007B22BD">
        <w:rPr>
          <w:bCs/>
          <w:iCs/>
        </w:rPr>
        <w:br/>
      </w:r>
      <w:r w:rsidR="00084D1C" w:rsidRPr="003D51CB">
        <w:rPr>
          <w:bCs/>
          <w:iCs/>
        </w:rPr>
        <w:t xml:space="preserve">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rsidR="008E7510" w:rsidRPr="00BE2481" w:rsidRDefault="003526E0" w:rsidP="0028420A">
      <w:pPr>
        <w:pStyle w:val="Akapitzlist"/>
        <w:numPr>
          <w:ilvl w:val="0"/>
          <w:numId w:val="7"/>
        </w:numPr>
        <w:contextualSpacing w:val="0"/>
        <w:jc w:val="both"/>
        <w:rPr>
          <w:bCs/>
          <w:iCs/>
        </w:rPr>
      </w:pPr>
      <w:r w:rsidRPr="00BE2481">
        <w:rPr>
          <w:bCs/>
          <w:iCs/>
        </w:rPr>
        <w:t xml:space="preserve">W celu potwierdzenia spełnienia warunków udziału w postępowaniu </w:t>
      </w:r>
      <w:r w:rsidR="008C4046" w:rsidRPr="00BE2481">
        <w:rPr>
          <w:bCs/>
          <w:iCs/>
        </w:rPr>
        <w:t>Zamawiający</w:t>
      </w:r>
      <w:r w:rsidRPr="00BE2481">
        <w:rPr>
          <w:bCs/>
          <w:iCs/>
        </w:rPr>
        <w:t xml:space="preserve"> wymaga złożenia:</w:t>
      </w:r>
    </w:p>
    <w:p w:rsidR="00B40469" w:rsidRPr="00A728D0" w:rsidRDefault="00B40469" w:rsidP="002055DB">
      <w:pPr>
        <w:pStyle w:val="Akapitzlist"/>
        <w:numPr>
          <w:ilvl w:val="1"/>
          <w:numId w:val="17"/>
        </w:numPr>
        <w:contextualSpacing w:val="0"/>
        <w:jc w:val="both"/>
        <w:rPr>
          <w:b/>
          <w:iCs/>
        </w:rPr>
      </w:pPr>
      <w:r w:rsidRPr="00057162">
        <w:rPr>
          <w:bCs/>
          <w:iCs/>
        </w:rPr>
        <w:t xml:space="preserve">wykazu usług wykonanych, a w przypadku świadczeń powtarzających się lub ciągłych również wykonywanych, w okresie </w:t>
      </w:r>
      <w:r w:rsidRPr="00BE2481">
        <w:rPr>
          <w:bCs/>
          <w:iCs/>
        </w:rPr>
        <w:t xml:space="preserve">ostatnich </w:t>
      </w:r>
      <w:r w:rsidR="00A002AB" w:rsidRPr="00BE2481">
        <w:rPr>
          <w:bCs/>
          <w:iCs/>
        </w:rPr>
        <w:t xml:space="preserve">3 lat </w:t>
      </w:r>
      <w:r w:rsidR="00A002AB" w:rsidRPr="00BE2481">
        <w:rPr>
          <w:bCs/>
          <w:i/>
        </w:rPr>
        <w:t>(</w:t>
      </w:r>
      <w:r w:rsidR="00A002AB" w:rsidRPr="00BE2481">
        <w:rPr>
          <w:i/>
        </w:rPr>
        <w:t>lub dłuż</w:t>
      </w:r>
      <w:r w:rsidR="00D175BB" w:rsidRPr="00BE2481">
        <w:rPr>
          <w:i/>
        </w:rPr>
        <w:t>szy okres</w:t>
      </w:r>
      <w:r w:rsidR="00A002AB" w:rsidRPr="00BE2481">
        <w:rPr>
          <w:i/>
        </w:rPr>
        <w:t>, w zależności od postawionego warunku</w:t>
      </w:r>
      <w:r w:rsidR="00D175BB" w:rsidRPr="00BE2481">
        <w:rPr>
          <w:i/>
        </w:rPr>
        <w:t>)</w:t>
      </w:r>
      <w:r w:rsidRPr="00BE2481">
        <w:rPr>
          <w:bCs/>
          <w:iCs/>
        </w:rPr>
        <w:t xml:space="preserve">, a jeżeli okres prowadzenia </w:t>
      </w:r>
      <w:r w:rsidRPr="00057162">
        <w:rPr>
          <w:bCs/>
          <w:iCs/>
        </w:rPr>
        <w:t xml:space="preserve">działalności </w:t>
      </w:r>
      <w:r w:rsidRPr="007820B4">
        <w:rPr>
          <w:bCs/>
          <w:iCs/>
        </w:rPr>
        <w:t xml:space="preserve">jest krótszy – w tym okresie, wraz z podaniem ich wartości, przedmiotu, dat wykonania i podmiotów, </w:t>
      </w:r>
      <w:r w:rsidR="00671B49">
        <w:rPr>
          <w:bCs/>
          <w:iCs/>
        </w:rPr>
        <w:br/>
      </w:r>
      <w:r w:rsidRPr="007820B4">
        <w:rPr>
          <w:bCs/>
          <w:iCs/>
        </w:rPr>
        <w:t xml:space="preserve">na </w:t>
      </w:r>
      <w:proofErr w:type="gramStart"/>
      <w:r w:rsidRPr="007820B4">
        <w:rPr>
          <w:bCs/>
          <w:iCs/>
        </w:rPr>
        <w:t>rzecz których</w:t>
      </w:r>
      <w:proofErr w:type="gramEnd"/>
      <w:r w:rsidRPr="007820B4">
        <w:rPr>
          <w:bCs/>
          <w:iCs/>
        </w:rPr>
        <w:t xml:space="preserve">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w:t>
      </w:r>
      <w:proofErr w:type="gramStart"/>
      <w:r w:rsidRPr="00057162">
        <w:rPr>
          <w:bCs/>
          <w:iCs/>
        </w:rPr>
        <w:t>rzecz którego</w:t>
      </w:r>
      <w:proofErr w:type="gramEnd"/>
      <w:r w:rsidRPr="00057162">
        <w:rPr>
          <w:bCs/>
          <w:iCs/>
        </w:rPr>
        <w:t xml:space="preserve"> usługi zostały wykonane, a w przypadku świadczeń powtarzających się lub ciągłych są wykonywane. Jeżeli z</w:t>
      </w:r>
      <w:r w:rsidR="00A5322C">
        <w:rPr>
          <w:bCs/>
          <w:iCs/>
        </w:rPr>
        <w:t> </w:t>
      </w:r>
      <w:r w:rsidRPr="00057162">
        <w:rPr>
          <w:bCs/>
          <w:iCs/>
        </w:rPr>
        <w:t xml:space="preserve">uzasadnionej przyczyny o obiektywnym charakterze </w:t>
      </w:r>
      <w:r w:rsidR="008C4046">
        <w:rPr>
          <w:bCs/>
          <w:iCs/>
        </w:rPr>
        <w:t>Wykonawca</w:t>
      </w:r>
      <w:r w:rsidRPr="00057162">
        <w:rPr>
          <w:bCs/>
          <w:iCs/>
        </w:rPr>
        <w:t xml:space="preserve"> nie jest </w:t>
      </w:r>
      <w:r w:rsidR="00671B49">
        <w:rPr>
          <w:bCs/>
          <w:iCs/>
        </w:rPr>
        <w:br/>
      </w:r>
      <w:r w:rsidRPr="00057162">
        <w:rPr>
          <w:bCs/>
          <w:iCs/>
        </w:rPr>
        <w:t xml:space="preserve">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rsidR="00B40469" w:rsidRPr="00A728D0" w:rsidRDefault="00B40469" w:rsidP="002055DB">
      <w:pPr>
        <w:pStyle w:val="Akapitzlist"/>
        <w:numPr>
          <w:ilvl w:val="1"/>
          <w:numId w:val="17"/>
        </w:numPr>
        <w:contextualSpacing w:val="0"/>
        <w:jc w:val="both"/>
        <w:rPr>
          <w:b/>
          <w:iCs/>
        </w:rPr>
      </w:pPr>
      <w:proofErr w:type="gramStart"/>
      <w:r w:rsidRPr="00A728D0">
        <w:rPr>
          <w:bCs/>
          <w:iCs/>
        </w:rPr>
        <w:t>wykazu</w:t>
      </w:r>
      <w:proofErr w:type="gramEnd"/>
      <w:r w:rsidRPr="00A728D0">
        <w:rPr>
          <w:bCs/>
          <w:iCs/>
        </w:rPr>
        <w:t xml:space="preserve">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rsidR="00463EF4" w:rsidRDefault="00463EF4" w:rsidP="002055DB">
      <w:pPr>
        <w:pStyle w:val="Akapitzlist"/>
        <w:numPr>
          <w:ilvl w:val="1"/>
          <w:numId w:val="17"/>
        </w:numPr>
        <w:contextualSpacing w:val="0"/>
        <w:jc w:val="both"/>
        <w:rPr>
          <w:b/>
          <w:iCs/>
        </w:rPr>
      </w:pPr>
      <w:proofErr w:type="gramStart"/>
      <w:r w:rsidRPr="00057162">
        <w:rPr>
          <w:bCs/>
          <w:iCs/>
        </w:rPr>
        <w:t>wykazu</w:t>
      </w:r>
      <w:proofErr w:type="gramEnd"/>
      <w:r w:rsidRPr="00057162">
        <w:rPr>
          <w:bCs/>
          <w:iCs/>
        </w:rPr>
        <w:t xml:space="preserve">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rsidR="00BE2481" w:rsidRPr="000D6AD5" w:rsidRDefault="00BE2481" w:rsidP="002055DB">
      <w:pPr>
        <w:pStyle w:val="Akapitzlist"/>
        <w:numPr>
          <w:ilvl w:val="1"/>
          <w:numId w:val="17"/>
        </w:numPr>
        <w:contextualSpacing w:val="0"/>
        <w:jc w:val="both"/>
        <w:rPr>
          <w:b/>
          <w:iCs/>
        </w:rPr>
      </w:pPr>
      <w:proofErr w:type="gramStart"/>
      <w:r w:rsidRPr="000D6AD5">
        <w:rPr>
          <w:iCs/>
        </w:rPr>
        <w:t>uprawnienia</w:t>
      </w:r>
      <w:proofErr w:type="gramEnd"/>
      <w:r w:rsidRPr="000D6AD5">
        <w:rPr>
          <w:iCs/>
        </w:rPr>
        <w:t xml:space="preserve"> </w:t>
      </w:r>
      <w:r w:rsidRPr="000D6AD5">
        <w:t xml:space="preserve">do prowadzenia działań w zakresie ochrony przeciwpożarowej w tym działań ratowniczo-gaśniczych. (Regulamin </w:t>
      </w:r>
      <w:r w:rsidR="00B12A75">
        <w:t xml:space="preserve">Organizacyjny </w:t>
      </w:r>
      <w:r w:rsidRPr="000D6AD5">
        <w:t>Zakładowej Służby Ratowniczej lub innej jednostki ochrony przeciwpożarowej). W przypadku</w:t>
      </w:r>
      <w:r w:rsidR="00A811DB">
        <w:t>,</w:t>
      </w:r>
      <w:r w:rsidRPr="000D6AD5">
        <w:t xml:space="preserve"> gdy służba </w:t>
      </w:r>
      <w:proofErr w:type="gramStart"/>
      <w:r w:rsidRPr="000D6AD5">
        <w:t>nie będąca</w:t>
      </w:r>
      <w:proofErr w:type="gramEnd"/>
      <w:r w:rsidRPr="000D6AD5">
        <w:t xml:space="preserve"> jednostką Państwowej Straży Pożarnej ani Ochotniczej Straży Pożarnej musi posiadać uprawnienia jednostki ochrony przeciwpożarowej określone w § 15 i 16a Ustawy</w:t>
      </w:r>
      <w:r w:rsidR="00A5322C">
        <w:t xml:space="preserve"> </w:t>
      </w:r>
      <w:r w:rsidRPr="000D6AD5">
        <w:t>o ochronie przeciwpożarowej. Poświadczeniem takiego uprawnienia jest Regulamin organizacyjny takiej jednostki zaakceptowany przez właściwego komendanta wojewódzkiego Państwowej Straży Pożarnej</w:t>
      </w:r>
      <w:r w:rsidRPr="000D6AD5">
        <w:rPr>
          <w:sz w:val="22"/>
          <w:szCs w:val="22"/>
        </w:rPr>
        <w:t>.</w:t>
      </w:r>
    </w:p>
    <w:p w:rsidR="008A3F08" w:rsidRPr="00057162" w:rsidRDefault="007C4BF3" w:rsidP="00BE2481">
      <w:pPr>
        <w:pStyle w:val="Akapitzlist"/>
        <w:numPr>
          <w:ilvl w:val="0"/>
          <w:numId w:val="7"/>
        </w:numPr>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rsidR="00C075D0" w:rsidRPr="00057162" w:rsidRDefault="007C6B00" w:rsidP="00DD1D71">
      <w:pPr>
        <w:pStyle w:val="Akapitzlist"/>
        <w:numPr>
          <w:ilvl w:val="0"/>
          <w:numId w:val="7"/>
        </w:numPr>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A5322C">
        <w:rPr>
          <w:bCs/>
          <w:i/>
          <w:iCs/>
        </w:rPr>
        <w:t xml:space="preserve"> </w:t>
      </w:r>
      <w:r w:rsidR="002442FA" w:rsidRPr="00057162">
        <w:rPr>
          <w:bCs/>
          <w:i/>
          <w:iCs/>
        </w:rPr>
        <w:t>(Dz.U.</w:t>
      </w:r>
      <w:r w:rsidR="00A5322C">
        <w:rPr>
          <w:bCs/>
          <w:i/>
          <w:iCs/>
        </w:rPr>
        <w:t> </w:t>
      </w:r>
      <w:proofErr w:type="gramStart"/>
      <w:r w:rsidR="002442FA" w:rsidRPr="00057162">
        <w:rPr>
          <w:bCs/>
          <w:i/>
          <w:iCs/>
        </w:rPr>
        <w:t>poz</w:t>
      </w:r>
      <w:proofErr w:type="gramEnd"/>
      <w:r w:rsidR="002442FA" w:rsidRPr="00057162">
        <w:rPr>
          <w:bCs/>
          <w:i/>
          <w:iCs/>
        </w:rPr>
        <w:t>. 2452)</w:t>
      </w:r>
      <w:r w:rsidRPr="00057162">
        <w:rPr>
          <w:bCs/>
          <w:iCs/>
        </w:rPr>
        <w:t xml:space="preserve"> tj</w:t>
      </w:r>
      <w:r w:rsidR="00A728D0">
        <w:rPr>
          <w:bCs/>
          <w:iCs/>
        </w:rPr>
        <w:t>.</w:t>
      </w:r>
      <w:r w:rsidRPr="00057162">
        <w:rPr>
          <w:bCs/>
          <w:iCs/>
        </w:rPr>
        <w:t>:</w:t>
      </w:r>
    </w:p>
    <w:p w:rsidR="007C6B00" w:rsidRPr="00057162" w:rsidRDefault="007C6B00" w:rsidP="002055DB">
      <w:pPr>
        <w:pStyle w:val="Akapitzlist"/>
        <w:numPr>
          <w:ilvl w:val="1"/>
          <w:numId w:val="18"/>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proofErr w:type="gramStart"/>
      <w:r w:rsidRPr="00057162">
        <w:rPr>
          <w:bCs/>
          <w:iCs/>
        </w:rPr>
        <w:t>sądowy</w:t>
      </w:r>
      <w:r w:rsidR="00260371" w:rsidRPr="00057162">
        <w:rPr>
          <w:bCs/>
          <w:iCs/>
        </w:rPr>
        <w:t xml:space="preserve">) </w:t>
      </w:r>
      <w:r w:rsidRPr="00057162">
        <w:rPr>
          <w:bCs/>
          <w:iCs/>
        </w:rPr>
        <w:t>jako</w:t>
      </w:r>
      <w:proofErr w:type="gramEnd"/>
      <w:r w:rsidRPr="00057162">
        <w:rPr>
          <w:bCs/>
          <w:iCs/>
        </w:rPr>
        <w:t xml:space="preserve"> dokument elektroniczny – </w:t>
      </w:r>
      <w:r w:rsidR="008C4046">
        <w:rPr>
          <w:bCs/>
          <w:iCs/>
        </w:rPr>
        <w:t>Wykonawca</w:t>
      </w:r>
      <w:r w:rsidRPr="00057162">
        <w:rPr>
          <w:bCs/>
          <w:iCs/>
        </w:rPr>
        <w:t xml:space="preserve"> przekazuje ten dokument</w:t>
      </w:r>
      <w:r w:rsidR="00A728D0">
        <w:rPr>
          <w:bCs/>
          <w:iCs/>
        </w:rPr>
        <w:t>;</w:t>
      </w:r>
    </w:p>
    <w:p w:rsidR="007C6B00" w:rsidRPr="00057162" w:rsidRDefault="007C6B00" w:rsidP="002055DB">
      <w:pPr>
        <w:pStyle w:val="Akapitzlist"/>
        <w:numPr>
          <w:ilvl w:val="1"/>
          <w:numId w:val="18"/>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proofErr w:type="gramStart"/>
      <w:r w:rsidR="00880181" w:rsidRPr="00057162">
        <w:rPr>
          <w:bCs/>
          <w:iCs/>
        </w:rPr>
        <w:t>sądowy</w:t>
      </w:r>
      <w:r w:rsidR="00260371" w:rsidRPr="00057162">
        <w:rPr>
          <w:bCs/>
          <w:iCs/>
        </w:rPr>
        <w:t xml:space="preserve">) </w:t>
      </w:r>
      <w:r w:rsidR="00880181" w:rsidRPr="00057162">
        <w:rPr>
          <w:bCs/>
          <w:iCs/>
        </w:rPr>
        <w:t>jako</w:t>
      </w:r>
      <w:proofErr w:type="gramEnd"/>
      <w:r w:rsidR="00880181" w:rsidRPr="00057162">
        <w:rPr>
          <w:bCs/>
          <w:iCs/>
        </w:rPr>
        <w:t xml:space="preserve"> dokument papierowy </w:t>
      </w:r>
      <w:r w:rsidRPr="00057162">
        <w:rPr>
          <w:bCs/>
          <w:iCs/>
        </w:rPr>
        <w:t>–</w:t>
      </w:r>
      <w:r w:rsidR="00880181" w:rsidRPr="00057162">
        <w:rPr>
          <w:bCs/>
          <w:iCs/>
        </w:rPr>
        <w:t xml:space="preserve"> </w:t>
      </w:r>
      <w:r w:rsidR="008C4046">
        <w:rPr>
          <w:bCs/>
          <w:iCs/>
        </w:rPr>
        <w:t>Wykonawca</w:t>
      </w:r>
      <w:r w:rsidR="00880181" w:rsidRPr="00057162">
        <w:rPr>
          <w:bCs/>
          <w:iCs/>
        </w:rPr>
        <w:t xml:space="preserve"> przekazuje elektroniczną kopię dokumentu poświadczoną </w:t>
      </w:r>
      <w:r w:rsidR="006C0176">
        <w:rPr>
          <w:bCs/>
          <w:iCs/>
        </w:rPr>
        <w:br/>
      </w:r>
      <w:r w:rsidR="00880181" w:rsidRPr="00057162">
        <w:rPr>
          <w:bCs/>
          <w:iCs/>
        </w:rPr>
        <w:t>za zgodność z oryginałem</w:t>
      </w:r>
      <w:r w:rsidR="00A728D0">
        <w:rPr>
          <w:bCs/>
          <w:iCs/>
        </w:rPr>
        <w:t>;</w:t>
      </w:r>
    </w:p>
    <w:p w:rsidR="00880181" w:rsidRPr="00057162" w:rsidRDefault="00880181" w:rsidP="002055DB">
      <w:pPr>
        <w:pStyle w:val="Akapitzlist"/>
        <w:numPr>
          <w:ilvl w:val="1"/>
          <w:numId w:val="18"/>
        </w:numPr>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rsidR="00880181" w:rsidRPr="00057162" w:rsidRDefault="00880181" w:rsidP="002055DB">
      <w:pPr>
        <w:pStyle w:val="Akapitzlist"/>
        <w:numPr>
          <w:ilvl w:val="1"/>
          <w:numId w:val="18"/>
        </w:numPr>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xml:space="preserve">, wystawcę </w:t>
      </w:r>
      <w:proofErr w:type="gramStart"/>
      <w:r w:rsidR="00260371" w:rsidRPr="00057162">
        <w:rPr>
          <w:bCs/>
          <w:iCs/>
        </w:rPr>
        <w:t>referencji</w:t>
      </w:r>
      <w:r w:rsidRPr="00057162">
        <w:rPr>
          <w:bCs/>
          <w:iCs/>
        </w:rPr>
        <w:t>)</w:t>
      </w:r>
      <w:r w:rsidRPr="00057162">
        <w:t xml:space="preserve"> </w:t>
      </w:r>
      <w:r w:rsidR="00A811DB">
        <w:rPr>
          <w:bCs/>
          <w:iCs/>
        </w:rPr>
        <w:t>jako</w:t>
      </w:r>
      <w:proofErr w:type="gramEnd"/>
      <w:r w:rsidR="00A811DB">
        <w:rPr>
          <w:bCs/>
          <w:iCs/>
        </w:rPr>
        <w:t xml:space="preserve"> dokument papierowy</w:t>
      </w:r>
      <w:r w:rsidRPr="00057162">
        <w:rPr>
          <w:bCs/>
          <w:iCs/>
        </w:rPr>
        <w:t xml:space="preserve"> – </w:t>
      </w:r>
      <w:r w:rsidR="008C4046">
        <w:rPr>
          <w:bCs/>
          <w:iCs/>
        </w:rPr>
        <w:t>Wykonawca</w:t>
      </w:r>
      <w:r w:rsidRPr="00057162">
        <w:rPr>
          <w:bCs/>
          <w:iCs/>
        </w:rPr>
        <w:t xml:space="preserve"> przekazuje elektroniczną kopię dokumentu poświadczoną za zgodność z oryginałem.</w:t>
      </w:r>
    </w:p>
    <w:p w:rsidR="00880181" w:rsidRPr="00A26218" w:rsidRDefault="00880181" w:rsidP="00DD1D71">
      <w:pPr>
        <w:pStyle w:val="Akapitzlist"/>
        <w:numPr>
          <w:ilvl w:val="0"/>
          <w:numId w:val="7"/>
        </w:numPr>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rsidR="00C075D0" w:rsidRPr="00057162" w:rsidRDefault="003B6DA7" w:rsidP="00DD1D71">
      <w:pPr>
        <w:pStyle w:val="Akapitzlist"/>
        <w:numPr>
          <w:ilvl w:val="0"/>
          <w:numId w:val="7"/>
        </w:numPr>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97CF6" w:rsidRPr="00057162" w:rsidRDefault="00A97CF6" w:rsidP="00DD1D71">
      <w:pPr>
        <w:pStyle w:val="Akapitzlist"/>
        <w:numPr>
          <w:ilvl w:val="0"/>
          <w:numId w:val="7"/>
        </w:numPr>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rsidR="00DD1D71" w:rsidRPr="00DD1D71" w:rsidRDefault="00A97CF6" w:rsidP="00DD1D71">
      <w:pPr>
        <w:pStyle w:val="Akapitzlist"/>
        <w:numPr>
          <w:ilvl w:val="0"/>
          <w:numId w:val="7"/>
        </w:numPr>
        <w:spacing w:after="240"/>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6C0176">
        <w:rPr>
          <w:bCs/>
          <w:iCs/>
        </w:rPr>
        <w:br/>
      </w:r>
      <w:r w:rsidRPr="00057162">
        <w:rPr>
          <w:bCs/>
          <w:iCs/>
        </w:rPr>
        <w:t>o zamówieniu.</w:t>
      </w:r>
    </w:p>
    <w:p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06184566"/>
      <w:bookmarkStart w:id="21" w:name="_Toc200964590"/>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20"/>
      <w:r w:rsidR="00DD1D71">
        <w:rPr>
          <w:rFonts w:ascii="Times New Roman" w:hAnsi="Times New Roman" w:cs="Times New Roman"/>
          <w:color w:val="auto"/>
          <w:sz w:val="24"/>
          <w:szCs w:val="24"/>
        </w:rPr>
        <w:t xml:space="preserve">– </w:t>
      </w:r>
      <w:r w:rsidR="00DD1D71" w:rsidRPr="00DD1D71">
        <w:rPr>
          <w:rFonts w:ascii="Times New Roman" w:hAnsi="Times New Roman" w:cs="Times New Roman"/>
          <w:i/>
          <w:color w:val="auto"/>
          <w:sz w:val="24"/>
          <w:szCs w:val="24"/>
        </w:rPr>
        <w:t>nie dotyczy</w:t>
      </w:r>
      <w:bookmarkEnd w:id="21"/>
    </w:p>
    <w:p w:rsidR="00A728D0" w:rsidRPr="00DD1D71" w:rsidRDefault="00A728D0" w:rsidP="00DD1D71">
      <w:pPr>
        <w:spacing w:line="360" w:lineRule="auto"/>
        <w:jc w:val="both"/>
        <w:rPr>
          <w:rFonts w:ascii="Cambria" w:hAnsi="Cambria" w:cstheme="minorHAnsi"/>
          <w:bCs/>
          <w:iCs/>
          <w:sz w:val="10"/>
          <w:szCs w:val="10"/>
        </w:rPr>
      </w:pPr>
    </w:p>
    <w:p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200964591"/>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rsidR="00F13DFD" w:rsidRPr="00057162" w:rsidRDefault="008C4046" w:rsidP="00DD1D71">
      <w:pPr>
        <w:pStyle w:val="Akapitzlist"/>
        <w:numPr>
          <w:ilvl w:val="0"/>
          <w:numId w:val="5"/>
        </w:numPr>
        <w:contextualSpacing w:val="0"/>
        <w:jc w:val="both"/>
        <w:rPr>
          <w:bCs/>
        </w:rPr>
      </w:pPr>
      <w:r>
        <w:rPr>
          <w:bCs/>
        </w:rPr>
        <w:t>Zamawiający</w:t>
      </w:r>
      <w:r w:rsidR="000C22F4" w:rsidRPr="00057162">
        <w:rPr>
          <w:bCs/>
        </w:rPr>
        <w:t xml:space="preserve"> </w:t>
      </w:r>
      <w:r w:rsidR="000C22F4" w:rsidRPr="00DD1D71">
        <w:rPr>
          <w:b/>
          <w:bCs/>
          <w:i/>
        </w:rPr>
        <w:t>dopuszcza</w:t>
      </w:r>
      <w:r w:rsidR="000C22F4" w:rsidRPr="00057162">
        <w:rPr>
          <w:bCs/>
        </w:rPr>
        <w:t xml:space="preserve">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rsidR="00DD1D71" w:rsidRPr="00DD1D71" w:rsidRDefault="008C4046" w:rsidP="00DD1D71">
      <w:pPr>
        <w:pStyle w:val="Akapitzlist"/>
        <w:numPr>
          <w:ilvl w:val="0"/>
          <w:numId w:val="5"/>
        </w:numPr>
        <w:spacing w:after="240"/>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w:t>
      </w:r>
      <w:r w:rsidR="00A811DB">
        <w:rPr>
          <w:b/>
        </w:rPr>
        <w:br/>
      </w:r>
      <w:r w:rsidR="00BB64DC" w:rsidRPr="00616BF4">
        <w:rPr>
          <w:b/>
        </w:rPr>
        <w:t xml:space="preserve">nr </w:t>
      </w:r>
      <w:r w:rsidR="0078720F" w:rsidRPr="00616BF4">
        <w:rPr>
          <w:b/>
        </w:rPr>
        <w:t>3.1</w:t>
      </w:r>
      <w:r w:rsidR="00FB0388" w:rsidRPr="00616BF4">
        <w:rPr>
          <w:b/>
        </w:rPr>
        <w:t xml:space="preserve"> do </w:t>
      </w:r>
      <w:proofErr w:type="spellStart"/>
      <w:r w:rsidR="00FB0388" w:rsidRPr="00616BF4">
        <w:rPr>
          <w:b/>
        </w:rPr>
        <w:t>SWZ</w:t>
      </w:r>
      <w:bookmarkStart w:id="24" w:name="_Hlk146784176"/>
      <w:proofErr w:type="spellEnd"/>
    </w:p>
    <w:p w:rsidR="00F13DFD" w:rsidRPr="00057162" w:rsidRDefault="000D2865" w:rsidP="00DD1D71">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5" w:name="_Toc106184568"/>
      <w:bookmarkStart w:id="26" w:name="_Toc200964592"/>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rsidR="00DD1D71" w:rsidRPr="00A811DB" w:rsidRDefault="008C4046" w:rsidP="00DD1D71">
      <w:pPr>
        <w:pStyle w:val="Akapitzlist"/>
        <w:numPr>
          <w:ilvl w:val="0"/>
          <w:numId w:val="8"/>
        </w:numPr>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564CC8" w:rsidRPr="00A811DB">
        <w:rPr>
          <w:b/>
          <w:bCs/>
        </w:rPr>
        <w:t>40</w:t>
      </w:r>
      <w:r w:rsidR="00DD1D71" w:rsidRPr="00A811DB">
        <w:rPr>
          <w:b/>
          <w:bCs/>
        </w:rPr>
        <w:t xml:space="preserve"> 000,00 </w:t>
      </w:r>
      <w:r w:rsidR="00BB64DC" w:rsidRPr="00A811DB">
        <w:rPr>
          <w:b/>
          <w:bCs/>
        </w:rPr>
        <w:t>PLN</w:t>
      </w:r>
    </w:p>
    <w:p w:rsidR="000D2865" w:rsidRPr="00057162" w:rsidRDefault="00BB64DC" w:rsidP="00DD1D71">
      <w:pPr>
        <w:pStyle w:val="Akapitzlist"/>
        <w:numPr>
          <w:ilvl w:val="0"/>
          <w:numId w:val="8"/>
        </w:numPr>
        <w:contextualSpacing w:val="0"/>
        <w:jc w:val="both"/>
        <w:rPr>
          <w:bCs/>
        </w:rPr>
      </w:pPr>
      <w:r w:rsidRPr="00057162">
        <w:rPr>
          <w:bCs/>
        </w:rPr>
        <w:t xml:space="preserve"> </w:t>
      </w:r>
      <w:r w:rsidR="000D2865" w:rsidRPr="00057162">
        <w:rPr>
          <w:bCs/>
        </w:rPr>
        <w:t xml:space="preserve">Wadium należy wnieść przed terminem składania ofert (w szczególności wadium </w:t>
      </w:r>
      <w:r w:rsidR="00A60313">
        <w:rPr>
          <w:bCs/>
        </w:rPr>
        <w:br/>
      </w:r>
      <w:r w:rsidR="000D2865" w:rsidRPr="00057162">
        <w:rPr>
          <w:bCs/>
        </w:rPr>
        <w:t xml:space="preserve">w pieniądzu powinno znajdować się na rachunku </w:t>
      </w:r>
      <w:r w:rsidR="008C4046">
        <w:rPr>
          <w:bCs/>
        </w:rPr>
        <w:t>Zamawiającego</w:t>
      </w:r>
      <w:r w:rsidR="000D2865" w:rsidRPr="00057162">
        <w:rPr>
          <w:bCs/>
        </w:rPr>
        <w:t xml:space="preserve"> przed upływem terminu składania ofert).</w:t>
      </w:r>
    </w:p>
    <w:p w:rsidR="000D2865" w:rsidRPr="00057162" w:rsidRDefault="008C4046" w:rsidP="00163814">
      <w:pPr>
        <w:pStyle w:val="Akapitzlist"/>
        <w:numPr>
          <w:ilvl w:val="0"/>
          <w:numId w:val="8"/>
        </w:numPr>
        <w:contextualSpacing w:val="0"/>
        <w:jc w:val="both"/>
        <w:rPr>
          <w:bCs/>
        </w:rPr>
      </w:pPr>
      <w:r>
        <w:rPr>
          <w:bCs/>
        </w:rPr>
        <w:t>Wykonawca</w:t>
      </w:r>
      <w:r w:rsidR="000D2865" w:rsidRPr="00057162">
        <w:rPr>
          <w:bCs/>
        </w:rPr>
        <w:t xml:space="preserve"> wnosi wadium w jednej lub kilku następujących formach:</w:t>
      </w:r>
    </w:p>
    <w:p w:rsidR="000D2865" w:rsidRPr="00057162" w:rsidRDefault="000D2865" w:rsidP="00163814">
      <w:pPr>
        <w:pStyle w:val="Akapitzlist"/>
        <w:numPr>
          <w:ilvl w:val="1"/>
          <w:numId w:val="8"/>
        </w:numPr>
        <w:contextualSpacing w:val="0"/>
        <w:jc w:val="both"/>
        <w:rPr>
          <w:bCs/>
        </w:rPr>
      </w:pPr>
      <w:proofErr w:type="gramStart"/>
      <w:r w:rsidRPr="00057162">
        <w:rPr>
          <w:bCs/>
        </w:rPr>
        <w:t>pieniądz</w:t>
      </w:r>
      <w:proofErr w:type="gramEnd"/>
      <w:r w:rsidRPr="00057162">
        <w:rPr>
          <w:bCs/>
        </w:rPr>
        <w:t>,</w:t>
      </w:r>
    </w:p>
    <w:p w:rsidR="000D2865" w:rsidRPr="00E845B8" w:rsidRDefault="000D2865" w:rsidP="00163814">
      <w:pPr>
        <w:pStyle w:val="Akapitzlist"/>
        <w:numPr>
          <w:ilvl w:val="1"/>
          <w:numId w:val="8"/>
        </w:numPr>
        <w:contextualSpacing w:val="0"/>
        <w:jc w:val="both"/>
        <w:rPr>
          <w:bCs/>
        </w:rPr>
      </w:pPr>
      <w:proofErr w:type="gramStart"/>
      <w:r w:rsidRPr="00057162">
        <w:rPr>
          <w:bCs/>
        </w:rPr>
        <w:t>gwarancja</w:t>
      </w:r>
      <w:proofErr w:type="gramEnd"/>
      <w:r w:rsidRPr="00057162">
        <w:rPr>
          <w:bCs/>
        </w:rPr>
        <w:t xml:space="preserve"> </w:t>
      </w:r>
      <w:r w:rsidRPr="00E845B8">
        <w:rPr>
          <w:bCs/>
        </w:rPr>
        <w:t>bankowa,</w:t>
      </w:r>
    </w:p>
    <w:p w:rsidR="000D2865" w:rsidRPr="00E845B8" w:rsidRDefault="000D2865" w:rsidP="00163814">
      <w:pPr>
        <w:pStyle w:val="Akapitzlist"/>
        <w:numPr>
          <w:ilvl w:val="1"/>
          <w:numId w:val="8"/>
        </w:numPr>
        <w:contextualSpacing w:val="0"/>
        <w:jc w:val="both"/>
        <w:rPr>
          <w:bCs/>
        </w:rPr>
      </w:pPr>
      <w:proofErr w:type="gramStart"/>
      <w:r w:rsidRPr="00E845B8">
        <w:rPr>
          <w:bCs/>
        </w:rPr>
        <w:t>gwarancja</w:t>
      </w:r>
      <w:proofErr w:type="gramEnd"/>
      <w:r w:rsidRPr="00E845B8">
        <w:rPr>
          <w:bCs/>
        </w:rPr>
        <w:t xml:space="preserve"> ubezpieczeniowa,</w:t>
      </w:r>
    </w:p>
    <w:p w:rsidR="00636804" w:rsidRPr="00E845B8" w:rsidRDefault="000D2865" w:rsidP="00163814">
      <w:pPr>
        <w:pStyle w:val="Akapitzlist"/>
        <w:numPr>
          <w:ilvl w:val="1"/>
          <w:numId w:val="8"/>
        </w:numPr>
        <w:contextualSpacing w:val="0"/>
        <w:jc w:val="both"/>
        <w:rPr>
          <w:bCs/>
        </w:rPr>
      </w:pPr>
      <w:proofErr w:type="gramStart"/>
      <w:r w:rsidRPr="00E845B8">
        <w:rPr>
          <w:bCs/>
        </w:rPr>
        <w:t>poręczenie</w:t>
      </w:r>
      <w:proofErr w:type="gramEnd"/>
      <w:r w:rsidRPr="00E845B8">
        <w:rPr>
          <w:bCs/>
        </w:rPr>
        <w:t xml:space="preserv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w:t>
      </w:r>
      <w:proofErr w:type="gramStart"/>
      <w:r w:rsidR="00636804" w:rsidRPr="00E845B8">
        <w:rPr>
          <w:bCs/>
        </w:rPr>
        <w:t>nr</w:t>
      </w:r>
      <w:proofErr w:type="gramEnd"/>
      <w:r w:rsidR="00636804" w:rsidRPr="00E845B8">
        <w:rPr>
          <w:bCs/>
        </w:rPr>
        <w:t xml:space="preserve"> 109 poz.1158 z </w:t>
      </w:r>
      <w:proofErr w:type="spellStart"/>
      <w:r w:rsidR="00636804" w:rsidRPr="00E845B8">
        <w:rPr>
          <w:bCs/>
        </w:rPr>
        <w:t>późn</w:t>
      </w:r>
      <w:proofErr w:type="spellEnd"/>
      <w:r w:rsidR="00636804" w:rsidRPr="00E845B8">
        <w:rPr>
          <w:bCs/>
        </w:rPr>
        <w:t xml:space="preserve">. </w:t>
      </w:r>
      <w:proofErr w:type="gramStart"/>
      <w:r w:rsidR="00636804" w:rsidRPr="00E845B8">
        <w:rPr>
          <w:bCs/>
        </w:rPr>
        <w:t>zm</w:t>
      </w:r>
      <w:proofErr w:type="gramEnd"/>
      <w:r w:rsidR="00636804" w:rsidRPr="00E845B8">
        <w:rPr>
          <w:bCs/>
        </w:rPr>
        <w:t>.)</w:t>
      </w:r>
    </w:p>
    <w:p w:rsidR="00616BF4" w:rsidRPr="00636804" w:rsidRDefault="00616BF4" w:rsidP="00163814">
      <w:pPr>
        <w:pStyle w:val="Akapitzlist"/>
        <w:numPr>
          <w:ilvl w:val="0"/>
          <w:numId w:val="8"/>
        </w:numPr>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 xml:space="preserve">PKO BP </w:t>
      </w:r>
      <w:r w:rsidR="006C0176">
        <w:rPr>
          <w:b/>
        </w:rPr>
        <w:br/>
      </w:r>
      <w:r w:rsidR="009B6AC1">
        <w:rPr>
          <w:b/>
        </w:rPr>
        <w:t xml:space="preserve">nr rachunku </w:t>
      </w:r>
      <w:r w:rsidR="008077B5" w:rsidRPr="00E845B8">
        <w:rPr>
          <w:b/>
        </w:rPr>
        <w:t>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0872C0">
        <w:rPr>
          <w:bCs/>
        </w:rPr>
        <w:t>460500256</w:t>
      </w:r>
      <w:r w:rsidR="00DD1D71">
        <w:rPr>
          <w:bCs/>
        </w:rPr>
        <w:t xml:space="preserve"> pn</w:t>
      </w:r>
      <w:r w:rsidR="00DD1D71" w:rsidRPr="00DD1D71">
        <w:rPr>
          <w:bCs/>
        </w:rPr>
        <w:t xml:space="preserve">.: </w:t>
      </w:r>
      <w:r w:rsidR="00DD1D71" w:rsidRPr="00DD1D71">
        <w:rPr>
          <w:bCs/>
          <w:i/>
        </w:rPr>
        <w:t>Świadczenie ochrony przeciwpożarowej dla KWK Ruda</w:t>
      </w:r>
      <w:r w:rsidRPr="00DD1D71">
        <w:rPr>
          <w:bCs/>
        </w:rPr>
        <w:t xml:space="preserve">” </w:t>
      </w:r>
      <w:r w:rsidRPr="00636804">
        <w:rPr>
          <w:bCs/>
        </w:rPr>
        <w:t xml:space="preserve">Koszty prowizji bankowych z tytułu wpłaty wadium ponosi Wykonawca. </w:t>
      </w:r>
    </w:p>
    <w:p w:rsidR="00127C46" w:rsidRDefault="000D2865" w:rsidP="00163814">
      <w:pPr>
        <w:pStyle w:val="Akapitzlist"/>
        <w:numPr>
          <w:ilvl w:val="0"/>
          <w:numId w:val="8"/>
        </w:numPr>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t>
      </w:r>
      <w:r w:rsidR="006C0176">
        <w:rPr>
          <w:bCs/>
        </w:rPr>
        <w:br/>
      </w:r>
      <w:r w:rsidR="00127C46" w:rsidRPr="00B15CAF">
        <w:rPr>
          <w:bCs/>
        </w:rPr>
        <w:t xml:space="preserve">w postaci elektronicznej tj. dokument gwarancji lub poręczenia podpisany elektronicznym podpisem kwalifikowanym przez gwaranta </w:t>
      </w:r>
      <w:r w:rsidR="00127C46" w:rsidRPr="00057162">
        <w:rPr>
          <w:bCs/>
        </w:rPr>
        <w:t>lub poręczyciela.</w:t>
      </w:r>
    </w:p>
    <w:p w:rsidR="000D2865" w:rsidRPr="0070694E" w:rsidRDefault="00127C46" w:rsidP="00163814">
      <w:pPr>
        <w:pStyle w:val="Akapitzlist"/>
        <w:numPr>
          <w:ilvl w:val="0"/>
          <w:numId w:val="8"/>
        </w:numPr>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t>
      </w:r>
      <w:proofErr w:type="gramStart"/>
      <w:r w:rsidRPr="00057162">
        <w:rPr>
          <w:color w:val="000000"/>
        </w:rPr>
        <w:t>ważne co</w:t>
      </w:r>
      <w:proofErr w:type="gramEnd"/>
      <w:r w:rsidRPr="00057162">
        <w:rPr>
          <w:color w:val="000000"/>
        </w:rPr>
        <w:t xml:space="preserve">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rsidR="0070694E" w:rsidRPr="0014177E" w:rsidRDefault="0070694E" w:rsidP="00163814">
      <w:pPr>
        <w:pStyle w:val="Akapitzlist"/>
        <w:numPr>
          <w:ilvl w:val="0"/>
          <w:numId w:val="8"/>
        </w:numPr>
        <w:contextualSpacing w:val="0"/>
        <w:jc w:val="both"/>
        <w:rPr>
          <w:bCs/>
        </w:rPr>
      </w:pPr>
      <w:r w:rsidRPr="0014177E">
        <w:rPr>
          <w:color w:val="000000"/>
        </w:rPr>
        <w:t xml:space="preserve">Beneficjentem gwarancji lub poręczenia jest: Polska Grupa Górnicza S.A. </w:t>
      </w:r>
      <w:proofErr w:type="gramStart"/>
      <w:r w:rsidRPr="0014177E">
        <w:rPr>
          <w:color w:val="000000"/>
        </w:rPr>
        <w:t>ul</w:t>
      </w:r>
      <w:proofErr w:type="gramEnd"/>
      <w:r w:rsidRPr="0014177E">
        <w:rPr>
          <w:color w:val="000000"/>
        </w:rPr>
        <w:t>. Powstańców 30, 40-039 Katowice.</w:t>
      </w:r>
    </w:p>
    <w:p w:rsidR="000D2865" w:rsidRPr="00DD1D71" w:rsidRDefault="000D2865" w:rsidP="00163814">
      <w:pPr>
        <w:pStyle w:val="Akapitzlist"/>
        <w:numPr>
          <w:ilvl w:val="0"/>
          <w:numId w:val="8"/>
        </w:numPr>
        <w:spacing w:after="240"/>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bookmarkEnd w:id="24"/>
    </w:p>
    <w:p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20096459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rsidR="00B17C0B" w:rsidRPr="00057162" w:rsidRDefault="00B17C0B" w:rsidP="00DD1D71">
      <w:pPr>
        <w:jc w:val="both"/>
        <w:rPr>
          <w:b/>
          <w:sz w:val="24"/>
          <w:szCs w:val="24"/>
        </w:rPr>
      </w:pPr>
      <w:r w:rsidRPr="00057162">
        <w:rPr>
          <w:b/>
          <w:sz w:val="24"/>
          <w:szCs w:val="24"/>
        </w:rPr>
        <w:t>Wymagania ogólne</w:t>
      </w:r>
    </w:p>
    <w:p w:rsidR="00EF20B7" w:rsidRPr="00057162" w:rsidRDefault="008C4046" w:rsidP="00D44D4A">
      <w:pPr>
        <w:pStyle w:val="Akapitzlist"/>
        <w:numPr>
          <w:ilvl w:val="0"/>
          <w:numId w:val="68"/>
        </w:numPr>
        <w:contextualSpacing w:val="0"/>
        <w:jc w:val="both"/>
        <w:rPr>
          <w:bCs/>
        </w:rPr>
      </w:pPr>
      <w:r>
        <w:rPr>
          <w:bCs/>
        </w:rPr>
        <w:t>Wykonawca</w:t>
      </w:r>
      <w:r w:rsidR="00EF20B7" w:rsidRPr="00057162">
        <w:rPr>
          <w:bCs/>
        </w:rPr>
        <w:t xml:space="preserve"> może złożyć jedną ofertę. </w:t>
      </w:r>
    </w:p>
    <w:p w:rsidR="00EF20B7" w:rsidRPr="00057162" w:rsidRDefault="00EF20B7" w:rsidP="00D44D4A">
      <w:pPr>
        <w:pStyle w:val="Akapitzlist"/>
        <w:numPr>
          <w:ilvl w:val="0"/>
          <w:numId w:val="68"/>
        </w:numPr>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rsidR="00EF20B7" w:rsidRPr="00057162" w:rsidRDefault="00EF20B7" w:rsidP="00D44D4A">
      <w:pPr>
        <w:pStyle w:val="Akapitzlist"/>
        <w:numPr>
          <w:ilvl w:val="0"/>
          <w:numId w:val="68"/>
        </w:numPr>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rsidR="00EF20B7" w:rsidRPr="00057162" w:rsidRDefault="00EF20B7" w:rsidP="00D44D4A">
      <w:pPr>
        <w:pStyle w:val="Akapitzlist"/>
        <w:numPr>
          <w:ilvl w:val="0"/>
          <w:numId w:val="68"/>
        </w:numPr>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rsidR="006C0176" w:rsidRPr="00A811DB" w:rsidRDefault="008C4046" w:rsidP="006C0176">
      <w:pPr>
        <w:pStyle w:val="Akapitzlist"/>
        <w:numPr>
          <w:ilvl w:val="0"/>
          <w:numId w:val="68"/>
        </w:numPr>
        <w:contextualSpacing w:val="0"/>
        <w:jc w:val="both"/>
        <w:rPr>
          <w:bCs/>
        </w:rPr>
      </w:pPr>
      <w:r>
        <w:rPr>
          <w:bCs/>
        </w:rPr>
        <w:t>Wykonawca</w:t>
      </w:r>
      <w:r w:rsidR="00EF20B7" w:rsidRPr="00057162">
        <w:rPr>
          <w:bCs/>
        </w:rPr>
        <w:t xml:space="preserve"> ponosi wszelkie koszty związane z przygotowaniem i złożeniem oferty.</w:t>
      </w:r>
    </w:p>
    <w:p w:rsidR="00EF20B7" w:rsidRPr="00057162" w:rsidRDefault="000A293D" w:rsidP="00DD1D71">
      <w:pPr>
        <w:jc w:val="both"/>
        <w:rPr>
          <w:b/>
          <w:sz w:val="24"/>
          <w:szCs w:val="24"/>
        </w:rPr>
      </w:pPr>
      <w:r w:rsidRPr="00057162">
        <w:rPr>
          <w:b/>
          <w:sz w:val="24"/>
          <w:szCs w:val="24"/>
        </w:rPr>
        <w:t>Zawartość oferty</w:t>
      </w:r>
      <w:r w:rsidR="008077B5">
        <w:rPr>
          <w:b/>
          <w:sz w:val="24"/>
          <w:szCs w:val="24"/>
        </w:rPr>
        <w:t>:</w:t>
      </w:r>
    </w:p>
    <w:p w:rsidR="000A293D" w:rsidRPr="00057162" w:rsidRDefault="009D64A2" w:rsidP="00D44D4A">
      <w:pPr>
        <w:pStyle w:val="Akapitzlist"/>
        <w:numPr>
          <w:ilvl w:val="0"/>
          <w:numId w:val="68"/>
        </w:numPr>
        <w:contextualSpacing w:val="0"/>
        <w:jc w:val="both"/>
        <w:rPr>
          <w:bCs/>
        </w:rPr>
      </w:pPr>
      <w:r w:rsidRPr="00057162">
        <w:rPr>
          <w:bCs/>
        </w:rPr>
        <w:t>Oferta składa się z</w:t>
      </w:r>
      <w:r w:rsidR="000A293D" w:rsidRPr="00057162">
        <w:rPr>
          <w:bCs/>
        </w:rPr>
        <w:t>:</w:t>
      </w:r>
    </w:p>
    <w:p w:rsidR="000A293D" w:rsidRPr="00100C6E" w:rsidRDefault="000A293D" w:rsidP="00D44D4A">
      <w:pPr>
        <w:pStyle w:val="Akapitzlist"/>
        <w:numPr>
          <w:ilvl w:val="1"/>
          <w:numId w:val="68"/>
        </w:numPr>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rsidR="000A293D" w:rsidRPr="00100C6E" w:rsidRDefault="000A293D" w:rsidP="00D44D4A">
      <w:pPr>
        <w:pStyle w:val="Akapitzlist"/>
        <w:numPr>
          <w:ilvl w:val="1"/>
          <w:numId w:val="68"/>
        </w:numPr>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A5322C">
        <w:rPr>
          <w:bCs/>
        </w:rPr>
        <w:t xml:space="preserve"> </w:t>
      </w:r>
      <w:r w:rsidR="00A811DB">
        <w:rPr>
          <w:bCs/>
        </w:rPr>
        <w:br/>
      </w:r>
      <w:r w:rsidR="007D6C99" w:rsidRPr="00100C6E">
        <w:rPr>
          <w:bCs/>
        </w:rPr>
        <w:t>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w:t>
      </w:r>
      <w:r w:rsidR="00A5322C">
        <w:rPr>
          <w:b/>
        </w:rPr>
        <w:t xml:space="preserve"> </w:t>
      </w:r>
      <w:r w:rsidR="002E181C" w:rsidRPr="00100C6E">
        <w:rPr>
          <w:b/>
        </w:rPr>
        <w:t>nr 3.3 do SWZ</w:t>
      </w:r>
      <w:r w:rsidR="00100C6E">
        <w:rPr>
          <w:b/>
        </w:rPr>
        <w:t>;</w:t>
      </w:r>
    </w:p>
    <w:p w:rsidR="000A293D" w:rsidRPr="00057162" w:rsidRDefault="000A293D" w:rsidP="00D44D4A">
      <w:pPr>
        <w:pStyle w:val="Akapitzlist"/>
        <w:numPr>
          <w:ilvl w:val="1"/>
          <w:numId w:val="68"/>
        </w:numPr>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rsidR="000A293D" w:rsidRPr="00057162" w:rsidRDefault="000A293D" w:rsidP="00D44D4A">
      <w:pPr>
        <w:pStyle w:val="Akapitzlist"/>
        <w:numPr>
          <w:ilvl w:val="1"/>
          <w:numId w:val="68"/>
        </w:numPr>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rsidR="00775E5A" w:rsidRDefault="00775E5A" w:rsidP="00D44D4A">
      <w:pPr>
        <w:pStyle w:val="Akapitzlist"/>
        <w:numPr>
          <w:ilvl w:val="1"/>
          <w:numId w:val="68"/>
        </w:numPr>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rsidR="00404548" w:rsidRPr="00057162" w:rsidRDefault="00404548" w:rsidP="00D44D4A">
      <w:pPr>
        <w:pStyle w:val="Akapitzlist"/>
        <w:numPr>
          <w:ilvl w:val="1"/>
          <w:numId w:val="68"/>
        </w:numPr>
        <w:contextualSpacing w:val="0"/>
        <w:jc w:val="both"/>
        <w:rPr>
          <w:bCs/>
        </w:rPr>
      </w:pPr>
      <w:r>
        <w:rPr>
          <w:bCs/>
        </w:rPr>
        <w:t>Dowodu wpłaty wadium;</w:t>
      </w:r>
    </w:p>
    <w:p w:rsidR="00EF20B7" w:rsidRPr="00100C6E" w:rsidRDefault="000A293D" w:rsidP="00D44D4A">
      <w:pPr>
        <w:pStyle w:val="Akapitzlist"/>
        <w:numPr>
          <w:ilvl w:val="1"/>
          <w:numId w:val="68"/>
        </w:numPr>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rsidR="00112973" w:rsidRPr="00D732E5" w:rsidRDefault="00112973" w:rsidP="00D44D4A">
      <w:pPr>
        <w:pStyle w:val="Akapitzlist"/>
        <w:numPr>
          <w:ilvl w:val="1"/>
          <w:numId w:val="68"/>
        </w:numPr>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z 11.03.2004</w:t>
      </w:r>
      <w:r w:rsidR="009F6974">
        <w:rPr>
          <w:bCs/>
        </w:rPr>
        <w:t xml:space="preserve"> </w:t>
      </w:r>
      <w:proofErr w:type="gramStart"/>
      <w:r w:rsidRPr="00100C6E">
        <w:rPr>
          <w:bCs/>
        </w:rPr>
        <w:t>r</w:t>
      </w:r>
      <w:proofErr w:type="gramEnd"/>
      <w:r w:rsidRPr="00100C6E">
        <w:rPr>
          <w:bCs/>
        </w:rPr>
        <w:t xml:space="preserve">.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w:t>
      </w:r>
      <w:r w:rsidR="00404548">
        <w:rPr>
          <w:b/>
        </w:rPr>
        <w:br/>
      </w:r>
      <w:r w:rsidR="0078720F" w:rsidRPr="00D732E5">
        <w:rPr>
          <w:b/>
        </w:rPr>
        <w:t>nr 3.2 do SWZ</w:t>
      </w:r>
      <w:r w:rsidR="00100C6E" w:rsidRPr="00D732E5">
        <w:rPr>
          <w:b/>
        </w:rPr>
        <w:t>;</w:t>
      </w:r>
    </w:p>
    <w:p w:rsidR="00873BE1" w:rsidRPr="00404548" w:rsidRDefault="00873BE1" w:rsidP="00D44D4A">
      <w:pPr>
        <w:pStyle w:val="Akapitzlist"/>
        <w:numPr>
          <w:ilvl w:val="1"/>
          <w:numId w:val="68"/>
        </w:numPr>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9F6974" w:rsidRPr="009F6974">
        <w:rPr>
          <w:b/>
          <w:bCs/>
          <w:i/>
          <w:iCs/>
        </w:rPr>
        <w:t>–</w:t>
      </w:r>
      <w:r w:rsidR="00AA5DFD" w:rsidRPr="009F6974">
        <w:rPr>
          <w:b/>
          <w:bCs/>
          <w:i/>
          <w:iCs/>
        </w:rPr>
        <w:t xml:space="preserve"> </w:t>
      </w:r>
      <w:r w:rsidR="009F6974" w:rsidRPr="009F6974">
        <w:rPr>
          <w:b/>
          <w:bCs/>
          <w:i/>
          <w:iCs/>
        </w:rPr>
        <w:t>nie dotyczy</w:t>
      </w:r>
    </w:p>
    <w:p w:rsidR="00852A9B" w:rsidRPr="00404548" w:rsidRDefault="00113FA0" w:rsidP="00D44D4A">
      <w:pPr>
        <w:pStyle w:val="Akapitzlist"/>
        <w:numPr>
          <w:ilvl w:val="1"/>
          <w:numId w:val="68"/>
        </w:numPr>
        <w:ind w:hanging="436"/>
        <w:contextualSpacing w:val="0"/>
        <w:jc w:val="both"/>
        <w:rPr>
          <w:bCs/>
        </w:rPr>
      </w:pPr>
      <w:r w:rsidRPr="00404548">
        <w:rPr>
          <w:bCs/>
        </w:rPr>
        <w:t>Oświadczeni</w:t>
      </w:r>
      <w:r w:rsidR="00100C6E" w:rsidRPr="00404548">
        <w:rPr>
          <w:bCs/>
        </w:rPr>
        <w:t>a</w:t>
      </w:r>
      <w:r w:rsidRPr="00404548">
        <w:rPr>
          <w:bCs/>
        </w:rPr>
        <w:t xml:space="preserve"> o kategorii przedsiębiorstwa wynikające z obowiązku art. 81 ustawy Prawo zamówień publicznych. </w:t>
      </w:r>
      <w:r w:rsidRPr="00404548">
        <w:rPr>
          <w:bCs/>
          <w:iCs/>
        </w:rPr>
        <w:t xml:space="preserve">Wzór oświadczenia stanowi </w:t>
      </w:r>
      <w:r w:rsidRPr="00404548">
        <w:rPr>
          <w:b/>
          <w:iCs/>
        </w:rPr>
        <w:t>Załącznik nr 3.4 do SWZ</w:t>
      </w:r>
      <w:r w:rsidR="00852A9B" w:rsidRPr="00404548">
        <w:rPr>
          <w:b/>
          <w:iCs/>
        </w:rPr>
        <w:t>;</w:t>
      </w:r>
    </w:p>
    <w:p w:rsidR="00210345" w:rsidRPr="00057162" w:rsidRDefault="00210345" w:rsidP="00D44D4A">
      <w:pPr>
        <w:pStyle w:val="Akapitzlist"/>
        <w:numPr>
          <w:ilvl w:val="0"/>
          <w:numId w:val="68"/>
        </w:numPr>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rsidR="00210345" w:rsidRPr="00057162" w:rsidRDefault="00210345" w:rsidP="00D44D4A">
      <w:pPr>
        <w:pStyle w:val="Akapitzlist"/>
        <w:numPr>
          <w:ilvl w:val="1"/>
          <w:numId w:val="68"/>
        </w:numPr>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 xml:space="preserve">organ administracyjny lub </w:t>
      </w:r>
      <w:proofErr w:type="gramStart"/>
      <w:r w:rsidRPr="00057162">
        <w:rPr>
          <w:bCs/>
        </w:rPr>
        <w:t>sądowy</w:t>
      </w:r>
      <w:r w:rsidR="00260371" w:rsidRPr="00057162">
        <w:rPr>
          <w:bCs/>
        </w:rPr>
        <w:t>)</w:t>
      </w:r>
      <w:r w:rsidRPr="00057162">
        <w:rPr>
          <w:bCs/>
        </w:rPr>
        <w:t xml:space="preserve"> jako</w:t>
      </w:r>
      <w:proofErr w:type="gramEnd"/>
      <w:r w:rsidRPr="00057162">
        <w:rPr>
          <w:bCs/>
        </w:rPr>
        <w:t xml:space="preserve"> dokument elektroniczny – </w:t>
      </w:r>
      <w:r w:rsidR="008C4046">
        <w:rPr>
          <w:bCs/>
        </w:rPr>
        <w:t>Wykonawca</w:t>
      </w:r>
      <w:r w:rsidRPr="00057162">
        <w:rPr>
          <w:bCs/>
        </w:rPr>
        <w:t xml:space="preserve"> przekazuje ten dokument</w:t>
      </w:r>
      <w:r w:rsidR="00100C6E">
        <w:rPr>
          <w:bCs/>
        </w:rPr>
        <w:t>;</w:t>
      </w:r>
    </w:p>
    <w:p w:rsidR="00210345" w:rsidRPr="00057162" w:rsidRDefault="00210345" w:rsidP="00D44D4A">
      <w:pPr>
        <w:pStyle w:val="Akapitzlist"/>
        <w:numPr>
          <w:ilvl w:val="1"/>
          <w:numId w:val="68"/>
        </w:numPr>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 xml:space="preserve">organ administracyjny lub </w:t>
      </w:r>
      <w:proofErr w:type="gramStart"/>
      <w:r w:rsidRPr="00057162">
        <w:rPr>
          <w:bCs/>
        </w:rPr>
        <w:t>sądowy</w:t>
      </w:r>
      <w:r w:rsidR="00260371" w:rsidRPr="00057162">
        <w:rPr>
          <w:bCs/>
        </w:rPr>
        <w:t>)</w:t>
      </w:r>
      <w:r w:rsidR="00A811DB">
        <w:rPr>
          <w:bCs/>
        </w:rPr>
        <w:t xml:space="preserve"> jako</w:t>
      </w:r>
      <w:proofErr w:type="gramEnd"/>
      <w:r w:rsidR="00A811DB">
        <w:rPr>
          <w:bCs/>
        </w:rPr>
        <w:t xml:space="preserve"> dokument papierowy</w:t>
      </w:r>
      <w:r w:rsidRPr="00057162">
        <w:rPr>
          <w:bCs/>
        </w:rPr>
        <w:t xml:space="preserve"> – </w:t>
      </w:r>
      <w:r w:rsidR="008C4046">
        <w:rPr>
          <w:bCs/>
        </w:rPr>
        <w:t>Wykonawca</w:t>
      </w:r>
      <w:r w:rsidRPr="00057162">
        <w:rPr>
          <w:bCs/>
        </w:rPr>
        <w:t xml:space="preserve"> przekazuje elektroniczną kopię dokumentu poświadczoną za zgodność z oryginałem</w:t>
      </w:r>
      <w:r w:rsidR="00100C6E">
        <w:rPr>
          <w:bCs/>
        </w:rPr>
        <w:t>;</w:t>
      </w:r>
    </w:p>
    <w:p w:rsidR="00210345" w:rsidRPr="00057162" w:rsidRDefault="00210345" w:rsidP="00D44D4A">
      <w:pPr>
        <w:pStyle w:val="Akapitzlist"/>
        <w:numPr>
          <w:ilvl w:val="1"/>
          <w:numId w:val="68"/>
        </w:numPr>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rsidR="00210345" w:rsidRDefault="00210345" w:rsidP="00D44D4A">
      <w:pPr>
        <w:pStyle w:val="Akapitzlist"/>
        <w:numPr>
          <w:ilvl w:val="1"/>
          <w:numId w:val="68"/>
        </w:numPr>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 xml:space="preserve">udostępniający zasoby, </w:t>
      </w:r>
      <w:proofErr w:type="gramStart"/>
      <w:r w:rsidR="00260371" w:rsidRPr="00057162">
        <w:rPr>
          <w:bCs/>
        </w:rPr>
        <w:t>mocodawca</w:t>
      </w:r>
      <w:r w:rsidRPr="00057162">
        <w:rPr>
          <w:bCs/>
        </w:rPr>
        <w:t>) jako</w:t>
      </w:r>
      <w:proofErr w:type="gramEnd"/>
      <w:r w:rsidRPr="00057162">
        <w:rPr>
          <w:bCs/>
        </w:rPr>
        <w:t xml:space="preserve"> dokument papierowy – </w:t>
      </w:r>
      <w:r w:rsidR="008C4046">
        <w:rPr>
          <w:bCs/>
        </w:rPr>
        <w:t>Wykonawca</w:t>
      </w:r>
      <w:r w:rsidRPr="00057162">
        <w:rPr>
          <w:bCs/>
        </w:rPr>
        <w:t xml:space="preserve"> przekazuje elektroniczną kopię dokumentu poświadczoną za zgodność z oryginałem.</w:t>
      </w:r>
    </w:p>
    <w:p w:rsidR="00210345" w:rsidRPr="00057162" w:rsidRDefault="00210345" w:rsidP="00D44D4A">
      <w:pPr>
        <w:pStyle w:val="Akapitzlist"/>
        <w:numPr>
          <w:ilvl w:val="0"/>
          <w:numId w:val="68"/>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rsidR="006C0176" w:rsidRPr="00A811DB" w:rsidRDefault="00210345" w:rsidP="006C0176">
      <w:pPr>
        <w:pStyle w:val="Akapitzlist"/>
        <w:numPr>
          <w:ilvl w:val="0"/>
          <w:numId w:val="68"/>
        </w:numPr>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rsidR="00E018E8" w:rsidRPr="00FC7C08" w:rsidRDefault="00E018E8" w:rsidP="00DD1D71">
      <w:pPr>
        <w:jc w:val="both"/>
        <w:rPr>
          <w:b/>
          <w:sz w:val="24"/>
          <w:szCs w:val="24"/>
        </w:rPr>
      </w:pPr>
      <w:bookmarkStart w:id="31" w:name="_Hlk106706049"/>
      <w:r w:rsidRPr="00FC7C08">
        <w:rPr>
          <w:b/>
          <w:sz w:val="24"/>
          <w:szCs w:val="24"/>
        </w:rPr>
        <w:t>Sposób złożenia oferty</w:t>
      </w:r>
      <w:r w:rsidR="008077B5">
        <w:rPr>
          <w:b/>
          <w:sz w:val="24"/>
          <w:szCs w:val="24"/>
        </w:rPr>
        <w:t>:</w:t>
      </w:r>
    </w:p>
    <w:p w:rsidR="004147A9" w:rsidRPr="00FC7C08" w:rsidRDefault="004147A9" w:rsidP="00D44D4A">
      <w:pPr>
        <w:pStyle w:val="Akapitzlist"/>
        <w:numPr>
          <w:ilvl w:val="0"/>
          <w:numId w:val="68"/>
        </w:numPr>
        <w:contextualSpacing w:val="0"/>
        <w:jc w:val="both"/>
        <w:rPr>
          <w:bCs/>
        </w:rPr>
      </w:pPr>
      <w:r w:rsidRPr="00FC7C08">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9F6974">
        <w:rPr>
          <w:bCs/>
        </w:rPr>
        <w:t>edmiotowych środków dowodowych)</w:t>
      </w:r>
      <w:r w:rsidRPr="00FC7C08">
        <w:rPr>
          <w:bCs/>
        </w:rPr>
        <w:t xml:space="preserve">. </w:t>
      </w:r>
    </w:p>
    <w:p w:rsidR="004147A9" w:rsidRPr="00FC7C08" w:rsidRDefault="004147A9" w:rsidP="00D44D4A">
      <w:pPr>
        <w:pStyle w:val="Akapitzlist"/>
        <w:numPr>
          <w:ilvl w:val="0"/>
          <w:numId w:val="68"/>
        </w:numPr>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00C464EC">
        <w:rPr>
          <w:bCs/>
        </w:rPr>
        <w:t xml:space="preserve"> </w:t>
      </w:r>
      <w:r w:rsidRPr="00FC7C08">
        <w:rPr>
          <w:bCs/>
        </w:rPr>
        <w:t>od wersji 50 (bez</w:t>
      </w:r>
      <w:r w:rsidR="00C464EC">
        <w:rPr>
          <w:bCs/>
        </w:rPr>
        <w:t> </w:t>
      </w:r>
      <w:r w:rsidRPr="00FC7C08">
        <w:rPr>
          <w:bCs/>
        </w:rPr>
        <w:t>wsparcia dla wersji beta), zainstalowane darmowe oprogramowanie JAVA (JRE) – zgodnie z zaleceniami ze strony dostawcy Java, minimalna rozdzielczość ekranu wymagana do poprawnego wyświetlania 1366x768.</w:t>
      </w:r>
    </w:p>
    <w:p w:rsidR="004147A9" w:rsidRPr="00FC7C08" w:rsidRDefault="004147A9" w:rsidP="00D44D4A">
      <w:pPr>
        <w:pStyle w:val="Akapitzlist"/>
        <w:numPr>
          <w:ilvl w:val="0"/>
          <w:numId w:val="68"/>
        </w:numPr>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w:t>
      </w:r>
      <w:r w:rsidR="00C464EC">
        <w:rPr>
          <w:bCs/>
        </w:rPr>
        <w:t xml:space="preserve"> </w:t>
      </w:r>
      <w:r w:rsidR="009B6AC1">
        <w:rPr>
          <w:bCs/>
        </w:rPr>
        <w:br/>
      </w:r>
      <w:r w:rsidRPr="00FC7C0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4147A9" w:rsidRPr="00FC7C08" w:rsidRDefault="004147A9" w:rsidP="00D44D4A">
      <w:pPr>
        <w:pStyle w:val="Akapitzlist"/>
        <w:numPr>
          <w:ilvl w:val="0"/>
          <w:numId w:val="68"/>
        </w:numPr>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4147A9" w:rsidRPr="00FC7C08" w:rsidRDefault="004147A9" w:rsidP="00D44D4A">
      <w:pPr>
        <w:pStyle w:val="Akapitzlist"/>
        <w:numPr>
          <w:ilvl w:val="0"/>
          <w:numId w:val="68"/>
        </w:numPr>
        <w:contextualSpacing w:val="0"/>
        <w:jc w:val="both"/>
        <w:rPr>
          <w:bCs/>
        </w:rPr>
      </w:pPr>
      <w:r w:rsidRPr="00FC7C08">
        <w:rPr>
          <w:bCs/>
        </w:rPr>
        <w:t>Ofertę należy złożyć przy użyciu narzędzi dostępnych na Platformie EFO.</w:t>
      </w:r>
    </w:p>
    <w:p w:rsidR="006C0176" w:rsidRPr="00A811DB" w:rsidRDefault="004147A9" w:rsidP="006C0176">
      <w:pPr>
        <w:pStyle w:val="Akapitzlist"/>
        <w:numPr>
          <w:ilvl w:val="0"/>
          <w:numId w:val="68"/>
        </w:numPr>
        <w:contextualSpacing w:val="0"/>
        <w:jc w:val="both"/>
        <w:rPr>
          <w:bCs/>
        </w:rPr>
      </w:pPr>
      <w:r w:rsidRPr="00FC7C08">
        <w:rPr>
          <w:bCs/>
        </w:rPr>
        <w:t xml:space="preserve">Zmiana lub wycofanie oferty jest możliwa przed terminem składania ofert, przy czym zmiana oferty może być dokonana </w:t>
      </w:r>
      <w:proofErr w:type="gramStart"/>
      <w:r w:rsidRPr="00FC7C08">
        <w:rPr>
          <w:bCs/>
        </w:rPr>
        <w:t>jedynie jako</w:t>
      </w:r>
      <w:proofErr w:type="gramEnd"/>
      <w:r w:rsidRPr="00FC7C08">
        <w:rPr>
          <w:bCs/>
        </w:rPr>
        <w:t xml:space="preserve"> wycofanie poprzedniej oferty i złożenie nowej (zmienionej).</w:t>
      </w:r>
    </w:p>
    <w:bookmarkEnd w:id="31"/>
    <w:p w:rsidR="00D009F4" w:rsidRPr="00FC7C08" w:rsidRDefault="00D009F4" w:rsidP="00DD1D71">
      <w:pPr>
        <w:jc w:val="both"/>
        <w:rPr>
          <w:b/>
          <w:bCs/>
          <w:sz w:val="24"/>
          <w:szCs w:val="24"/>
        </w:rPr>
      </w:pPr>
      <w:r w:rsidRPr="00FC7C08">
        <w:rPr>
          <w:b/>
          <w:bCs/>
          <w:sz w:val="24"/>
          <w:szCs w:val="24"/>
        </w:rPr>
        <w:t>Tajemnica przedsiębiorstwa:</w:t>
      </w:r>
    </w:p>
    <w:p w:rsidR="00D009F4" w:rsidRPr="00FC7C08" w:rsidRDefault="00D009F4" w:rsidP="00D44D4A">
      <w:pPr>
        <w:pStyle w:val="Akapitzlist"/>
        <w:numPr>
          <w:ilvl w:val="0"/>
          <w:numId w:val="68"/>
        </w:numPr>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w:t>
      </w:r>
      <w:r w:rsidR="008F1EC8">
        <w:rPr>
          <w:bCs/>
        </w:rPr>
        <w:t xml:space="preserve"> </w:t>
      </w:r>
      <w:r w:rsidR="004B74E3" w:rsidRPr="00FC7C08">
        <w:rPr>
          <w:bCs/>
        </w:rPr>
        <w:t>r.</w:t>
      </w:r>
      <w:r w:rsidRPr="00FC7C08">
        <w:rPr>
          <w:bCs/>
        </w:rPr>
        <w:t xml:space="preserve"> o zwalczaniu nieuczciwej konkurencji</w:t>
      </w:r>
      <w:r w:rsidR="00415395" w:rsidRPr="00FC7C08">
        <w:rPr>
          <w:bCs/>
        </w:rPr>
        <w:t>,</w:t>
      </w:r>
      <w:r w:rsidRPr="00FC7C08">
        <w:rPr>
          <w:bCs/>
        </w:rPr>
        <w:t xml:space="preserve"> dokumenty zawierające tajemnicę przedsiębiorstwa należy </w:t>
      </w:r>
      <w:proofErr w:type="gramStart"/>
      <w:r w:rsidRPr="00FC7C08">
        <w:rPr>
          <w:bCs/>
        </w:rPr>
        <w:t>dołączyć jako</w:t>
      </w:r>
      <w:proofErr w:type="gramEnd"/>
      <w:r w:rsidRPr="00FC7C08">
        <w:rPr>
          <w:bCs/>
        </w:rPr>
        <w:t xml:space="preserve"> oddzielne pliki. Pliki powinny zawierać </w:t>
      </w:r>
      <w:r w:rsidR="00404548">
        <w:rPr>
          <w:bCs/>
        </w:rPr>
        <w:br/>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w:t>
      </w:r>
      <w:proofErr w:type="gramStart"/>
      <w:r w:rsidRPr="00FC7C08">
        <w:rPr>
          <w:bCs/>
        </w:rPr>
        <w:t>traktowany jako</w:t>
      </w:r>
      <w:proofErr w:type="gramEnd"/>
      <w:r w:rsidRPr="00FC7C08">
        <w:rPr>
          <w:bCs/>
        </w:rPr>
        <w:t xml:space="preserve"> </w:t>
      </w:r>
      <w:r w:rsidR="00303421" w:rsidRPr="00FC7C08">
        <w:rPr>
          <w:bCs/>
        </w:rPr>
        <w:t>przekazanie dokumentów podlegających ujawnieniu</w:t>
      </w:r>
      <w:r w:rsidRPr="00FC7C08">
        <w:rPr>
          <w:bCs/>
        </w:rPr>
        <w:t>.</w:t>
      </w:r>
    </w:p>
    <w:p w:rsidR="00D009F4" w:rsidRPr="009F6974" w:rsidRDefault="00576A8C" w:rsidP="00D44D4A">
      <w:pPr>
        <w:pStyle w:val="Akapitzlist"/>
        <w:numPr>
          <w:ilvl w:val="0"/>
          <w:numId w:val="68"/>
        </w:numPr>
        <w:spacing w:after="240"/>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20096459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rsidR="00F13DFD" w:rsidRPr="00181990" w:rsidRDefault="00F13DFD" w:rsidP="002055DB">
      <w:pPr>
        <w:pStyle w:val="Akapitzlist"/>
        <w:numPr>
          <w:ilvl w:val="0"/>
          <w:numId w:val="9"/>
        </w:numPr>
        <w:contextualSpacing w:val="0"/>
        <w:jc w:val="both"/>
        <w:rPr>
          <w:bCs/>
        </w:rPr>
      </w:pPr>
      <w:r w:rsidRPr="007A6518">
        <w:rPr>
          <w:b/>
          <w:bCs/>
        </w:rPr>
        <w:t xml:space="preserve">Ofertę należy </w:t>
      </w:r>
      <w:r w:rsidR="007A6518" w:rsidRPr="007A6518">
        <w:rPr>
          <w:b/>
          <w:bCs/>
        </w:rPr>
        <w:t>złożyć</w:t>
      </w:r>
      <w:r w:rsidR="00D37BB9" w:rsidRPr="007A6518">
        <w:rPr>
          <w:b/>
          <w:bCs/>
        </w:rPr>
        <w:t xml:space="preserve"> do</w:t>
      </w:r>
      <w:r w:rsidR="00510949" w:rsidRPr="007A6518">
        <w:rPr>
          <w:b/>
          <w:bCs/>
        </w:rPr>
        <w:t>:</w:t>
      </w:r>
      <w:r w:rsidR="00D37BB9" w:rsidRPr="007A6518">
        <w:rPr>
          <w:b/>
          <w:bCs/>
        </w:rPr>
        <w:t xml:space="preserve"> </w:t>
      </w:r>
      <w:r w:rsidRPr="007A6518">
        <w:rPr>
          <w:b/>
          <w:bCs/>
        </w:rPr>
        <w:t xml:space="preserve"> </w:t>
      </w:r>
      <w:r w:rsidR="00181990" w:rsidRPr="00181990">
        <w:rPr>
          <w:b/>
          <w:bCs/>
        </w:rPr>
        <w:t>23.07.2025</w:t>
      </w:r>
      <w:r w:rsidR="00F10F08" w:rsidRPr="00181990">
        <w:rPr>
          <w:b/>
          <w:bCs/>
        </w:rPr>
        <w:t xml:space="preserve"> </w:t>
      </w:r>
      <w:proofErr w:type="gramStart"/>
      <w:r w:rsidR="00F10F08" w:rsidRPr="00181990">
        <w:rPr>
          <w:b/>
          <w:bCs/>
        </w:rPr>
        <w:t>r</w:t>
      </w:r>
      <w:proofErr w:type="gramEnd"/>
      <w:r w:rsidR="00F10F08" w:rsidRPr="00181990">
        <w:rPr>
          <w:b/>
          <w:bCs/>
        </w:rPr>
        <w:t xml:space="preserve">., </w:t>
      </w:r>
      <w:r w:rsidRPr="00181990">
        <w:rPr>
          <w:b/>
          <w:bCs/>
        </w:rPr>
        <w:t xml:space="preserve">godz. </w:t>
      </w:r>
      <w:r w:rsidR="00F10F08" w:rsidRPr="00181990">
        <w:rPr>
          <w:b/>
          <w:bCs/>
        </w:rPr>
        <w:t>09:00</w:t>
      </w:r>
      <w:r w:rsidRPr="00181990">
        <w:rPr>
          <w:bCs/>
        </w:rPr>
        <w:t xml:space="preserve"> </w:t>
      </w:r>
    </w:p>
    <w:p w:rsidR="00F13DFD" w:rsidRPr="00181990" w:rsidRDefault="00F13DFD" w:rsidP="002055DB">
      <w:pPr>
        <w:pStyle w:val="Akapitzlist"/>
        <w:numPr>
          <w:ilvl w:val="0"/>
          <w:numId w:val="9"/>
        </w:numPr>
        <w:contextualSpacing w:val="0"/>
        <w:jc w:val="both"/>
        <w:rPr>
          <w:bCs/>
        </w:rPr>
      </w:pPr>
      <w:r w:rsidRPr="00181990">
        <w:rPr>
          <w:bCs/>
        </w:rPr>
        <w:t xml:space="preserve">Otwarcie ofert nastąpi w dniu </w:t>
      </w:r>
      <w:r w:rsidR="00181990" w:rsidRPr="00181990">
        <w:rPr>
          <w:b/>
          <w:bCs/>
        </w:rPr>
        <w:t>23.07.2025</w:t>
      </w:r>
      <w:r w:rsidR="00F10F08" w:rsidRPr="00181990">
        <w:rPr>
          <w:b/>
          <w:bCs/>
        </w:rPr>
        <w:t xml:space="preserve"> </w:t>
      </w:r>
      <w:proofErr w:type="gramStart"/>
      <w:r w:rsidR="00F10F08" w:rsidRPr="00181990">
        <w:rPr>
          <w:b/>
          <w:bCs/>
        </w:rPr>
        <w:t>r</w:t>
      </w:r>
      <w:proofErr w:type="gramEnd"/>
      <w:r w:rsidR="00F10F08" w:rsidRPr="00181990">
        <w:rPr>
          <w:b/>
          <w:bCs/>
        </w:rPr>
        <w:t>.</w:t>
      </w:r>
      <w:r w:rsidRPr="00181990">
        <w:rPr>
          <w:b/>
          <w:bCs/>
        </w:rPr>
        <w:t xml:space="preserve">, godz. </w:t>
      </w:r>
      <w:r w:rsidR="00F10F08" w:rsidRPr="00181990">
        <w:rPr>
          <w:b/>
          <w:bCs/>
        </w:rPr>
        <w:t>10:00</w:t>
      </w:r>
    </w:p>
    <w:p w:rsidR="00F13DFD" w:rsidRPr="00D046C8" w:rsidRDefault="00FB5DEC" w:rsidP="002055DB">
      <w:pPr>
        <w:pStyle w:val="Akapitzlist"/>
        <w:numPr>
          <w:ilvl w:val="0"/>
          <w:numId w:val="9"/>
        </w:numPr>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rsidR="00F13DFD" w:rsidRPr="00057162" w:rsidRDefault="00F13DFD" w:rsidP="002055DB">
      <w:pPr>
        <w:pStyle w:val="Akapitzlist"/>
        <w:numPr>
          <w:ilvl w:val="0"/>
          <w:numId w:val="9"/>
        </w:numPr>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w:t>
      </w:r>
      <w:r w:rsidR="00C464EC">
        <w:rPr>
          <w:bCs/>
        </w:rPr>
        <w:t xml:space="preserve"> </w:t>
      </w:r>
      <w:r w:rsidRPr="00057162">
        <w:rPr>
          <w:bCs/>
        </w:rPr>
        <w:t>z</w:t>
      </w:r>
      <w:r w:rsidR="00C464EC">
        <w:rPr>
          <w:bCs/>
        </w:rPr>
        <w:t> </w:t>
      </w:r>
      <w:r w:rsidRPr="00057162">
        <w:rPr>
          <w:bCs/>
        </w:rPr>
        <w:t>otwarcia ofert.</w:t>
      </w:r>
    </w:p>
    <w:p w:rsidR="007A6518" w:rsidRDefault="008C4046" w:rsidP="007A6518">
      <w:pPr>
        <w:pStyle w:val="Akapitzlist"/>
        <w:numPr>
          <w:ilvl w:val="0"/>
          <w:numId w:val="9"/>
        </w:numPr>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181990" w:rsidRPr="00181990">
        <w:rPr>
          <w:b/>
          <w:bCs/>
        </w:rPr>
        <w:t xml:space="preserve">20.10.2025 </w:t>
      </w:r>
      <w:proofErr w:type="gramStart"/>
      <w:r w:rsidR="00F10F08" w:rsidRPr="00181990">
        <w:rPr>
          <w:b/>
          <w:bCs/>
        </w:rPr>
        <w:t>r</w:t>
      </w:r>
      <w:proofErr w:type="gramEnd"/>
      <w:r w:rsidR="00F10F08" w:rsidRPr="00181990">
        <w:rPr>
          <w:bCs/>
        </w:rPr>
        <w:t>.</w:t>
      </w:r>
      <w:r w:rsidR="00F10F08">
        <w:rPr>
          <w:bCs/>
        </w:rPr>
        <w:t xml:space="preserve"> </w:t>
      </w:r>
    </w:p>
    <w:p w:rsidR="00F13DFD" w:rsidRPr="007A6518" w:rsidRDefault="00B72507" w:rsidP="007A6518">
      <w:pPr>
        <w:pStyle w:val="Akapitzlist"/>
        <w:spacing w:after="240"/>
        <w:ind w:left="360"/>
        <w:contextualSpacing w:val="0"/>
        <w:jc w:val="both"/>
        <w:rPr>
          <w:bCs/>
        </w:rPr>
      </w:pPr>
      <w:r w:rsidRPr="007A6518">
        <w:rPr>
          <w:bCs/>
        </w:rPr>
        <w:t>Pierwszym dniem terminu jest dzień, w którym upływa</w:t>
      </w:r>
      <w:r w:rsidR="000D7929" w:rsidRPr="007A6518">
        <w:rPr>
          <w:bCs/>
        </w:rPr>
        <w:t xml:space="preserve"> termin składania ofert</w:t>
      </w:r>
      <w:r w:rsidR="00F13DFD" w:rsidRPr="007A6518">
        <w:rPr>
          <w:bCs/>
        </w:rPr>
        <w:t>.</w:t>
      </w:r>
    </w:p>
    <w:p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20096459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rsidR="00E95CD8" w:rsidRPr="00057162" w:rsidRDefault="00E71D4C" w:rsidP="00A811DB">
      <w:pPr>
        <w:pStyle w:val="Akapitzlist"/>
        <w:numPr>
          <w:ilvl w:val="0"/>
          <w:numId w:val="10"/>
        </w:numPr>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 xml:space="preserve">mi odbywa się za pomocą </w:t>
      </w:r>
      <w:r w:rsidRPr="008F1EC8">
        <w:rPr>
          <w:bCs/>
          <w:u w:val="single"/>
        </w:rPr>
        <w:t>środków komunikacji elektronicznej</w:t>
      </w:r>
      <w:r w:rsidR="00826C9F" w:rsidRPr="00057162">
        <w:rPr>
          <w:bCs/>
        </w:rPr>
        <w:t>.</w:t>
      </w:r>
    </w:p>
    <w:p w:rsidR="00826C9F" w:rsidRPr="00057162" w:rsidRDefault="008C4046" w:rsidP="00A811DB">
      <w:pPr>
        <w:pStyle w:val="Akapitzlist"/>
        <w:numPr>
          <w:ilvl w:val="0"/>
          <w:numId w:val="10"/>
        </w:numPr>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rsidR="0008454A" w:rsidRPr="00FE5311" w:rsidRDefault="008C4046" w:rsidP="00A811DB">
      <w:pPr>
        <w:pStyle w:val="Akapitzlist"/>
        <w:numPr>
          <w:ilvl w:val="0"/>
          <w:numId w:val="10"/>
        </w:numPr>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rsidR="00065C74" w:rsidRPr="00057162" w:rsidRDefault="00065C74" w:rsidP="00A811DB">
      <w:pPr>
        <w:pStyle w:val="Akapitzlist"/>
        <w:numPr>
          <w:ilvl w:val="0"/>
          <w:numId w:val="10"/>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6C0176">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w:t>
      </w:r>
      <w:proofErr w:type="gramStart"/>
      <w:r w:rsidR="002E209E" w:rsidRPr="00057162">
        <w:rPr>
          <w:bCs/>
        </w:rPr>
        <w:t>coig</w:t>
      </w:r>
      <w:proofErr w:type="gramEnd"/>
      <w:r w:rsidR="002E209E" w:rsidRPr="00057162">
        <w:rPr>
          <w:bCs/>
        </w:rPr>
        <w:t>.</w:t>
      </w:r>
      <w:proofErr w:type="gramStart"/>
      <w:r w:rsidR="002E209E" w:rsidRPr="00057162">
        <w:rPr>
          <w:bCs/>
        </w:rPr>
        <w:t>biz</w:t>
      </w:r>
      <w:proofErr w:type="gramEnd"/>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rsidR="00112973" w:rsidRPr="00057162" w:rsidRDefault="008C4046" w:rsidP="00A811DB">
      <w:pPr>
        <w:pStyle w:val="Akapitzlist"/>
        <w:numPr>
          <w:ilvl w:val="0"/>
          <w:numId w:val="10"/>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rsidR="00B5614B" w:rsidRPr="00B5614B" w:rsidRDefault="00B5614B" w:rsidP="00A811DB">
      <w:pPr>
        <w:numPr>
          <w:ilvl w:val="0"/>
          <w:numId w:val="10"/>
        </w:numPr>
        <w:spacing w:after="240"/>
        <w:ind w:left="357" w:hanging="357"/>
        <w:jc w:val="both"/>
        <w:rPr>
          <w:bCs/>
          <w:sz w:val="24"/>
          <w:szCs w:val="24"/>
        </w:rPr>
      </w:pPr>
      <w:r w:rsidRPr="00EB02AB">
        <w:rPr>
          <w:bCs/>
          <w:sz w:val="24"/>
          <w:szCs w:val="24"/>
        </w:rPr>
        <w:t xml:space="preserve">Zamawiający </w:t>
      </w:r>
      <w:r w:rsidRPr="009F6974">
        <w:rPr>
          <w:b/>
          <w:bCs/>
          <w:i/>
          <w:sz w:val="24"/>
          <w:szCs w:val="24"/>
        </w:rPr>
        <w:t>nie przewiduje</w:t>
      </w:r>
      <w:r w:rsidRPr="009F6974">
        <w:rPr>
          <w:bCs/>
          <w:sz w:val="24"/>
          <w:szCs w:val="24"/>
        </w:rPr>
        <w:t xml:space="preserve"> </w:t>
      </w:r>
      <w:r w:rsidRPr="00EB02AB">
        <w:rPr>
          <w:bCs/>
          <w:sz w:val="24"/>
          <w:szCs w:val="24"/>
        </w:rPr>
        <w:t>zwołani</w:t>
      </w:r>
      <w:r w:rsidR="00C420C4">
        <w:rPr>
          <w:bCs/>
          <w:sz w:val="24"/>
          <w:szCs w:val="24"/>
        </w:rPr>
        <w:t>a</w:t>
      </w:r>
      <w:r w:rsidRPr="00EB02AB">
        <w:rPr>
          <w:bCs/>
          <w:sz w:val="24"/>
          <w:szCs w:val="24"/>
        </w:rPr>
        <w:t xml:space="preserve"> zebrania Wykona</w:t>
      </w:r>
      <w:r w:rsidR="009F6974">
        <w:rPr>
          <w:bCs/>
          <w:sz w:val="24"/>
          <w:szCs w:val="24"/>
        </w:rPr>
        <w:t xml:space="preserve">wców zgodnie </w:t>
      </w:r>
      <w:r w:rsidRPr="00EB02AB">
        <w:rPr>
          <w:bCs/>
          <w:sz w:val="24"/>
          <w:szCs w:val="24"/>
        </w:rPr>
        <w:t xml:space="preserve">z art. 136 ustawy </w:t>
      </w:r>
      <w:proofErr w:type="spellStart"/>
      <w:r w:rsidRPr="00EB02AB">
        <w:rPr>
          <w:bCs/>
          <w:sz w:val="24"/>
          <w:szCs w:val="24"/>
        </w:rPr>
        <w:t>Pzp</w:t>
      </w:r>
      <w:proofErr w:type="spellEnd"/>
      <w:r w:rsidRPr="00EB02AB">
        <w:rPr>
          <w:bCs/>
          <w:sz w:val="24"/>
          <w:szCs w:val="24"/>
        </w:rPr>
        <w:t>.</w:t>
      </w:r>
      <w:r w:rsidRPr="004805F6">
        <w:rPr>
          <w:bCs/>
          <w:strike/>
          <w:sz w:val="24"/>
          <w:szCs w:val="24"/>
        </w:rPr>
        <w:t xml:space="preserve"> </w:t>
      </w:r>
    </w:p>
    <w:p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20096459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rsidR="006109FF" w:rsidRPr="00057162" w:rsidRDefault="008C4046" w:rsidP="002055DB">
      <w:pPr>
        <w:pStyle w:val="Akapitzlist"/>
        <w:numPr>
          <w:ilvl w:val="0"/>
          <w:numId w:val="11"/>
        </w:numPr>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rsidR="00542812" w:rsidRPr="00057162" w:rsidRDefault="00F13DFD" w:rsidP="002055DB">
      <w:pPr>
        <w:pStyle w:val="Akapitzlist"/>
        <w:numPr>
          <w:ilvl w:val="0"/>
          <w:numId w:val="11"/>
        </w:numPr>
        <w:contextualSpacing w:val="0"/>
        <w:jc w:val="both"/>
        <w:rPr>
          <w:bCs/>
        </w:rPr>
      </w:pPr>
      <w:r w:rsidRPr="00057162">
        <w:rPr>
          <w:bCs/>
        </w:rPr>
        <w:t xml:space="preserve">Cena całkowita oferty musi wynikać z sumy wartości wszystkich pozycji Formularza ofertowego, powiększonej o podatek VAT. </w:t>
      </w:r>
    </w:p>
    <w:p w:rsidR="00F13DFD" w:rsidRPr="00057162" w:rsidRDefault="00F13DFD" w:rsidP="002055DB">
      <w:pPr>
        <w:pStyle w:val="Akapitzlist"/>
        <w:numPr>
          <w:ilvl w:val="0"/>
          <w:numId w:val="11"/>
        </w:numPr>
        <w:contextualSpacing w:val="0"/>
        <w:jc w:val="both"/>
        <w:rPr>
          <w:bCs/>
        </w:rPr>
      </w:pPr>
      <w:r w:rsidRPr="00057162">
        <w:rPr>
          <w:bCs/>
        </w:rPr>
        <w:t>Cen</w:t>
      </w:r>
      <w:r w:rsidR="00542812" w:rsidRPr="00057162">
        <w:rPr>
          <w:bCs/>
        </w:rPr>
        <w:t>y należy podać</w:t>
      </w:r>
      <w:r w:rsidRPr="00057162">
        <w:rPr>
          <w:bCs/>
        </w:rPr>
        <w:t xml:space="preserve"> w złotych polskich z </w:t>
      </w:r>
      <w:proofErr w:type="gramStart"/>
      <w:r w:rsidRPr="00057162">
        <w:rPr>
          <w:bCs/>
        </w:rPr>
        <w:t>dokładnością co</w:t>
      </w:r>
      <w:proofErr w:type="gramEnd"/>
      <w:r w:rsidRPr="00057162">
        <w:rPr>
          <w:bCs/>
        </w:rPr>
        <w:t xml:space="preserve"> do grosza.</w:t>
      </w:r>
    </w:p>
    <w:p w:rsidR="00F13DFD" w:rsidRPr="00057162" w:rsidRDefault="00F13DFD" w:rsidP="002055DB">
      <w:pPr>
        <w:pStyle w:val="Akapitzlist"/>
        <w:numPr>
          <w:ilvl w:val="0"/>
          <w:numId w:val="11"/>
        </w:numPr>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rsidR="00542812" w:rsidRPr="00057162" w:rsidRDefault="008D67DE" w:rsidP="002055DB">
      <w:pPr>
        <w:pStyle w:val="Akapitzlist"/>
        <w:numPr>
          <w:ilvl w:val="0"/>
          <w:numId w:val="11"/>
        </w:numPr>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w:t>
      </w:r>
      <w:r w:rsidR="008F1EC8">
        <w:rPr>
          <w:bCs/>
        </w:rPr>
        <w:t xml:space="preserve"> </w:t>
      </w:r>
      <w:proofErr w:type="gramStart"/>
      <w:r w:rsidR="00B369AC" w:rsidRPr="00057162">
        <w:rPr>
          <w:bCs/>
        </w:rPr>
        <w:t>r</w:t>
      </w:r>
      <w:proofErr w:type="gramEnd"/>
      <w:r w:rsidR="00B369AC" w:rsidRPr="00057162">
        <w:rPr>
          <w:bCs/>
        </w:rPr>
        <w:t>. o podatku od towarów i usłu</w:t>
      </w:r>
      <w:r w:rsidR="00D72BB8" w:rsidRPr="00057162">
        <w:rPr>
          <w:bCs/>
        </w:rPr>
        <w:t xml:space="preserve">g </w:t>
      </w:r>
      <w:r w:rsidR="008C4046">
        <w:rPr>
          <w:bCs/>
        </w:rPr>
        <w:t>Wykonawca</w:t>
      </w:r>
      <w:r w:rsidR="00D72BB8" w:rsidRPr="00057162">
        <w:rPr>
          <w:bCs/>
        </w:rPr>
        <w:t xml:space="preserve"> obowiązany jest podać w ofercie:</w:t>
      </w:r>
    </w:p>
    <w:p w:rsidR="00D72BB8" w:rsidRPr="00057162" w:rsidRDefault="00437F70" w:rsidP="002055DB">
      <w:pPr>
        <w:pStyle w:val="Akapitzlist"/>
        <w:numPr>
          <w:ilvl w:val="1"/>
          <w:numId w:val="11"/>
        </w:numPr>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rsidR="00437F70" w:rsidRPr="00057162" w:rsidRDefault="00C60E28" w:rsidP="002055DB">
      <w:pPr>
        <w:pStyle w:val="Akapitzlist"/>
        <w:numPr>
          <w:ilvl w:val="1"/>
          <w:numId w:val="11"/>
        </w:numPr>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rsidR="00C60E28" w:rsidRPr="00057162" w:rsidRDefault="00E11516" w:rsidP="002055DB">
      <w:pPr>
        <w:pStyle w:val="Akapitzlist"/>
        <w:numPr>
          <w:ilvl w:val="1"/>
          <w:numId w:val="11"/>
        </w:numPr>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rsidR="00E11516" w:rsidRPr="00057162" w:rsidRDefault="00701CC9" w:rsidP="002055DB">
      <w:pPr>
        <w:pStyle w:val="Akapitzlist"/>
        <w:numPr>
          <w:ilvl w:val="1"/>
          <w:numId w:val="11"/>
        </w:numPr>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rsidR="00112973" w:rsidRPr="00057162" w:rsidRDefault="00112973" w:rsidP="007C71C2">
      <w:pPr>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rsidR="00F13DFD" w:rsidRPr="00285BD4" w:rsidRDefault="00090466" w:rsidP="002055DB">
      <w:pPr>
        <w:pStyle w:val="Akapitzlist"/>
        <w:numPr>
          <w:ilvl w:val="0"/>
          <w:numId w:val="11"/>
        </w:numPr>
        <w:spacing w:after="240"/>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w:t>
      </w:r>
      <w:r w:rsidR="00404548">
        <w:rPr>
          <w:bCs/>
        </w:rPr>
        <w:t xml:space="preserve"> </w:t>
      </w:r>
      <w:proofErr w:type="gramStart"/>
      <w:r w:rsidRPr="00057162">
        <w:rPr>
          <w:bCs/>
        </w:rPr>
        <w:t>r</w:t>
      </w:r>
      <w:proofErr w:type="gramEnd"/>
      <w:r w:rsidRPr="00057162">
        <w:rPr>
          <w:bCs/>
        </w:rPr>
        <w:t xml:space="preserve">.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200964597"/>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rsidR="008E67A3" w:rsidRPr="00057162" w:rsidRDefault="008C4046" w:rsidP="002055DB">
      <w:pPr>
        <w:pStyle w:val="Akapitzlist"/>
        <w:numPr>
          <w:ilvl w:val="0"/>
          <w:numId w:val="12"/>
        </w:numPr>
        <w:contextualSpacing w:val="0"/>
        <w:jc w:val="both"/>
        <w:rPr>
          <w:bCs/>
        </w:rPr>
      </w:pPr>
      <w:r>
        <w:rPr>
          <w:bCs/>
        </w:rPr>
        <w:t>Zamawiający</w:t>
      </w:r>
      <w:r w:rsidR="008E67A3" w:rsidRPr="00057162">
        <w:rPr>
          <w:bCs/>
        </w:rPr>
        <w:t xml:space="preserve"> oceni oferty z zastosowaniem następujących kryteriów oceny ofert:</w:t>
      </w:r>
    </w:p>
    <w:p w:rsidR="0095301B" w:rsidRDefault="0095301B" w:rsidP="002055DB">
      <w:pPr>
        <w:pStyle w:val="Akapitzlist"/>
        <w:numPr>
          <w:ilvl w:val="1"/>
          <w:numId w:val="12"/>
        </w:numPr>
        <w:jc w:val="both"/>
        <w:rPr>
          <w:bCs/>
        </w:rPr>
      </w:pPr>
      <w:proofErr w:type="gramStart"/>
      <w:r w:rsidRPr="003C2C0F">
        <w:rPr>
          <w:bCs/>
        </w:rPr>
        <w:t>najniższa</w:t>
      </w:r>
      <w:proofErr w:type="gramEnd"/>
      <w:r w:rsidRPr="003C2C0F">
        <w:rPr>
          <w:bCs/>
        </w:rPr>
        <w:t xml:space="preserve"> cena (C) - waga 100 % </w:t>
      </w:r>
    </w:p>
    <w:p w:rsidR="008E67A3" w:rsidRPr="00B15CAF" w:rsidRDefault="00E05DD1" w:rsidP="00555946">
      <w:pPr>
        <w:pStyle w:val="Akapitzlist"/>
        <w:numPr>
          <w:ilvl w:val="0"/>
          <w:numId w:val="20"/>
        </w:numPr>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rsidR="0095301B" w:rsidRPr="0095301B" w:rsidRDefault="000E768C" w:rsidP="007C71C2">
      <w:pPr>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rsidR="00E15A84" w:rsidRPr="00B15CAF" w:rsidRDefault="00E15A84" w:rsidP="007C71C2">
      <w:pPr>
        <w:ind w:left="426"/>
        <w:jc w:val="both"/>
        <w:rPr>
          <w:bCs/>
          <w:sz w:val="24"/>
          <w:szCs w:val="24"/>
        </w:rPr>
      </w:pPr>
      <w:proofErr w:type="gramStart"/>
      <w:r w:rsidRPr="00B15CAF">
        <w:rPr>
          <w:bCs/>
          <w:sz w:val="24"/>
          <w:szCs w:val="24"/>
        </w:rPr>
        <w:t>gdzie</w:t>
      </w:r>
      <w:proofErr w:type="gramEnd"/>
      <w:r w:rsidRPr="00B15CAF">
        <w:rPr>
          <w:bCs/>
          <w:sz w:val="24"/>
          <w:szCs w:val="24"/>
        </w:rPr>
        <w:t>:</w:t>
      </w:r>
    </w:p>
    <w:p w:rsidR="00E15A84" w:rsidRPr="00B15CAF" w:rsidRDefault="00E15A84" w:rsidP="007C71C2">
      <w:pPr>
        <w:ind w:left="425"/>
        <w:jc w:val="both"/>
        <w:rPr>
          <w:bCs/>
          <w:sz w:val="24"/>
          <w:szCs w:val="24"/>
        </w:rPr>
      </w:pPr>
      <w:proofErr w:type="spellStart"/>
      <w:proofErr w:type="gramStart"/>
      <w:r w:rsidRPr="00B15CAF">
        <w:rPr>
          <w:bCs/>
          <w:sz w:val="24"/>
          <w:szCs w:val="24"/>
        </w:rPr>
        <w:t>P</w:t>
      </w:r>
      <w:r w:rsidRPr="0095301B">
        <w:rPr>
          <w:bCs/>
          <w:sz w:val="24"/>
          <w:szCs w:val="24"/>
          <w:vertAlign w:val="subscript"/>
        </w:rPr>
        <w:t>ofx</w:t>
      </w:r>
      <w:proofErr w:type="spellEnd"/>
      <w:r w:rsidR="00A46337">
        <w:rPr>
          <w:bCs/>
          <w:sz w:val="24"/>
          <w:szCs w:val="24"/>
        </w:rPr>
        <w:t xml:space="preserve">  </w:t>
      </w:r>
      <w:r w:rsidR="00A46337" w:rsidRPr="00B15CAF">
        <w:rPr>
          <w:bCs/>
          <w:sz w:val="24"/>
          <w:szCs w:val="24"/>
        </w:rPr>
        <w:t>–</w:t>
      </w:r>
      <w:r w:rsidRPr="00B15CAF">
        <w:rPr>
          <w:bCs/>
          <w:sz w:val="24"/>
          <w:szCs w:val="24"/>
        </w:rPr>
        <w:t xml:space="preserve"> liczba</w:t>
      </w:r>
      <w:proofErr w:type="gramEnd"/>
      <w:r w:rsidRPr="00B15CAF">
        <w:rPr>
          <w:bCs/>
          <w:sz w:val="24"/>
          <w:szCs w:val="24"/>
        </w:rPr>
        <w:t xml:space="preserve"> punktów w kryterium „Cena” dla oferty o numerze „x” </w:t>
      </w:r>
    </w:p>
    <w:p w:rsidR="00E15A84" w:rsidRPr="00B15CAF" w:rsidRDefault="00E15A84" w:rsidP="007C71C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rsidR="008E67A3" w:rsidRPr="00B15CAF" w:rsidRDefault="00E15A84" w:rsidP="007C71C2">
      <w:pPr>
        <w:ind w:left="425"/>
        <w:jc w:val="both"/>
        <w:rPr>
          <w:bCs/>
          <w:sz w:val="24"/>
          <w:szCs w:val="24"/>
        </w:rPr>
      </w:pPr>
      <w:proofErr w:type="spellStart"/>
      <w:proofErr w:type="gramStart"/>
      <w:r w:rsidRPr="00B15CAF">
        <w:rPr>
          <w:bCs/>
          <w:sz w:val="24"/>
          <w:szCs w:val="24"/>
        </w:rPr>
        <w:t>K</w:t>
      </w:r>
      <w:r w:rsidRPr="0095301B">
        <w:rPr>
          <w:bCs/>
          <w:sz w:val="24"/>
          <w:szCs w:val="24"/>
          <w:vertAlign w:val="subscript"/>
        </w:rPr>
        <w:t>x</w:t>
      </w:r>
      <w:proofErr w:type="spellEnd"/>
      <w:r w:rsidRPr="00B15CAF">
        <w:rPr>
          <w:bCs/>
          <w:sz w:val="24"/>
          <w:szCs w:val="24"/>
        </w:rPr>
        <w:t xml:space="preserve">   – cena</w:t>
      </w:r>
      <w:proofErr w:type="gramEnd"/>
      <w:r w:rsidRPr="00B15CAF">
        <w:rPr>
          <w:bCs/>
          <w:sz w:val="24"/>
          <w:szCs w:val="24"/>
        </w:rPr>
        <w:t xml:space="preserve"> realizacji brutto oferty o numerze „x”</w:t>
      </w:r>
    </w:p>
    <w:p w:rsidR="008E67A3" w:rsidRPr="007C71C2" w:rsidRDefault="00E64B15" w:rsidP="001D34D2">
      <w:pPr>
        <w:pStyle w:val="Akapitzlist"/>
        <w:autoSpaceDE w:val="0"/>
        <w:autoSpaceDN w:val="0"/>
        <w:spacing w:after="240"/>
        <w:ind w:left="357"/>
        <w:contextualSpacing w:val="0"/>
        <w:jc w:val="both"/>
        <w:rPr>
          <w:bCs/>
        </w:rPr>
      </w:pPr>
      <w:bookmarkStart w:id="41" w:name="_Hlk68844118"/>
      <w:r w:rsidRPr="0070694E">
        <w:rPr>
          <w:bCs/>
        </w:rPr>
        <w:t xml:space="preserve">Wyliczenie punktów zostanie dokonane z dokładnością do 8 miejsc po przecinku, zgodnie z matematycznymi zasadami zaokrąglania. </w:t>
      </w:r>
      <w:bookmarkEnd w:id="41"/>
    </w:p>
    <w:p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20096459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rsidR="00367BB3" w:rsidRPr="00B15CAF" w:rsidRDefault="008C4046" w:rsidP="00555946">
      <w:pPr>
        <w:numPr>
          <w:ilvl w:val="1"/>
          <w:numId w:val="22"/>
        </w:numPr>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rsidR="00367BB3" w:rsidRPr="00B15CAF" w:rsidRDefault="00367BB3" w:rsidP="00555946">
      <w:pPr>
        <w:numPr>
          <w:ilvl w:val="1"/>
          <w:numId w:val="22"/>
        </w:numPr>
        <w:jc w:val="both"/>
        <w:rPr>
          <w:b/>
          <w:sz w:val="24"/>
          <w:szCs w:val="24"/>
        </w:rPr>
      </w:pPr>
      <w:r w:rsidRPr="00B15CAF">
        <w:rPr>
          <w:sz w:val="24"/>
          <w:szCs w:val="24"/>
        </w:rPr>
        <w:t xml:space="preserve">Po dokonaniu oceny ofert, w celu wyboru najkorzystniejszej oferty przeprowadzona zostanie aukcja elektroniczna, jeżeli w postępowaniu złożone </w:t>
      </w:r>
      <w:proofErr w:type="gramStart"/>
      <w:r w:rsidRPr="00B15CAF">
        <w:rPr>
          <w:sz w:val="24"/>
          <w:szCs w:val="24"/>
        </w:rPr>
        <w:t xml:space="preserve">zostaną </w:t>
      </w:r>
      <w:r w:rsidRPr="00B15CAF">
        <w:rPr>
          <w:b/>
          <w:sz w:val="24"/>
          <w:szCs w:val="24"/>
        </w:rPr>
        <w:t>co</w:t>
      </w:r>
      <w:proofErr w:type="gramEnd"/>
      <w:r w:rsidRPr="00B15CAF">
        <w:rPr>
          <w:b/>
          <w:sz w:val="24"/>
          <w:szCs w:val="24"/>
        </w:rPr>
        <w:t xml:space="preserve"> najmniej dwie oferty niepodlegające odrzuceniu.   </w:t>
      </w:r>
    </w:p>
    <w:p w:rsidR="00367BB3" w:rsidRPr="00B15CAF" w:rsidRDefault="00367BB3" w:rsidP="00555946">
      <w:pPr>
        <w:numPr>
          <w:ilvl w:val="1"/>
          <w:numId w:val="22"/>
        </w:numPr>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rsidR="00367BB3" w:rsidRPr="00B15CAF" w:rsidRDefault="00367BB3" w:rsidP="00555946">
      <w:pPr>
        <w:numPr>
          <w:ilvl w:val="1"/>
          <w:numId w:val="22"/>
        </w:numPr>
        <w:jc w:val="both"/>
        <w:rPr>
          <w:b/>
          <w:sz w:val="24"/>
          <w:szCs w:val="24"/>
        </w:rPr>
      </w:pPr>
      <w:r w:rsidRPr="00B15CAF">
        <w:rPr>
          <w:sz w:val="24"/>
          <w:szCs w:val="24"/>
        </w:rPr>
        <w:t xml:space="preserve">Przedmiotem aukcji elektronicznej będzie: </w:t>
      </w:r>
    </w:p>
    <w:p w:rsidR="00E04607" w:rsidRPr="00E04607" w:rsidRDefault="007A6518" w:rsidP="001D34D2">
      <w:pPr>
        <w:pStyle w:val="Akapitzlist"/>
        <w:tabs>
          <w:tab w:val="left" w:pos="284"/>
        </w:tabs>
        <w:ind w:left="567"/>
      </w:pPr>
      <w:r>
        <w:t>1)</w:t>
      </w:r>
      <w:r w:rsidR="00367BB3" w:rsidRPr="00E04607">
        <w:t xml:space="preserve"> kryterium ceny</w:t>
      </w:r>
    </w:p>
    <w:p w:rsidR="00367BB3" w:rsidRPr="00181990" w:rsidRDefault="007A6518" w:rsidP="00555946">
      <w:pPr>
        <w:numPr>
          <w:ilvl w:val="1"/>
          <w:numId w:val="22"/>
        </w:numPr>
        <w:jc w:val="both"/>
        <w:rPr>
          <w:bCs/>
          <w:sz w:val="24"/>
          <w:szCs w:val="24"/>
        </w:rPr>
      </w:pPr>
      <w:r>
        <w:rPr>
          <w:b/>
          <w:sz w:val="24"/>
          <w:szCs w:val="24"/>
        </w:rPr>
        <w:t xml:space="preserve">Minimalna wysokość </w:t>
      </w:r>
      <w:r w:rsidR="00367BB3" w:rsidRPr="00181990">
        <w:rPr>
          <w:b/>
          <w:sz w:val="24"/>
          <w:szCs w:val="24"/>
        </w:rPr>
        <w:t>postąpienia</w:t>
      </w:r>
      <w:r w:rsidR="00367BB3" w:rsidRPr="00181990">
        <w:rPr>
          <w:bCs/>
          <w:sz w:val="24"/>
          <w:szCs w:val="24"/>
        </w:rPr>
        <w:t xml:space="preserve"> w kryterium cena:</w:t>
      </w:r>
      <w:r w:rsidR="00564CC8" w:rsidRPr="00181990">
        <w:rPr>
          <w:bCs/>
          <w:sz w:val="24"/>
          <w:szCs w:val="24"/>
        </w:rPr>
        <w:t xml:space="preserve"> </w:t>
      </w:r>
      <w:r w:rsidR="00564CC8" w:rsidRPr="00181990">
        <w:rPr>
          <w:b/>
          <w:bCs/>
          <w:sz w:val="24"/>
          <w:szCs w:val="24"/>
        </w:rPr>
        <w:t>40 000,00 zł</w:t>
      </w:r>
    </w:p>
    <w:p w:rsidR="00367BB3" w:rsidRPr="00FC197B" w:rsidRDefault="00367BB3" w:rsidP="00555946">
      <w:pPr>
        <w:numPr>
          <w:ilvl w:val="1"/>
          <w:numId w:val="22"/>
        </w:numPr>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rsidR="00367BB3" w:rsidRPr="00B15CAF" w:rsidRDefault="00367BB3" w:rsidP="00555946">
      <w:pPr>
        <w:numPr>
          <w:ilvl w:val="1"/>
          <w:numId w:val="22"/>
        </w:numPr>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rsidR="00E07175" w:rsidRPr="00A33BF6" w:rsidRDefault="00367BB3" w:rsidP="00555946">
      <w:pPr>
        <w:pStyle w:val="Akapitzlist"/>
        <w:widowControl w:val="0"/>
        <w:numPr>
          <w:ilvl w:val="1"/>
          <w:numId w:val="22"/>
        </w:numPr>
        <w:autoSpaceDE w:val="0"/>
        <w:autoSpaceDN w:val="0"/>
        <w:adjustRightInd w:val="0"/>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rsidR="00367BB3" w:rsidRPr="00A33BF6" w:rsidRDefault="00367BB3" w:rsidP="00555946">
      <w:pPr>
        <w:numPr>
          <w:ilvl w:val="1"/>
          <w:numId w:val="22"/>
        </w:numPr>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008F1EC8">
        <w:rPr>
          <w:sz w:val="24"/>
          <w:szCs w:val="24"/>
        </w:rPr>
        <w:t xml:space="preserve"> </w:t>
      </w:r>
      <w:r w:rsidR="008F1EC8">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rsidR="00367BB3" w:rsidRPr="00A33BF6" w:rsidRDefault="00367BB3" w:rsidP="00555946">
      <w:pPr>
        <w:numPr>
          <w:ilvl w:val="1"/>
          <w:numId w:val="22"/>
        </w:numPr>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rsidR="00E07175" w:rsidRPr="00A33BF6" w:rsidRDefault="00E07175" w:rsidP="00555946">
      <w:pPr>
        <w:pStyle w:val="Akapitzlist"/>
        <w:widowControl w:val="0"/>
        <w:numPr>
          <w:ilvl w:val="1"/>
          <w:numId w:val="22"/>
        </w:numPr>
        <w:autoSpaceDE w:val="0"/>
        <w:autoSpaceDN w:val="0"/>
        <w:adjustRightInd w:val="0"/>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008F1EC8">
        <w:rPr>
          <w:bCs/>
        </w:rPr>
        <w:t>być imię/</w:t>
      </w:r>
      <w:r w:rsidRPr="00A33BF6">
        <w:rPr>
          <w:bCs/>
        </w:rPr>
        <w:t>imiona i nazwisko.</w:t>
      </w:r>
    </w:p>
    <w:p w:rsidR="00E07175" w:rsidRPr="00A33BF6" w:rsidRDefault="00E07175" w:rsidP="00555946">
      <w:pPr>
        <w:pStyle w:val="Akapitzlist"/>
        <w:widowControl w:val="0"/>
        <w:numPr>
          <w:ilvl w:val="1"/>
          <w:numId w:val="22"/>
        </w:numPr>
        <w:autoSpaceDE w:val="0"/>
        <w:autoSpaceDN w:val="0"/>
        <w:adjustRightInd w:val="0"/>
        <w:contextualSpacing w:val="0"/>
        <w:jc w:val="both"/>
      </w:pPr>
      <w:r w:rsidRPr="00A33BF6">
        <w:rPr>
          <w:bCs/>
        </w:rPr>
        <w:t xml:space="preserve">W sytuacji, gdy Wykonawca zdecyduje się (po upływie terminu na składanie ofert), </w:t>
      </w:r>
      <w:r w:rsidR="004F7221">
        <w:rPr>
          <w:bCs/>
        </w:rPr>
        <w:br/>
      </w:r>
      <w:r w:rsidR="008F1EC8">
        <w:rPr>
          <w:bCs/>
        </w:rPr>
        <w:t>aby</w:t>
      </w:r>
      <w:r w:rsidR="00C85F88">
        <w:rPr>
          <w:bCs/>
        </w:rPr>
        <w:t xml:space="preserve"> </w:t>
      </w:r>
      <w:r w:rsidRPr="00A33BF6">
        <w:rPr>
          <w:bCs/>
        </w:rPr>
        <w:t>w aukcji elektronicznej postąpienia składały inne osoby, n</w:t>
      </w:r>
      <w:r w:rsidR="009D561A">
        <w:rPr>
          <w:bCs/>
        </w:rPr>
        <w:t>iż wskazane w złożonej ofercie,  zobowiązany</w:t>
      </w:r>
      <w:r w:rsidRPr="00A33BF6">
        <w:rPr>
          <w:bCs/>
        </w:rPr>
        <w:t xml:space="preserve"> jest przesłać Zamawiającemu odpowiednie dokumenty (pełnomocnictwa lub oświadczenia o cofnięciu pełnomocnictw) przed otwarciem aukcji, podając: imię i nazwisko, adres mailowy i telefon. Oświadczenie musi być podpisane zgodnie z zasadami reprezentacji.</w:t>
      </w:r>
    </w:p>
    <w:p w:rsidR="00367BB3" w:rsidRPr="00A33BF6" w:rsidRDefault="00F637DF" w:rsidP="00555946">
      <w:pPr>
        <w:pStyle w:val="Akapitzlist"/>
        <w:widowControl w:val="0"/>
        <w:numPr>
          <w:ilvl w:val="1"/>
          <w:numId w:val="22"/>
        </w:numPr>
        <w:autoSpaceDE w:val="0"/>
        <w:autoSpaceDN w:val="0"/>
        <w:adjustRightInd w:val="0"/>
        <w:contextualSpacing w:val="0"/>
        <w:jc w:val="both"/>
      </w:pPr>
      <w:r>
        <w:rPr>
          <w:bCs/>
        </w:rPr>
        <w:br w:type="column"/>
      </w:r>
      <w:r w:rsidR="00367BB3" w:rsidRPr="00A33BF6">
        <w:rPr>
          <w:bCs/>
        </w:rPr>
        <w:t>Wymagania</w:t>
      </w:r>
      <w:r w:rsidR="00367BB3" w:rsidRPr="00A33BF6">
        <w:t xml:space="preserve"> dotyczące rejestracji i identyfikacji </w:t>
      </w:r>
      <w:r w:rsidR="00160A4D" w:rsidRPr="00A33BF6">
        <w:t>Wykonawców</w:t>
      </w:r>
      <w:r w:rsidR="00367BB3" w:rsidRPr="00A33BF6">
        <w:t>:</w:t>
      </w:r>
    </w:p>
    <w:p w:rsidR="00367BB3" w:rsidRPr="00A33BF6" w:rsidRDefault="008C4046" w:rsidP="00555946">
      <w:pPr>
        <w:pStyle w:val="Akapitzlist"/>
        <w:widowControl w:val="0"/>
        <w:numPr>
          <w:ilvl w:val="1"/>
          <w:numId w:val="21"/>
        </w:numPr>
        <w:tabs>
          <w:tab w:val="clear" w:pos="502"/>
        </w:tabs>
        <w:autoSpaceDE w:val="0"/>
        <w:autoSpaceDN w:val="0"/>
        <w:adjustRightInd w:val="0"/>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rsidR="00367BB3" w:rsidRPr="00A33BF6" w:rsidRDefault="00367BB3" w:rsidP="00555946">
      <w:pPr>
        <w:pStyle w:val="Akapitzlist"/>
        <w:widowControl w:val="0"/>
        <w:numPr>
          <w:ilvl w:val="1"/>
          <w:numId w:val="21"/>
        </w:numPr>
        <w:tabs>
          <w:tab w:val="clear" w:pos="502"/>
        </w:tabs>
        <w:autoSpaceDE w:val="0"/>
        <w:autoSpaceDN w:val="0"/>
        <w:adjustRightInd w:val="0"/>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rsidR="00367BB3" w:rsidRPr="00B15CAF" w:rsidRDefault="008C4046" w:rsidP="00555946">
      <w:pPr>
        <w:pStyle w:val="Akapitzlist"/>
        <w:widowControl w:val="0"/>
        <w:numPr>
          <w:ilvl w:val="1"/>
          <w:numId w:val="21"/>
        </w:numPr>
        <w:tabs>
          <w:tab w:val="clear" w:pos="502"/>
        </w:tabs>
        <w:autoSpaceDE w:val="0"/>
        <w:autoSpaceDN w:val="0"/>
        <w:adjustRightInd w:val="0"/>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rsidR="00367BB3" w:rsidRPr="00A33BF6" w:rsidRDefault="00367BB3" w:rsidP="00555946">
      <w:pPr>
        <w:pStyle w:val="Akapitzlist"/>
        <w:widowControl w:val="0"/>
        <w:numPr>
          <w:ilvl w:val="1"/>
          <w:numId w:val="21"/>
        </w:numPr>
        <w:tabs>
          <w:tab w:val="clear" w:pos="502"/>
        </w:tabs>
        <w:autoSpaceDE w:val="0"/>
        <w:autoSpaceDN w:val="0"/>
        <w:adjustRightInd w:val="0"/>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rsidR="00E07175" w:rsidRPr="00A33BF6" w:rsidRDefault="00E07175" w:rsidP="00555946">
      <w:pPr>
        <w:widowControl w:val="0"/>
        <w:numPr>
          <w:ilvl w:val="1"/>
          <w:numId w:val="22"/>
        </w:numPr>
        <w:tabs>
          <w:tab w:val="left" w:pos="0"/>
        </w:tabs>
        <w:suppressAutoHyphens/>
        <w:autoSpaceDE w:val="0"/>
        <w:autoSpaceDN w:val="0"/>
        <w:adjustRightInd w:val="0"/>
        <w:jc w:val="both"/>
        <w:rPr>
          <w:sz w:val="24"/>
          <w:szCs w:val="24"/>
        </w:rPr>
      </w:pPr>
      <w:r w:rsidRPr="00A33BF6">
        <w:rPr>
          <w:sz w:val="24"/>
          <w:szCs w:val="24"/>
        </w:rPr>
        <w:t xml:space="preserve">Konto uczestnika (użytkownika Portalu Aukcji Publicznych LAIP) </w:t>
      </w:r>
    </w:p>
    <w:p w:rsidR="00E07175" w:rsidRPr="00A33BF6" w:rsidRDefault="00E07175" w:rsidP="00D44D4A">
      <w:pPr>
        <w:pStyle w:val="Akapitzlist"/>
        <w:widowControl w:val="0"/>
        <w:numPr>
          <w:ilvl w:val="0"/>
          <w:numId w:val="69"/>
        </w:numPr>
        <w:autoSpaceDE w:val="0"/>
        <w:autoSpaceDN w:val="0"/>
        <w:adjustRightInd w:val="0"/>
        <w:jc w:val="both"/>
      </w:pPr>
      <w:proofErr w:type="gramStart"/>
      <w:r w:rsidRPr="00A33BF6">
        <w:t>uniwersalne</w:t>
      </w:r>
      <w:proofErr w:type="gramEnd"/>
      <w:r w:rsidRPr="00A33BF6">
        <w:t xml:space="preserve">, obowiązujące dla wszystkich aukcji przeprowadzanych w Portalu LAIP, pod warunkiem otrzymania zaproszenia do udziału w danej aukcji. </w:t>
      </w:r>
    </w:p>
    <w:p w:rsidR="00E07175" w:rsidRPr="00A33BF6" w:rsidRDefault="00E07175" w:rsidP="00D44D4A">
      <w:pPr>
        <w:pStyle w:val="Akapitzlist"/>
        <w:widowControl w:val="0"/>
        <w:numPr>
          <w:ilvl w:val="0"/>
          <w:numId w:val="69"/>
        </w:numPr>
        <w:autoSpaceDE w:val="0"/>
        <w:autoSpaceDN w:val="0"/>
        <w:adjustRightInd w:val="0"/>
        <w:jc w:val="both"/>
      </w:pPr>
      <w:proofErr w:type="gramStart"/>
      <w:r w:rsidRPr="00A33BF6">
        <w:t>tworzone</w:t>
      </w:r>
      <w:proofErr w:type="gramEnd"/>
      <w:r w:rsidRPr="00A33BF6">
        <w:t xml:space="preserve"> jest automatycznie dla osoby wprowadzonej w polu „Osoba prowadząca postępowanie” oraz dla wszystkich osób ujętych na liście „Osoby upoważnione </w:t>
      </w:r>
      <w:r w:rsidR="004F7221">
        <w:br/>
      </w:r>
      <w:r w:rsidRPr="00A33BF6">
        <w:t xml:space="preserve">do składania ofert w aukcji”. </w:t>
      </w:r>
    </w:p>
    <w:p w:rsidR="00E07175" w:rsidRPr="00A33BF6" w:rsidRDefault="00FC386A" w:rsidP="00D44D4A">
      <w:pPr>
        <w:pStyle w:val="Akapitzlist"/>
        <w:widowControl w:val="0"/>
        <w:numPr>
          <w:ilvl w:val="0"/>
          <w:numId w:val="69"/>
        </w:numPr>
        <w:autoSpaceDE w:val="0"/>
        <w:autoSpaceDN w:val="0"/>
        <w:adjustRightInd w:val="0"/>
        <w:jc w:val="both"/>
      </w:pPr>
      <w:proofErr w:type="gramStart"/>
      <w:r>
        <w:t>w</w:t>
      </w:r>
      <w:proofErr w:type="gramEnd"/>
      <w:r>
        <w:t> </w:t>
      </w:r>
      <w:r w:rsidR="00E07175" w:rsidRPr="00A33BF6">
        <w:t xml:space="preserve">momencie utworzenia konta użytkownika Portalu LAIP wysyłane jest powiadomienie o utworzeniu konta w Portalu Aukcji Publicznych. </w:t>
      </w:r>
    </w:p>
    <w:p w:rsidR="00E07175" w:rsidRPr="00A33BF6" w:rsidRDefault="008A781F" w:rsidP="00D44D4A">
      <w:pPr>
        <w:pStyle w:val="Akapitzlist"/>
        <w:widowControl w:val="0"/>
        <w:numPr>
          <w:ilvl w:val="0"/>
          <w:numId w:val="69"/>
        </w:numPr>
        <w:autoSpaceDE w:val="0"/>
        <w:autoSpaceDN w:val="0"/>
        <w:adjustRightInd w:val="0"/>
        <w:jc w:val="both"/>
      </w:pPr>
      <w:proofErr w:type="gramStart"/>
      <w:r w:rsidRPr="00A33BF6">
        <w:t>j</w:t>
      </w:r>
      <w:r w:rsidR="00E07175" w:rsidRPr="00A33BF6">
        <w:t>eżeli</w:t>
      </w:r>
      <w:proofErr w:type="gramEnd"/>
      <w:r w:rsidR="00E07175" w:rsidRPr="00A33BF6">
        <w:t xml:space="preserve"> w polu „Osoba prowadząca postępowanie” oraz na liście „Osoby upoważnione do składania ofert w aukcji” wprowadzona jest ta sama osoba, o tym samym imieniu</w:t>
      </w:r>
      <w:r w:rsidR="00C464EC">
        <w:t xml:space="preserve"> </w:t>
      </w:r>
      <w:r w:rsidR="00E07175" w:rsidRPr="00A33BF6">
        <w:t>i</w:t>
      </w:r>
      <w:r w:rsidR="00C464EC">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rsidR="00E07175" w:rsidRPr="00A33BF6" w:rsidRDefault="00E07175" w:rsidP="00555946">
      <w:pPr>
        <w:pStyle w:val="Akapitzlist"/>
        <w:widowControl w:val="0"/>
        <w:numPr>
          <w:ilvl w:val="1"/>
          <w:numId w:val="22"/>
        </w:numPr>
        <w:autoSpaceDE w:val="0"/>
        <w:autoSpaceDN w:val="0"/>
        <w:adjustRightInd w:val="0"/>
        <w:jc w:val="both"/>
      </w:pPr>
      <w:r w:rsidRPr="00A33BF6">
        <w:t>Powiadomienie o ogłoszeniu aukcji</w:t>
      </w:r>
    </w:p>
    <w:p w:rsidR="00E07175" w:rsidRPr="00A33BF6" w:rsidRDefault="008A781F" w:rsidP="00D44D4A">
      <w:pPr>
        <w:pStyle w:val="Akapitzlist"/>
        <w:widowControl w:val="0"/>
        <w:numPr>
          <w:ilvl w:val="1"/>
          <w:numId w:val="70"/>
        </w:numPr>
        <w:autoSpaceDE w:val="0"/>
        <w:autoSpaceDN w:val="0"/>
        <w:adjustRightInd w:val="0"/>
        <w:ind w:left="851"/>
        <w:contextualSpacing w:val="0"/>
        <w:jc w:val="both"/>
      </w:pPr>
      <w:proofErr w:type="gramStart"/>
      <w:r w:rsidRPr="00A33BF6">
        <w:t>w</w:t>
      </w:r>
      <w:r w:rsidR="00E07175" w:rsidRPr="00A33BF6">
        <w:t>ysyłane</w:t>
      </w:r>
      <w:proofErr w:type="gramEnd"/>
      <w:r w:rsidR="00E07175" w:rsidRPr="00A33BF6">
        <w:t xml:space="preserve"> jest do osoby wprowadzonej w polu „Osoba prowadząca postępowanie” oraz do wszystkich osób ujętych na liście „Osoby upoważnione do składania ofert </w:t>
      </w:r>
      <w:r w:rsidR="00C07B71" w:rsidRPr="00A33BF6">
        <w:br/>
      </w:r>
      <w:r w:rsidR="00E07175" w:rsidRPr="00A33BF6">
        <w:t xml:space="preserve">w aukcji”. </w:t>
      </w:r>
    </w:p>
    <w:p w:rsidR="00E07175" w:rsidRPr="00A33BF6" w:rsidRDefault="008A781F" w:rsidP="00D44D4A">
      <w:pPr>
        <w:pStyle w:val="Akapitzlist"/>
        <w:widowControl w:val="0"/>
        <w:numPr>
          <w:ilvl w:val="1"/>
          <w:numId w:val="70"/>
        </w:numPr>
        <w:autoSpaceDE w:val="0"/>
        <w:autoSpaceDN w:val="0"/>
        <w:adjustRightInd w:val="0"/>
        <w:ind w:left="851"/>
        <w:contextualSpacing w:val="0"/>
        <w:jc w:val="both"/>
      </w:pPr>
      <w:proofErr w:type="gramStart"/>
      <w:r w:rsidRPr="00A33BF6">
        <w:t>j</w:t>
      </w:r>
      <w:r w:rsidR="00E07175" w:rsidRPr="00A33BF6">
        <w:t>eżeli</w:t>
      </w:r>
      <w:proofErr w:type="gramEnd"/>
      <w:r w:rsidR="00E07175" w:rsidRPr="00A33BF6">
        <w:t xml:space="preserve">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rsidR="00367BB3" w:rsidRPr="00A33BF6" w:rsidRDefault="00367BB3" w:rsidP="00555946">
      <w:pPr>
        <w:widowControl w:val="0"/>
        <w:numPr>
          <w:ilvl w:val="1"/>
          <w:numId w:val="22"/>
        </w:numPr>
        <w:tabs>
          <w:tab w:val="left" w:pos="0"/>
        </w:tabs>
        <w:suppressAutoHyphens/>
        <w:autoSpaceDE w:val="0"/>
        <w:autoSpaceDN w:val="0"/>
        <w:adjustRightInd w:val="0"/>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rsidR="002D7EAB" w:rsidRPr="00A33BF6" w:rsidRDefault="002D7EAB" w:rsidP="00555946">
      <w:pPr>
        <w:widowControl w:val="0"/>
        <w:numPr>
          <w:ilvl w:val="1"/>
          <w:numId w:val="44"/>
        </w:numPr>
        <w:suppressAutoHyphens/>
        <w:autoSpaceDE w:val="0"/>
        <w:autoSpaceDN w:val="0"/>
        <w:adjustRightInd w:val="0"/>
        <w:ind w:left="709"/>
        <w:jc w:val="both"/>
        <w:rPr>
          <w:sz w:val="24"/>
          <w:szCs w:val="24"/>
        </w:rPr>
      </w:pPr>
      <w:bookmarkStart w:id="44" w:name="_Hlk106133107"/>
      <w:r w:rsidRPr="00A33BF6">
        <w:rPr>
          <w:sz w:val="24"/>
          <w:szCs w:val="24"/>
        </w:rPr>
        <w:t>Szerokopasmowe łącze internetowe.</w:t>
      </w:r>
    </w:p>
    <w:p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sidRPr="00B15CAF">
        <w:rPr>
          <w:sz w:val="24"/>
          <w:szCs w:val="24"/>
        </w:rPr>
        <w:t>Urządzenie techniczne służące do obsługi podpisu elektronicznego weryfikowanego ważnym kwalifikowanym certyfikatem.</w:t>
      </w:r>
    </w:p>
    <w:p w:rsidR="002D7EAB" w:rsidRPr="00A33BF6" w:rsidRDefault="00F637DF" w:rsidP="00555946">
      <w:pPr>
        <w:widowControl w:val="0"/>
        <w:numPr>
          <w:ilvl w:val="1"/>
          <w:numId w:val="44"/>
        </w:numPr>
        <w:suppressAutoHyphens/>
        <w:autoSpaceDE w:val="0"/>
        <w:autoSpaceDN w:val="0"/>
        <w:adjustRightInd w:val="0"/>
        <w:ind w:left="709"/>
        <w:jc w:val="both"/>
        <w:rPr>
          <w:sz w:val="24"/>
          <w:szCs w:val="24"/>
        </w:rPr>
      </w:pPr>
      <w:r>
        <w:rPr>
          <w:sz w:val="24"/>
          <w:szCs w:val="24"/>
        </w:rPr>
        <w:br w:type="column"/>
      </w:r>
      <w:r w:rsidR="002D7EAB" w:rsidRPr="00A33BF6">
        <w:rPr>
          <w:sz w:val="24"/>
          <w:szCs w:val="24"/>
        </w:rPr>
        <w:t>Minimalna rozdzielczość ekranu wymagana do poprawnego wyświetlania portalu to 1366x768.</w:t>
      </w:r>
    </w:p>
    <w:bookmarkEnd w:id="44"/>
    <w:p w:rsidR="008A781F" w:rsidRPr="00A33BF6" w:rsidRDefault="008A781F" w:rsidP="00555946">
      <w:pPr>
        <w:pStyle w:val="Akapitzlist"/>
        <w:widowControl w:val="0"/>
        <w:numPr>
          <w:ilvl w:val="1"/>
          <w:numId w:val="44"/>
        </w:numPr>
        <w:autoSpaceDE w:val="0"/>
        <w:autoSpaceDN w:val="0"/>
        <w:adjustRightInd w:val="0"/>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rsidR="00367BB3" w:rsidRPr="00A33BF6" w:rsidRDefault="008C4046" w:rsidP="00555946">
      <w:pPr>
        <w:numPr>
          <w:ilvl w:val="1"/>
          <w:numId w:val="22"/>
        </w:numPr>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rsidR="00367BB3" w:rsidRPr="00A33BF6" w:rsidRDefault="00367BB3" w:rsidP="00555946">
      <w:pPr>
        <w:numPr>
          <w:ilvl w:val="1"/>
          <w:numId w:val="22"/>
        </w:numPr>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rsidR="00367BB3" w:rsidRPr="00A33BF6" w:rsidRDefault="00367BB3" w:rsidP="00555946">
      <w:pPr>
        <w:pStyle w:val="Akapitzlist"/>
        <w:numPr>
          <w:ilvl w:val="1"/>
          <w:numId w:val="22"/>
        </w:numPr>
        <w:autoSpaceDE w:val="0"/>
        <w:autoSpaceDN w:val="0"/>
        <w:adjustRightInd w:val="0"/>
        <w:contextualSpacing w:val="0"/>
        <w:jc w:val="both"/>
      </w:pPr>
      <w:r w:rsidRPr="00A33BF6">
        <w:t xml:space="preserve">W </w:t>
      </w:r>
      <w:proofErr w:type="gramStart"/>
      <w:r w:rsidRPr="00A33BF6">
        <w:t>przypadku gdy</w:t>
      </w:r>
      <w:proofErr w:type="gramEnd"/>
      <w:r w:rsidRPr="00A33BF6">
        <w:t xml:space="preserve"> awaria systemu teleinformatycznego spowoduje przerwanie aukcji elektronicznej, </w:t>
      </w:r>
      <w:r w:rsidR="008C4046" w:rsidRPr="00A33BF6">
        <w:t>Zamawiający</w:t>
      </w:r>
      <w:r w:rsidRPr="00A33BF6">
        <w:t xml:space="preserve"> wyznaczy termin kontynuowania aukcji elektronicznej </w:t>
      </w:r>
      <w:r w:rsidR="006C0176">
        <w:br/>
      </w:r>
      <w:r w:rsidRPr="00A33BF6">
        <w:t>na następny po usunięciu awarii dzień roboczy, z uwzględnieniem stanu ofert po ostatnim zatwierdzonym postąpieniu.</w:t>
      </w:r>
    </w:p>
    <w:p w:rsidR="00367BB3" w:rsidRPr="00B15CAF" w:rsidRDefault="008C4046" w:rsidP="00555946">
      <w:pPr>
        <w:pStyle w:val="Akapitzlist"/>
        <w:numPr>
          <w:ilvl w:val="1"/>
          <w:numId w:val="22"/>
        </w:numPr>
        <w:autoSpaceDE w:val="0"/>
        <w:autoSpaceDN w:val="0"/>
        <w:adjustRightInd w:val="0"/>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rsidR="00367BB3" w:rsidRPr="00B15CAF" w:rsidRDefault="008C4046" w:rsidP="00555946">
      <w:pPr>
        <w:pStyle w:val="Akapitzlist"/>
        <w:numPr>
          <w:ilvl w:val="1"/>
          <w:numId w:val="22"/>
        </w:numPr>
        <w:autoSpaceDE w:val="0"/>
        <w:autoSpaceDN w:val="0"/>
        <w:adjustRightInd w:val="0"/>
        <w:contextualSpacing w:val="0"/>
        <w:jc w:val="both"/>
      </w:pPr>
      <w:r>
        <w:t>Zamawiający</w:t>
      </w:r>
      <w:r w:rsidR="00367BB3" w:rsidRPr="00B15CAF">
        <w:t xml:space="preserve"> zamknie aukcję elektroniczną: </w:t>
      </w:r>
    </w:p>
    <w:p w:rsidR="00367BB3" w:rsidRPr="00B15CAF" w:rsidRDefault="00367BB3" w:rsidP="00564CC8">
      <w:pPr>
        <w:autoSpaceDE w:val="0"/>
        <w:autoSpaceDN w:val="0"/>
        <w:adjustRightInd w:val="0"/>
        <w:ind w:left="540"/>
        <w:jc w:val="both"/>
        <w:rPr>
          <w:sz w:val="24"/>
          <w:szCs w:val="24"/>
        </w:rPr>
      </w:pPr>
      <w:r w:rsidRPr="00B15CAF">
        <w:rPr>
          <w:sz w:val="24"/>
          <w:szCs w:val="24"/>
        </w:rPr>
        <w:t xml:space="preserve">1) w terminie określonym w zaproszeniu do udziału w aukcji elektronicznej; </w:t>
      </w:r>
    </w:p>
    <w:p w:rsidR="00367BB3" w:rsidRPr="00B15CAF" w:rsidRDefault="00367BB3" w:rsidP="00564CC8">
      <w:pPr>
        <w:autoSpaceDE w:val="0"/>
        <w:autoSpaceDN w:val="0"/>
        <w:adjustRightInd w:val="0"/>
        <w:ind w:left="540"/>
        <w:jc w:val="both"/>
        <w:rPr>
          <w:sz w:val="24"/>
          <w:szCs w:val="24"/>
        </w:rPr>
      </w:pPr>
      <w:proofErr w:type="gramStart"/>
      <w:r w:rsidRPr="00B15CAF">
        <w:rPr>
          <w:sz w:val="24"/>
          <w:szCs w:val="24"/>
        </w:rPr>
        <w:t>2) jeżeli</w:t>
      </w:r>
      <w:proofErr w:type="gramEnd"/>
      <w:r w:rsidRPr="00B15CAF">
        <w:rPr>
          <w:sz w:val="24"/>
          <w:szCs w:val="24"/>
        </w:rPr>
        <w:t xml:space="preserve"> w ustalonym terminie nie zostaną zgłoszone nowe postąpienia; </w:t>
      </w:r>
    </w:p>
    <w:p w:rsidR="00367BB3" w:rsidRPr="00A33BF6" w:rsidRDefault="00367BB3" w:rsidP="00564CC8">
      <w:pPr>
        <w:ind w:left="540"/>
        <w:jc w:val="both"/>
        <w:rPr>
          <w:sz w:val="24"/>
          <w:szCs w:val="24"/>
        </w:rPr>
      </w:pPr>
      <w:r w:rsidRPr="00B15CAF">
        <w:rPr>
          <w:sz w:val="24"/>
          <w:szCs w:val="24"/>
        </w:rPr>
        <w:t xml:space="preserve">3) po </w:t>
      </w:r>
      <w:r w:rsidRPr="00A33BF6">
        <w:rPr>
          <w:sz w:val="24"/>
          <w:szCs w:val="24"/>
        </w:rPr>
        <w:t>zakończeniu ostatniego, ustalonego etapu.</w:t>
      </w:r>
    </w:p>
    <w:p w:rsidR="00564CC8" w:rsidRPr="00A811DB" w:rsidRDefault="008A781F" w:rsidP="00A811DB">
      <w:pPr>
        <w:widowControl w:val="0"/>
        <w:autoSpaceDE w:val="0"/>
        <w:autoSpaceDN w:val="0"/>
        <w:adjustRightInd w:val="0"/>
        <w:ind w:left="284" w:hanging="284"/>
        <w:jc w:val="both"/>
        <w:rPr>
          <w:sz w:val="24"/>
          <w:szCs w:val="24"/>
        </w:rPr>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rsidR="00367BB3" w:rsidRPr="00A33BF6" w:rsidRDefault="008A781F" w:rsidP="00564CC8">
      <w:pPr>
        <w:widowControl w:val="0"/>
        <w:autoSpaceDE w:val="0"/>
        <w:autoSpaceDN w:val="0"/>
        <w:adjustRightInd w:val="0"/>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rsidR="00367BB3" w:rsidRPr="00E04607" w:rsidRDefault="00367BB3" w:rsidP="00564CC8">
      <w:pPr>
        <w:pStyle w:val="bullet"/>
        <w:spacing w:before="0" w:after="0"/>
        <w:ind w:left="426"/>
        <w:jc w:val="both"/>
      </w:pPr>
      <w:r w:rsidRPr="00A33BF6">
        <w:t xml:space="preserve">W </w:t>
      </w:r>
      <w:proofErr w:type="gramStart"/>
      <w:r w:rsidRPr="00A33BF6">
        <w:t>przypadku gdy</w:t>
      </w:r>
      <w:proofErr w:type="gramEnd"/>
      <w:r w:rsidRPr="00A33BF6">
        <w:t xml:space="preserve">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rsidR="00367BB3" w:rsidRPr="00A33BF6" w:rsidRDefault="00367BB3" w:rsidP="00555946">
      <w:pPr>
        <w:pStyle w:val="Akapitzlist"/>
        <w:numPr>
          <w:ilvl w:val="1"/>
          <w:numId w:val="37"/>
        </w:numPr>
        <w:ind w:left="709" w:hanging="283"/>
        <w:jc w:val="both"/>
      </w:pPr>
      <w:proofErr w:type="gramStart"/>
      <w:r w:rsidRPr="00E04607">
        <w:t>w</w:t>
      </w:r>
      <w:proofErr w:type="gramEnd"/>
      <w:r w:rsidRPr="00E04607">
        <w:t xml:space="preserve"> pierwszej kolejności </w:t>
      </w:r>
      <w:r w:rsidRPr="00A33BF6">
        <w:t xml:space="preserve">wyliczony zostanie procentowy wskaźnik upustu cenowego </w:t>
      </w:r>
      <w:r w:rsidR="00FC386A">
        <w:br/>
      </w:r>
      <w:r w:rsidRPr="00A33BF6">
        <w:t xml:space="preserve">od wartości oferty pierwotnej (złożonej w odpowiedzi na ogłoszenie), uzyskany </w:t>
      </w:r>
      <w:r w:rsidR="00FC386A">
        <w:br/>
      </w:r>
      <w:r w:rsidRPr="00A33BF6">
        <w:t>w wyniku aukcji</w:t>
      </w:r>
      <w:r w:rsidR="002C1DF9" w:rsidRPr="00A33BF6">
        <w:t>. Wskaźnik upustu cenowego wyrażony w procentach,</w:t>
      </w:r>
      <w:r w:rsidRPr="00A33BF6">
        <w:t xml:space="preserve"> zostanie zaokrąglony w górę do dwóch miejsc po przecinku. Obliczenia zostaną wykonane </w:t>
      </w:r>
      <w:r w:rsidR="00FC386A">
        <w:br/>
      </w:r>
      <w:r w:rsidRPr="00A33BF6">
        <w:t>wg wzoru:</w:t>
      </w:r>
    </w:p>
    <w:p w:rsidR="00367BB3" w:rsidRPr="00E04607" w:rsidRDefault="00367BB3" w:rsidP="00564CC8">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rsidR="00367BB3" w:rsidRPr="00E04607" w:rsidRDefault="00367BB3" w:rsidP="00564CC8">
      <w:pPr>
        <w:pStyle w:val="bullet"/>
        <w:spacing w:before="0" w:after="0"/>
        <w:ind w:left="2830" w:hanging="851"/>
        <w:rPr>
          <w:b/>
        </w:rPr>
      </w:pPr>
      <w:proofErr w:type="gramStart"/>
      <w:r w:rsidRPr="00E04607">
        <w:rPr>
          <w:b/>
        </w:rPr>
        <w:t>U = --------------------------------------  x</w:t>
      </w:r>
      <w:proofErr w:type="gramEnd"/>
      <w:r w:rsidRPr="00E04607">
        <w:rPr>
          <w:b/>
        </w:rPr>
        <w:t xml:space="preserve"> 100 [%]</w:t>
      </w:r>
    </w:p>
    <w:p w:rsidR="00367BB3" w:rsidRPr="00E04607" w:rsidRDefault="00367BB3" w:rsidP="00564CC8">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rsidR="00367BB3" w:rsidRPr="00E04607" w:rsidRDefault="00367BB3" w:rsidP="00564CC8">
      <w:pPr>
        <w:ind w:left="3053" w:firstLine="492"/>
        <w:rPr>
          <w:b/>
          <w:sz w:val="4"/>
          <w:szCs w:val="4"/>
          <w:vertAlign w:val="subscript"/>
        </w:rPr>
      </w:pPr>
    </w:p>
    <w:p w:rsidR="00367BB3" w:rsidRPr="00E04607" w:rsidRDefault="007E16EA" w:rsidP="00555946">
      <w:pPr>
        <w:pStyle w:val="Akapitzlist"/>
        <w:numPr>
          <w:ilvl w:val="1"/>
          <w:numId w:val="37"/>
        </w:numPr>
        <w:ind w:left="709" w:hanging="283"/>
        <w:jc w:val="both"/>
      </w:pPr>
      <w:proofErr w:type="gramStart"/>
      <w:r w:rsidRPr="00E04607">
        <w:t>n</w:t>
      </w:r>
      <w:r w:rsidR="00367BB3" w:rsidRPr="00E04607">
        <w:t>astępnie</w:t>
      </w:r>
      <w:proofErr w:type="gramEnd"/>
      <w:r w:rsidR="00367BB3" w:rsidRPr="00E04607">
        <w:t xml:space="preserv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t>
      </w:r>
      <w:r w:rsidR="00FC386A">
        <w:br/>
      </w:r>
      <w:r w:rsidR="00367BB3" w:rsidRPr="00E04607">
        <w:t>wg wzoru:</w:t>
      </w:r>
    </w:p>
    <w:p w:rsidR="00367BB3" w:rsidRPr="00E04607" w:rsidRDefault="00367BB3" w:rsidP="00564CC8">
      <w:pPr>
        <w:jc w:val="both"/>
        <w:rPr>
          <w:sz w:val="10"/>
          <w:szCs w:val="10"/>
        </w:rPr>
      </w:pPr>
    </w:p>
    <w:p w:rsidR="00367BB3" w:rsidRPr="00E04607" w:rsidRDefault="00367BB3" w:rsidP="00564CC8">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rsidR="00367BB3" w:rsidRPr="00E04607" w:rsidRDefault="00367BB3" w:rsidP="00564CC8">
      <w:pPr>
        <w:ind w:left="1080"/>
        <w:jc w:val="both"/>
        <w:rPr>
          <w:sz w:val="24"/>
          <w:szCs w:val="24"/>
        </w:rPr>
      </w:pPr>
      <w:proofErr w:type="gramStart"/>
      <w:r w:rsidRPr="00E04607">
        <w:rPr>
          <w:sz w:val="24"/>
          <w:szCs w:val="24"/>
        </w:rPr>
        <w:t>gdzie</w:t>
      </w:r>
      <w:proofErr w:type="gramEnd"/>
      <w:r w:rsidRPr="00E04607">
        <w:rPr>
          <w:sz w:val="24"/>
          <w:szCs w:val="24"/>
        </w:rPr>
        <w:t>:</w:t>
      </w:r>
    </w:p>
    <w:p w:rsidR="00367BB3" w:rsidRPr="00E04607" w:rsidRDefault="00367BB3" w:rsidP="00564CC8">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rsidR="00367BB3" w:rsidRPr="00E04607" w:rsidRDefault="00367BB3" w:rsidP="00564CC8">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rsidR="00367BB3" w:rsidRPr="00E04607" w:rsidRDefault="00367BB3" w:rsidP="00564CC8">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rsidR="00367BB3" w:rsidRPr="00E04607" w:rsidRDefault="00367BB3" w:rsidP="00564CC8">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rsidR="00367BB3" w:rsidRPr="00E04607" w:rsidRDefault="00367BB3" w:rsidP="00564CC8">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rsidR="00367BB3" w:rsidRPr="00E04607" w:rsidRDefault="00367BB3" w:rsidP="00564CC8">
      <w:pPr>
        <w:tabs>
          <w:tab w:val="left" w:pos="1800"/>
        </w:tabs>
        <w:jc w:val="both"/>
        <w:rPr>
          <w:sz w:val="10"/>
          <w:szCs w:val="10"/>
        </w:rPr>
      </w:pPr>
    </w:p>
    <w:p w:rsidR="00E04607" w:rsidRPr="00564CC8" w:rsidRDefault="007E16EA" w:rsidP="00555946">
      <w:pPr>
        <w:pStyle w:val="Akapitzlist"/>
        <w:numPr>
          <w:ilvl w:val="1"/>
          <w:numId w:val="37"/>
        </w:numPr>
        <w:spacing w:after="240"/>
        <w:ind w:left="709" w:hanging="283"/>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proofErr w:type="gramStart"/>
      <w:r w:rsidR="00367BB3" w:rsidRPr="00E04607">
        <w:t>pozycji  zamówienia</w:t>
      </w:r>
      <w:proofErr w:type="gramEnd"/>
      <w:r w:rsidR="00367BB3" w:rsidRPr="00E04607">
        <w:t xml:space="preserve"> określonych w Formularzu Ofertowym. </w:t>
      </w:r>
    </w:p>
    <w:p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20096459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rsidR="00694060" w:rsidRPr="00F627DA" w:rsidRDefault="008C4046" w:rsidP="00555946">
      <w:pPr>
        <w:pStyle w:val="Akapitzlist"/>
        <w:numPr>
          <w:ilvl w:val="0"/>
          <w:numId w:val="19"/>
        </w:numPr>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rsidR="00694060" w:rsidRPr="00F627DA" w:rsidRDefault="00694060" w:rsidP="00555946">
      <w:pPr>
        <w:pStyle w:val="Akapitzlist"/>
        <w:numPr>
          <w:ilvl w:val="0"/>
          <w:numId w:val="19"/>
        </w:numPr>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rsidR="00694060" w:rsidRPr="00057162" w:rsidRDefault="008C4046" w:rsidP="00555946">
      <w:pPr>
        <w:pStyle w:val="Akapitzlist"/>
        <w:numPr>
          <w:ilvl w:val="0"/>
          <w:numId w:val="19"/>
        </w:numPr>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rsidR="00694060" w:rsidRPr="00564CC8" w:rsidRDefault="00694060" w:rsidP="00555946">
      <w:pPr>
        <w:pStyle w:val="Akapitzlist"/>
        <w:numPr>
          <w:ilvl w:val="0"/>
          <w:numId w:val="19"/>
        </w:numPr>
        <w:spacing w:after="240"/>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xml:space="preserve">, który złożył </w:t>
      </w:r>
      <w:r w:rsidR="006C0176">
        <w:rPr>
          <w:bCs/>
        </w:rPr>
        <w:br/>
      </w:r>
      <w:r w:rsidRPr="00057162">
        <w:rPr>
          <w:bCs/>
        </w:rPr>
        <w:t>tę ofertę</w:t>
      </w:r>
      <w:r w:rsidR="00FB04A8">
        <w:rPr>
          <w:bCs/>
        </w:rPr>
        <w:t>,</w:t>
      </w:r>
      <w:r w:rsidRPr="00057162">
        <w:rPr>
          <w:bCs/>
        </w:rPr>
        <w:t xml:space="preserve"> do przedstawienia JEDZ oraz podmiotowych środków dowodowych.</w:t>
      </w:r>
    </w:p>
    <w:p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20096460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rsidR="00E74D88" w:rsidRPr="00564CC8" w:rsidRDefault="00E74D88" w:rsidP="004F7221">
      <w:pPr>
        <w:pStyle w:val="Akapitzlist"/>
        <w:numPr>
          <w:ilvl w:val="0"/>
          <w:numId w:val="13"/>
        </w:numPr>
        <w:spacing w:line="312" w:lineRule="auto"/>
        <w:contextualSpacing w:val="0"/>
        <w:jc w:val="both"/>
        <w:rPr>
          <w:bCs/>
        </w:rPr>
      </w:pPr>
      <w:bookmarkStart w:id="50" w:name="_Toc106184577"/>
      <w:r>
        <w:rPr>
          <w:bCs/>
        </w:rPr>
        <w:t>Zamawiający</w:t>
      </w:r>
      <w:r w:rsidRPr="00057162">
        <w:rPr>
          <w:bCs/>
        </w:rPr>
        <w:t xml:space="preserve"> </w:t>
      </w:r>
      <w:r w:rsidRPr="00564CC8">
        <w:rPr>
          <w:b/>
          <w:bCs/>
          <w:i/>
        </w:rPr>
        <w:t>nie wymaga</w:t>
      </w:r>
      <w:r w:rsidRPr="00057162">
        <w:rPr>
          <w:bCs/>
        </w:rPr>
        <w:t xml:space="preserve"> wniesienia zabezpieczenia należytego wykonania umowy.</w:t>
      </w:r>
      <w:bookmarkStart w:id="51" w:name="_Hlk106044938"/>
    </w:p>
    <w:p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200964601"/>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2"/>
    </w:p>
    <w:p w:rsidR="009C3808" w:rsidRDefault="00F91368" w:rsidP="002055DB">
      <w:pPr>
        <w:pStyle w:val="Akapitzlist"/>
        <w:numPr>
          <w:ilvl w:val="0"/>
          <w:numId w:val="15"/>
        </w:numPr>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rsidR="009C3808" w:rsidRPr="009C3808" w:rsidRDefault="009C3808" w:rsidP="002055DB">
      <w:pPr>
        <w:pStyle w:val="Akapitzlist"/>
        <w:numPr>
          <w:ilvl w:val="0"/>
          <w:numId w:val="15"/>
        </w:numPr>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danych oraz uchylenia dyrektywy 95/46/WE (ogólne rozporządzenie o ochronie danych osobowych) (Dz. Urz. UE L.2016.119.1 </w:t>
      </w:r>
      <w:proofErr w:type="gramStart"/>
      <w:r w:rsidRPr="004A4F9B">
        <w:t>z</w:t>
      </w:r>
      <w:proofErr w:type="gramEnd"/>
      <w:r w:rsidRPr="004A4F9B">
        <w:t xml:space="preserve"> dnia 4 maja 2016 roku)</w:t>
      </w:r>
      <w:r>
        <w:t>.</w:t>
      </w:r>
    </w:p>
    <w:p w:rsidR="00554352" w:rsidRPr="00367ED3" w:rsidRDefault="00554352" w:rsidP="00554352">
      <w:pPr>
        <w:pStyle w:val="Akapitzlist"/>
        <w:spacing w:before="120" w:line="312" w:lineRule="auto"/>
        <w:ind w:left="360"/>
        <w:jc w:val="both"/>
        <w:rPr>
          <w:sz w:val="10"/>
          <w:szCs w:val="10"/>
        </w:rPr>
      </w:pPr>
    </w:p>
    <w:p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20096460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rsidR="004130DD" w:rsidRDefault="008C4046" w:rsidP="002055DB">
      <w:pPr>
        <w:pStyle w:val="Akapitzlist"/>
        <w:numPr>
          <w:ilvl w:val="6"/>
          <w:numId w:val="14"/>
        </w:numPr>
        <w:ind w:left="426" w:hanging="426"/>
        <w:jc w:val="both"/>
      </w:pPr>
      <w:r>
        <w:t>Wykonawca</w:t>
      </w:r>
      <w:r w:rsidR="00CD4F8F" w:rsidRPr="00DE2E06">
        <w:t xml:space="preserve"> jest zobowiązany do złożenia niezwłocznie po otrzymaniu zawiadomienia o wyborze jego oferty</w:t>
      </w:r>
      <w:r w:rsidR="004130DD">
        <w:t>:</w:t>
      </w:r>
    </w:p>
    <w:p w:rsidR="004130DD" w:rsidRPr="00367ED3" w:rsidRDefault="00CD4F8F" w:rsidP="00555946">
      <w:pPr>
        <w:pStyle w:val="Akapitzlist"/>
        <w:numPr>
          <w:ilvl w:val="1"/>
          <w:numId w:val="40"/>
        </w:numPr>
        <w:ind w:hanging="294"/>
        <w:jc w:val="both"/>
      </w:pPr>
      <w:proofErr w:type="gramStart"/>
      <w:r w:rsidRPr="00DE2E06">
        <w:t>lecz</w:t>
      </w:r>
      <w:proofErr w:type="gramEnd"/>
      <w:r w:rsidRPr="00DE2E06">
        <w:t xml:space="preserve">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rsidR="00CD4F8F" w:rsidRPr="00367ED3" w:rsidRDefault="00B31A22" w:rsidP="00555946">
      <w:pPr>
        <w:pStyle w:val="Akapitzlist"/>
        <w:numPr>
          <w:ilvl w:val="1"/>
          <w:numId w:val="40"/>
        </w:numPr>
        <w:ind w:hanging="294"/>
        <w:jc w:val="both"/>
      </w:pPr>
      <w:proofErr w:type="gramStart"/>
      <w:r w:rsidRPr="00367ED3">
        <w:t>lecz</w:t>
      </w:r>
      <w:proofErr w:type="gramEnd"/>
      <w:r w:rsidRPr="00367ED3">
        <w:t xml:space="preserve"> nie później niż</w:t>
      </w:r>
      <w:r w:rsidR="00CD4F8F" w:rsidRPr="00367ED3">
        <w:t xml:space="preserve"> </w:t>
      </w:r>
      <w:r w:rsidR="00FA4828" w:rsidRPr="00367ED3">
        <w:t xml:space="preserve">do dnia podpisania umowy </w:t>
      </w:r>
      <w:r w:rsidR="00CD4F8F" w:rsidRPr="00367ED3">
        <w:t xml:space="preserve">oświadczenia o niekorzystaniu </w:t>
      </w:r>
      <w:r w:rsidR="004F7221">
        <w:br/>
      </w:r>
      <w:r w:rsidR="00CD4F8F" w:rsidRPr="00367ED3">
        <w:t xml:space="preserve">ze wzajemnych świadczeń zgodnie ze wzorem stanowiącym </w:t>
      </w:r>
      <w:r w:rsidR="00CD4F8F" w:rsidRPr="00367ED3">
        <w:rPr>
          <w:b/>
          <w:bCs/>
        </w:rPr>
        <w:t xml:space="preserve">Załącznik nr 1.2 </w:t>
      </w:r>
      <w:r w:rsidR="006C0176">
        <w:rPr>
          <w:b/>
          <w:bCs/>
        </w:rPr>
        <w:br/>
      </w:r>
      <w:r w:rsidR="00CD4F8F" w:rsidRPr="00367ED3">
        <w:rPr>
          <w:b/>
          <w:bCs/>
        </w:rPr>
        <w:t>do SWZ.</w:t>
      </w:r>
      <w:r w:rsidR="00CD4F8F" w:rsidRPr="00367ED3">
        <w:t xml:space="preserve"> </w:t>
      </w:r>
    </w:p>
    <w:p w:rsidR="00CD4F8F" w:rsidRDefault="00CD4F8F" w:rsidP="00555946">
      <w:pPr>
        <w:pStyle w:val="Akapitzlist"/>
        <w:numPr>
          <w:ilvl w:val="0"/>
          <w:numId w:val="41"/>
        </w:numPr>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rsidR="00CD4F8F" w:rsidRPr="00367ED3" w:rsidRDefault="00CD4F8F" w:rsidP="00555946">
      <w:pPr>
        <w:pStyle w:val="Akapitzlist"/>
        <w:numPr>
          <w:ilvl w:val="0"/>
          <w:numId w:val="41"/>
        </w:numPr>
        <w:jc w:val="both"/>
      </w:pPr>
      <w:bookmarkStart w:id="55"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rsidR="00CD4F8F" w:rsidRPr="00367ED3" w:rsidRDefault="00203236" w:rsidP="00555946">
      <w:pPr>
        <w:pStyle w:val="Akapitzlist"/>
        <w:numPr>
          <w:ilvl w:val="0"/>
          <w:numId w:val="41"/>
        </w:numPr>
        <w:jc w:val="both"/>
      </w:pPr>
      <w:r>
        <w:t xml:space="preserve">Cennik </w:t>
      </w:r>
      <w:r w:rsidR="00CD4F8F" w:rsidRPr="00367ED3">
        <w:t xml:space="preserve">odpłatnych usług świadczonych przez </w:t>
      </w:r>
      <w:r w:rsidR="008C4046" w:rsidRPr="00367ED3">
        <w:t>Zamawiającego</w:t>
      </w:r>
      <w:r w:rsidR="00CD4F8F" w:rsidRPr="00367ED3">
        <w:t xml:space="preserve"> na rzecz </w:t>
      </w:r>
      <w:r w:rsidR="008C4046" w:rsidRPr="00367ED3">
        <w:t>Wykonawcy</w:t>
      </w:r>
      <w:r w:rsidR="00CD4F8F" w:rsidRPr="00367ED3">
        <w:t xml:space="preserve"> stanowi </w:t>
      </w:r>
      <w:r w:rsidR="00CD4F8F" w:rsidRPr="00367ED3">
        <w:rPr>
          <w:b/>
          <w:bCs/>
        </w:rPr>
        <w:t xml:space="preserve">Załącznik nr 1.4 do </w:t>
      </w:r>
      <w:proofErr w:type="gramStart"/>
      <w:r w:rsidR="00CD4F8F" w:rsidRPr="00367ED3">
        <w:rPr>
          <w:b/>
          <w:bCs/>
        </w:rPr>
        <w:t>SWZ</w:t>
      </w:r>
      <w:r w:rsidR="00CD4F8F" w:rsidRPr="00367ED3">
        <w:t xml:space="preserve"> .</w:t>
      </w:r>
      <w:proofErr w:type="gramEnd"/>
    </w:p>
    <w:p w:rsidR="00CD4F8F" w:rsidRDefault="00CD4F8F" w:rsidP="00555946">
      <w:pPr>
        <w:pStyle w:val="Akapitzlist"/>
        <w:numPr>
          <w:ilvl w:val="0"/>
          <w:numId w:val="41"/>
        </w:numPr>
        <w:jc w:val="both"/>
      </w:pPr>
      <w:r w:rsidRPr="00367ED3">
        <w:t xml:space="preserve">Wzór umowy przychodowej stanowi </w:t>
      </w:r>
      <w:r w:rsidRPr="00367ED3">
        <w:rPr>
          <w:b/>
          <w:bCs/>
        </w:rPr>
        <w:t>Załącznik nr 1.5 do SWZ.</w:t>
      </w:r>
      <w:r w:rsidRPr="00367ED3">
        <w:t xml:space="preserve"> </w:t>
      </w:r>
      <w:bookmarkEnd w:id="55"/>
    </w:p>
    <w:p w:rsidR="00817766" w:rsidRDefault="00CD4F8F" w:rsidP="004813DC">
      <w:pPr>
        <w:jc w:val="both"/>
        <w:rPr>
          <w:sz w:val="24"/>
          <w:szCs w:val="24"/>
        </w:rPr>
      </w:pPr>
      <w:r w:rsidRPr="00646AF4">
        <w:rPr>
          <w:sz w:val="24"/>
          <w:szCs w:val="24"/>
        </w:rPr>
        <w:t>Wskazane powyżej załączniki są dostępne pod adresem</w:t>
      </w:r>
      <w:r w:rsidR="00A002AB">
        <w:rPr>
          <w:sz w:val="24"/>
          <w:szCs w:val="24"/>
        </w:rPr>
        <w:t>:</w:t>
      </w:r>
    </w:p>
    <w:p w:rsidR="004813DC" w:rsidRPr="004813DC" w:rsidRDefault="000E768C" w:rsidP="004813DC">
      <w:pPr>
        <w:spacing w:after="240"/>
        <w:jc w:val="both"/>
        <w:rPr>
          <w:color w:val="0000FF"/>
          <w:sz w:val="24"/>
          <w:szCs w:val="24"/>
          <w:u w:val="single"/>
        </w:rPr>
      </w:pPr>
      <w:hyperlink r:id="rId13" w:history="1">
        <w:r w:rsidR="00A002AB" w:rsidRPr="00856E98">
          <w:rPr>
            <w:rStyle w:val="Hipercze"/>
            <w:sz w:val="24"/>
            <w:szCs w:val="24"/>
          </w:rPr>
          <w:t>https://www.pgg.pl/strefa-korporacyjna/dostawcy/profil-nabywcy/cennik-uslug-pgg</w:t>
        </w:r>
      </w:hyperlink>
    </w:p>
    <w:p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20096460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rsidR="00B72377" w:rsidRDefault="00F13DFD" w:rsidP="004813DC">
      <w:pPr>
        <w:spacing w:after="240"/>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rsidR="004813DC" w:rsidRDefault="004813DC" w:rsidP="004813DC">
      <w:pPr>
        <w:spacing w:after="240"/>
        <w:jc w:val="both"/>
        <w:rPr>
          <w:sz w:val="24"/>
          <w:szCs w:val="24"/>
        </w:rPr>
      </w:pPr>
    </w:p>
    <w:p w:rsidR="004813DC" w:rsidRDefault="004813DC" w:rsidP="004813DC">
      <w:pPr>
        <w:spacing w:after="240"/>
        <w:jc w:val="both"/>
        <w:rPr>
          <w:sz w:val="24"/>
          <w:szCs w:val="24"/>
        </w:rPr>
      </w:pPr>
    </w:p>
    <w:p w:rsidR="004813DC" w:rsidRDefault="004813DC" w:rsidP="004813DC">
      <w:pPr>
        <w:spacing w:after="240"/>
        <w:jc w:val="both"/>
        <w:rPr>
          <w:sz w:val="24"/>
          <w:szCs w:val="24"/>
        </w:rPr>
      </w:pPr>
    </w:p>
    <w:p w:rsidR="004813DC" w:rsidRDefault="004813DC" w:rsidP="004813DC">
      <w:pPr>
        <w:spacing w:after="240"/>
        <w:jc w:val="both"/>
        <w:rPr>
          <w:sz w:val="24"/>
          <w:szCs w:val="24"/>
        </w:rPr>
      </w:pPr>
    </w:p>
    <w:p w:rsidR="004813DC" w:rsidRDefault="004813DC" w:rsidP="004813DC">
      <w:pPr>
        <w:spacing w:after="240"/>
        <w:jc w:val="both"/>
        <w:rPr>
          <w:sz w:val="24"/>
          <w:szCs w:val="24"/>
        </w:rPr>
      </w:pPr>
    </w:p>
    <w:p w:rsidR="004813DC" w:rsidRDefault="004813DC" w:rsidP="004813DC">
      <w:pPr>
        <w:spacing w:after="240"/>
        <w:jc w:val="both"/>
        <w:rPr>
          <w:sz w:val="24"/>
          <w:szCs w:val="24"/>
        </w:rPr>
      </w:pPr>
    </w:p>
    <w:p w:rsidR="000D6AD5" w:rsidRDefault="000D6AD5" w:rsidP="004813DC">
      <w:pPr>
        <w:spacing w:after="240"/>
        <w:jc w:val="both"/>
        <w:rPr>
          <w:sz w:val="24"/>
          <w:szCs w:val="24"/>
        </w:rPr>
      </w:pPr>
    </w:p>
    <w:p w:rsidR="000D6AD5" w:rsidRDefault="000D6AD5" w:rsidP="004813DC">
      <w:pPr>
        <w:spacing w:after="240"/>
        <w:jc w:val="both"/>
        <w:rPr>
          <w:sz w:val="24"/>
          <w:szCs w:val="24"/>
        </w:rPr>
      </w:pPr>
    </w:p>
    <w:p w:rsidR="000D6AD5" w:rsidRDefault="000D6AD5" w:rsidP="004813DC">
      <w:pPr>
        <w:spacing w:after="240"/>
        <w:jc w:val="both"/>
        <w:rPr>
          <w:sz w:val="24"/>
          <w:szCs w:val="24"/>
        </w:rPr>
      </w:pPr>
    </w:p>
    <w:p w:rsidR="000D6AD5" w:rsidRDefault="000D6AD5" w:rsidP="004813DC">
      <w:pPr>
        <w:spacing w:after="240"/>
        <w:jc w:val="both"/>
        <w:rPr>
          <w:sz w:val="24"/>
          <w:szCs w:val="24"/>
        </w:rPr>
      </w:pPr>
    </w:p>
    <w:p w:rsidR="004F7221" w:rsidRDefault="004F7221" w:rsidP="004813DC">
      <w:pPr>
        <w:spacing w:after="240"/>
        <w:jc w:val="both"/>
        <w:rPr>
          <w:sz w:val="24"/>
          <w:szCs w:val="24"/>
        </w:rPr>
      </w:pPr>
    </w:p>
    <w:p w:rsidR="004F7221" w:rsidRDefault="004F7221" w:rsidP="004813DC">
      <w:pPr>
        <w:spacing w:after="240"/>
        <w:jc w:val="both"/>
        <w:rPr>
          <w:sz w:val="24"/>
          <w:szCs w:val="24"/>
        </w:rPr>
      </w:pPr>
    </w:p>
    <w:p w:rsidR="004F7221" w:rsidRDefault="004F7221" w:rsidP="004813DC">
      <w:pPr>
        <w:spacing w:after="240"/>
        <w:jc w:val="both"/>
        <w:rPr>
          <w:sz w:val="24"/>
          <w:szCs w:val="24"/>
        </w:rPr>
      </w:pPr>
    </w:p>
    <w:p w:rsidR="004F7221" w:rsidRDefault="004F7221" w:rsidP="004813DC">
      <w:pPr>
        <w:spacing w:after="240"/>
        <w:jc w:val="both"/>
        <w:rPr>
          <w:sz w:val="24"/>
          <w:szCs w:val="24"/>
        </w:rPr>
      </w:pPr>
    </w:p>
    <w:p w:rsidR="004F7221" w:rsidRDefault="004F7221" w:rsidP="004813DC">
      <w:pPr>
        <w:spacing w:after="240"/>
        <w:jc w:val="both"/>
        <w:rPr>
          <w:sz w:val="24"/>
          <w:szCs w:val="24"/>
        </w:rPr>
      </w:pPr>
    </w:p>
    <w:p w:rsidR="004F7221" w:rsidRDefault="004F7221" w:rsidP="004813DC">
      <w:pPr>
        <w:spacing w:after="240"/>
        <w:jc w:val="both"/>
        <w:rPr>
          <w:sz w:val="24"/>
          <w:szCs w:val="24"/>
        </w:rPr>
      </w:pPr>
    </w:p>
    <w:p w:rsidR="004F7221" w:rsidRDefault="004F7221" w:rsidP="004813DC">
      <w:pPr>
        <w:spacing w:after="240"/>
        <w:jc w:val="both"/>
        <w:rPr>
          <w:sz w:val="24"/>
          <w:szCs w:val="24"/>
        </w:rPr>
      </w:pPr>
    </w:p>
    <w:p w:rsidR="000D6AD5" w:rsidRDefault="000D6AD5" w:rsidP="004813DC">
      <w:pPr>
        <w:spacing w:after="240"/>
        <w:jc w:val="both"/>
        <w:rPr>
          <w:sz w:val="24"/>
          <w:szCs w:val="24"/>
        </w:rPr>
      </w:pPr>
    </w:p>
    <w:p w:rsidR="004813DC" w:rsidRPr="008A781F" w:rsidRDefault="004813DC" w:rsidP="004813DC">
      <w:pPr>
        <w:spacing w:after="240"/>
        <w:jc w:val="both"/>
        <w:rPr>
          <w:sz w:val="24"/>
          <w:szCs w:val="24"/>
        </w:rPr>
      </w:pPr>
    </w:p>
    <w:p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200964604"/>
      <w:r w:rsidRPr="00057162">
        <w:rPr>
          <w:rFonts w:ascii="Times New Roman" w:hAnsi="Times New Roman" w:cs="Times New Roman"/>
          <w:color w:val="auto"/>
          <w:sz w:val="24"/>
          <w:szCs w:val="24"/>
        </w:rPr>
        <w:t>Wykaz załączników</w:t>
      </w:r>
      <w:bookmarkEnd w:id="58"/>
      <w:bookmarkEnd w:id="59"/>
    </w:p>
    <w:p w:rsidR="00ED28D9" w:rsidRPr="00C85F88" w:rsidRDefault="00ED28D9" w:rsidP="00427709">
      <w:pPr>
        <w:tabs>
          <w:tab w:val="left" w:pos="1843"/>
        </w:tabs>
        <w:spacing w:line="276" w:lineRule="auto"/>
        <w:jc w:val="both"/>
        <w:rPr>
          <w:b/>
          <w:bCs/>
          <w:sz w:val="24"/>
          <w:szCs w:val="24"/>
        </w:rPr>
      </w:pPr>
      <w:bookmarkStart w:id="60" w:name="_Hlk67821935"/>
      <w:r w:rsidRPr="00C85F88">
        <w:rPr>
          <w:b/>
          <w:bCs/>
          <w:sz w:val="24"/>
          <w:szCs w:val="24"/>
        </w:rPr>
        <w:t xml:space="preserve">Załącznik nr 1 – </w:t>
      </w:r>
      <w:r w:rsidR="00427709" w:rsidRPr="00C85F88">
        <w:rPr>
          <w:b/>
          <w:bCs/>
          <w:sz w:val="24"/>
          <w:szCs w:val="24"/>
        </w:rPr>
        <w:tab/>
      </w:r>
      <w:r w:rsidRPr="00C85F88">
        <w:rPr>
          <w:b/>
          <w:bCs/>
          <w:sz w:val="24"/>
          <w:szCs w:val="24"/>
        </w:rPr>
        <w:t>Szczegółowy Opis Przedmiotu Zamówienia</w:t>
      </w:r>
      <w:r w:rsidR="00394ECD" w:rsidRPr="00C85F88">
        <w:rPr>
          <w:b/>
          <w:bCs/>
          <w:sz w:val="24"/>
          <w:szCs w:val="24"/>
        </w:rPr>
        <w:t xml:space="preserve"> (SOPZ)</w:t>
      </w:r>
    </w:p>
    <w:p w:rsidR="0049580C" w:rsidRPr="00C85F88" w:rsidRDefault="0049580C" w:rsidP="00427709">
      <w:pPr>
        <w:tabs>
          <w:tab w:val="left" w:pos="1843"/>
        </w:tabs>
        <w:spacing w:line="276" w:lineRule="auto"/>
        <w:jc w:val="both"/>
        <w:rPr>
          <w:sz w:val="24"/>
          <w:szCs w:val="24"/>
        </w:rPr>
      </w:pPr>
      <w:r w:rsidRPr="00C85F88">
        <w:rPr>
          <w:sz w:val="24"/>
          <w:szCs w:val="24"/>
        </w:rPr>
        <w:t xml:space="preserve">Załącznik nr 1.1 – </w:t>
      </w:r>
      <w:r w:rsidR="00427709" w:rsidRPr="00C85F88">
        <w:rPr>
          <w:sz w:val="24"/>
          <w:szCs w:val="24"/>
        </w:rPr>
        <w:tab/>
      </w:r>
      <w:r w:rsidRPr="00C85F88">
        <w:rPr>
          <w:sz w:val="24"/>
          <w:szCs w:val="24"/>
        </w:rPr>
        <w:t xml:space="preserve">Wzór </w:t>
      </w:r>
      <w:r w:rsidR="00394ECD" w:rsidRPr="00C85F88">
        <w:rPr>
          <w:sz w:val="24"/>
          <w:szCs w:val="24"/>
        </w:rPr>
        <w:t>za</w:t>
      </w:r>
      <w:r w:rsidRPr="00C85F88">
        <w:rPr>
          <w:sz w:val="24"/>
          <w:szCs w:val="24"/>
        </w:rPr>
        <w:t xml:space="preserve">potrzebowania na </w:t>
      </w:r>
      <w:r w:rsidR="00394ECD" w:rsidRPr="00C85F88">
        <w:rPr>
          <w:sz w:val="24"/>
          <w:szCs w:val="24"/>
        </w:rPr>
        <w:t xml:space="preserve">(wzajemne) </w:t>
      </w:r>
      <w:r w:rsidRPr="00C85F88">
        <w:rPr>
          <w:sz w:val="24"/>
          <w:szCs w:val="24"/>
        </w:rPr>
        <w:t xml:space="preserve">świadczenia </w:t>
      </w:r>
      <w:r w:rsidR="00394ECD" w:rsidRPr="00C85F88">
        <w:rPr>
          <w:sz w:val="24"/>
          <w:szCs w:val="24"/>
        </w:rPr>
        <w:t>Zamawiającego</w:t>
      </w:r>
    </w:p>
    <w:p w:rsidR="0049580C" w:rsidRPr="00C85F88" w:rsidRDefault="0049580C" w:rsidP="00427709">
      <w:pPr>
        <w:tabs>
          <w:tab w:val="left" w:pos="1843"/>
        </w:tabs>
        <w:spacing w:line="276" w:lineRule="auto"/>
        <w:ind w:left="1843" w:hanging="1843"/>
        <w:jc w:val="both"/>
        <w:rPr>
          <w:sz w:val="24"/>
          <w:szCs w:val="24"/>
        </w:rPr>
      </w:pPr>
      <w:r w:rsidRPr="00C85F88">
        <w:rPr>
          <w:sz w:val="24"/>
          <w:szCs w:val="24"/>
        </w:rPr>
        <w:t xml:space="preserve">Załącznik nr 1.2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 xml:space="preserve">Wzór oświadczenia </w:t>
      </w:r>
      <w:r w:rsidR="008C4046" w:rsidRPr="00C85F88">
        <w:rPr>
          <w:sz w:val="24"/>
          <w:szCs w:val="24"/>
        </w:rPr>
        <w:t>Wykonawcy</w:t>
      </w:r>
      <w:r w:rsidRPr="00C85F88">
        <w:rPr>
          <w:sz w:val="24"/>
          <w:szCs w:val="24"/>
        </w:rPr>
        <w:t xml:space="preserve"> o niekorzystaniu ze wzajemnych świadczeń</w:t>
      </w:r>
    </w:p>
    <w:p w:rsidR="0049580C" w:rsidRPr="00C85F88" w:rsidRDefault="0049580C" w:rsidP="00427709">
      <w:pPr>
        <w:tabs>
          <w:tab w:val="left" w:pos="1843"/>
        </w:tabs>
        <w:spacing w:line="276" w:lineRule="auto"/>
        <w:ind w:left="1843" w:hanging="1843"/>
        <w:jc w:val="both"/>
        <w:rPr>
          <w:sz w:val="24"/>
          <w:szCs w:val="24"/>
        </w:rPr>
      </w:pPr>
      <w:r w:rsidRPr="00C85F88">
        <w:rPr>
          <w:sz w:val="24"/>
          <w:szCs w:val="24"/>
        </w:rPr>
        <w:t xml:space="preserve">Załącznik nr 1.3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 xml:space="preserve">Zakres odpłatnych usług świadczonych przez </w:t>
      </w:r>
      <w:r w:rsidR="008C4046" w:rsidRPr="00C85F88">
        <w:rPr>
          <w:sz w:val="24"/>
          <w:szCs w:val="24"/>
        </w:rPr>
        <w:t>Zamawiającego</w:t>
      </w:r>
      <w:r w:rsidRPr="00C85F88">
        <w:rPr>
          <w:sz w:val="24"/>
          <w:szCs w:val="24"/>
        </w:rPr>
        <w:t xml:space="preserve"> na rzecz </w:t>
      </w:r>
      <w:r w:rsidR="008C4046" w:rsidRPr="00C85F88">
        <w:rPr>
          <w:sz w:val="24"/>
          <w:szCs w:val="24"/>
        </w:rPr>
        <w:t>Wykonawcy</w:t>
      </w:r>
      <w:r w:rsidR="00394ECD" w:rsidRPr="00C85F88">
        <w:rPr>
          <w:sz w:val="24"/>
          <w:szCs w:val="24"/>
        </w:rPr>
        <w:t xml:space="preserve"> w ramach realizacji przedmiotu przetargu</w:t>
      </w:r>
    </w:p>
    <w:p w:rsidR="0049580C" w:rsidRPr="00C85F88" w:rsidRDefault="0049580C" w:rsidP="00427709">
      <w:pPr>
        <w:tabs>
          <w:tab w:val="left" w:pos="1843"/>
        </w:tabs>
        <w:spacing w:line="276" w:lineRule="auto"/>
        <w:ind w:left="1843" w:hanging="1843"/>
        <w:jc w:val="both"/>
        <w:rPr>
          <w:sz w:val="24"/>
          <w:szCs w:val="24"/>
        </w:rPr>
      </w:pPr>
      <w:r w:rsidRPr="00C85F88">
        <w:rPr>
          <w:sz w:val="24"/>
          <w:szCs w:val="24"/>
        </w:rPr>
        <w:t xml:space="preserve">Załącznik nr 1.4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 xml:space="preserve">Cennik odpłatnych usług świadczonych przez </w:t>
      </w:r>
      <w:r w:rsidR="008C4046" w:rsidRPr="00C85F88">
        <w:rPr>
          <w:sz w:val="24"/>
          <w:szCs w:val="24"/>
        </w:rPr>
        <w:t>Zamawiającego</w:t>
      </w:r>
      <w:r w:rsidRPr="00C85F88">
        <w:rPr>
          <w:sz w:val="24"/>
          <w:szCs w:val="24"/>
        </w:rPr>
        <w:t xml:space="preserve"> na rzecz </w:t>
      </w:r>
      <w:r w:rsidR="008C4046" w:rsidRPr="00C85F88">
        <w:rPr>
          <w:sz w:val="24"/>
          <w:szCs w:val="24"/>
        </w:rPr>
        <w:t>Wykonawcy</w:t>
      </w:r>
      <w:r w:rsidR="00394ECD" w:rsidRPr="00C85F88">
        <w:rPr>
          <w:sz w:val="24"/>
          <w:szCs w:val="24"/>
        </w:rPr>
        <w:t xml:space="preserve"> w ramach realizacji przedmiotu przetargu</w:t>
      </w:r>
    </w:p>
    <w:p w:rsidR="00B6372C" w:rsidRPr="00C85F88" w:rsidRDefault="0049580C" w:rsidP="004813DC">
      <w:pPr>
        <w:tabs>
          <w:tab w:val="left" w:pos="1843"/>
        </w:tabs>
        <w:spacing w:line="276" w:lineRule="auto"/>
        <w:jc w:val="both"/>
        <w:rPr>
          <w:sz w:val="24"/>
          <w:szCs w:val="24"/>
        </w:rPr>
      </w:pPr>
      <w:r w:rsidRPr="00C85F88">
        <w:rPr>
          <w:sz w:val="24"/>
          <w:szCs w:val="24"/>
        </w:rPr>
        <w:t xml:space="preserve">Załącznik nr 1.5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W</w:t>
      </w:r>
      <w:r w:rsidR="004813DC" w:rsidRPr="00C85F88">
        <w:rPr>
          <w:sz w:val="24"/>
          <w:szCs w:val="24"/>
        </w:rPr>
        <w:t>zór umowy przychodowej</w:t>
      </w:r>
    </w:p>
    <w:p w:rsidR="004813DC" w:rsidRPr="00C85F88" w:rsidRDefault="004813DC" w:rsidP="004813DC">
      <w:pPr>
        <w:tabs>
          <w:tab w:val="left" w:pos="1843"/>
        </w:tabs>
        <w:spacing w:line="276" w:lineRule="auto"/>
        <w:jc w:val="both"/>
        <w:rPr>
          <w:sz w:val="24"/>
          <w:szCs w:val="24"/>
        </w:rPr>
      </w:pPr>
    </w:p>
    <w:p w:rsidR="00ED28D9" w:rsidRDefault="00ED28D9" w:rsidP="00427709">
      <w:pPr>
        <w:tabs>
          <w:tab w:val="left" w:pos="1843"/>
        </w:tabs>
        <w:spacing w:line="276" w:lineRule="auto"/>
        <w:ind w:left="1843" w:hanging="1843"/>
        <w:jc w:val="both"/>
        <w:rPr>
          <w:sz w:val="24"/>
          <w:szCs w:val="24"/>
        </w:rPr>
      </w:pPr>
      <w:r w:rsidRPr="00C85F88">
        <w:rPr>
          <w:b/>
          <w:bCs/>
          <w:sz w:val="24"/>
          <w:szCs w:val="24"/>
        </w:rPr>
        <w:t xml:space="preserve">Załącznik nr 2 – </w:t>
      </w:r>
      <w:r w:rsidR="00427709" w:rsidRPr="00C85F88">
        <w:rPr>
          <w:b/>
          <w:bCs/>
          <w:sz w:val="24"/>
          <w:szCs w:val="24"/>
        </w:rPr>
        <w:tab/>
      </w:r>
      <w:r w:rsidRPr="00C85F88">
        <w:rPr>
          <w:b/>
          <w:bCs/>
          <w:sz w:val="24"/>
          <w:szCs w:val="24"/>
        </w:rPr>
        <w:t>Formularz Ofert</w:t>
      </w:r>
      <w:r w:rsidR="00394ECD" w:rsidRPr="00C85F88">
        <w:rPr>
          <w:b/>
          <w:bCs/>
          <w:sz w:val="24"/>
          <w:szCs w:val="24"/>
        </w:rPr>
        <w:t>owy</w:t>
      </w:r>
      <w:r w:rsidR="00CD4F8F" w:rsidRPr="00C85F88">
        <w:rPr>
          <w:b/>
          <w:bCs/>
          <w:sz w:val="24"/>
          <w:szCs w:val="24"/>
        </w:rPr>
        <w:t xml:space="preserve"> </w:t>
      </w:r>
      <w:r w:rsidRPr="00C85F88">
        <w:rPr>
          <w:sz w:val="24"/>
          <w:szCs w:val="24"/>
        </w:rPr>
        <w:t>– dostępny na platformie EFO</w:t>
      </w:r>
      <w:r w:rsidR="00394ECD" w:rsidRPr="00C85F88">
        <w:rPr>
          <w:sz w:val="24"/>
          <w:szCs w:val="24"/>
        </w:rPr>
        <w:t xml:space="preserve"> –</w:t>
      </w:r>
      <w:r w:rsidRPr="00C85F88">
        <w:rPr>
          <w:sz w:val="24"/>
          <w:szCs w:val="24"/>
        </w:rPr>
        <w:t xml:space="preserve"> link na stronie</w:t>
      </w:r>
      <w:r w:rsidR="00427709" w:rsidRPr="00C85F88">
        <w:rPr>
          <w:sz w:val="24"/>
          <w:szCs w:val="24"/>
        </w:rPr>
        <w:t xml:space="preserve"> </w:t>
      </w:r>
      <w:r w:rsidRPr="00C85F88">
        <w:rPr>
          <w:sz w:val="24"/>
          <w:szCs w:val="24"/>
        </w:rPr>
        <w:t>prowadzonego postępowania</w:t>
      </w:r>
    </w:p>
    <w:p w:rsidR="004F7221" w:rsidRPr="00C85F88" w:rsidRDefault="004F7221" w:rsidP="00427709">
      <w:pPr>
        <w:tabs>
          <w:tab w:val="left" w:pos="1843"/>
        </w:tabs>
        <w:spacing w:line="276" w:lineRule="auto"/>
        <w:ind w:left="1843" w:hanging="1843"/>
        <w:jc w:val="both"/>
        <w:rPr>
          <w:sz w:val="24"/>
          <w:szCs w:val="24"/>
        </w:rPr>
      </w:pPr>
    </w:p>
    <w:p w:rsidR="00ED28D9" w:rsidRPr="00C85F88" w:rsidRDefault="00ED28D9" w:rsidP="00427709">
      <w:pPr>
        <w:tabs>
          <w:tab w:val="left" w:pos="1843"/>
        </w:tabs>
        <w:spacing w:line="276" w:lineRule="auto"/>
        <w:jc w:val="both"/>
        <w:rPr>
          <w:b/>
          <w:bCs/>
          <w:sz w:val="24"/>
          <w:szCs w:val="24"/>
        </w:rPr>
      </w:pPr>
      <w:r w:rsidRPr="00C85F88">
        <w:rPr>
          <w:b/>
          <w:bCs/>
          <w:sz w:val="24"/>
          <w:szCs w:val="24"/>
        </w:rPr>
        <w:t xml:space="preserve">Załączniki nr 3 – </w:t>
      </w:r>
      <w:r w:rsidR="00427709" w:rsidRPr="00C85F88">
        <w:rPr>
          <w:b/>
          <w:bCs/>
          <w:sz w:val="24"/>
          <w:szCs w:val="24"/>
        </w:rPr>
        <w:tab/>
      </w:r>
      <w:r w:rsidR="007A4EE6" w:rsidRPr="00C85F88">
        <w:rPr>
          <w:b/>
          <w:bCs/>
          <w:sz w:val="24"/>
          <w:szCs w:val="24"/>
        </w:rPr>
        <w:t>S</w:t>
      </w:r>
      <w:r w:rsidRPr="00C85F88">
        <w:rPr>
          <w:b/>
          <w:bCs/>
          <w:sz w:val="24"/>
          <w:szCs w:val="24"/>
        </w:rPr>
        <w:t xml:space="preserve">kładane przez </w:t>
      </w:r>
      <w:r w:rsidR="00C917D4" w:rsidRPr="00C85F88">
        <w:rPr>
          <w:b/>
          <w:bCs/>
          <w:sz w:val="24"/>
          <w:szCs w:val="24"/>
        </w:rPr>
        <w:t>Wykonawcę</w:t>
      </w:r>
      <w:r w:rsidRPr="00C85F88">
        <w:rPr>
          <w:b/>
          <w:bCs/>
          <w:sz w:val="24"/>
          <w:szCs w:val="24"/>
        </w:rPr>
        <w:t xml:space="preserve"> wraz z ofertą:</w:t>
      </w:r>
    </w:p>
    <w:p w:rsidR="00ED28D9" w:rsidRPr="00C85F88" w:rsidRDefault="00ED28D9" w:rsidP="00427709">
      <w:pPr>
        <w:tabs>
          <w:tab w:val="left" w:pos="1843"/>
        </w:tabs>
        <w:spacing w:line="276" w:lineRule="auto"/>
        <w:jc w:val="both"/>
        <w:rPr>
          <w:bCs/>
          <w:sz w:val="24"/>
          <w:szCs w:val="24"/>
        </w:rPr>
      </w:pPr>
      <w:r w:rsidRPr="00C85F88">
        <w:rPr>
          <w:bCs/>
          <w:sz w:val="24"/>
          <w:szCs w:val="24"/>
        </w:rPr>
        <w:t>Załącznik nr 3.1 –</w:t>
      </w:r>
      <w:r w:rsidR="00427709" w:rsidRPr="00C85F88">
        <w:rPr>
          <w:bCs/>
          <w:sz w:val="24"/>
          <w:szCs w:val="24"/>
        </w:rPr>
        <w:tab/>
      </w:r>
      <w:r w:rsidRPr="00C85F88">
        <w:rPr>
          <w:bCs/>
          <w:sz w:val="24"/>
          <w:szCs w:val="24"/>
        </w:rPr>
        <w:t>Informacja o pod</w:t>
      </w:r>
      <w:r w:rsidR="001D420C" w:rsidRPr="00C85F88">
        <w:rPr>
          <w:bCs/>
          <w:sz w:val="24"/>
          <w:szCs w:val="24"/>
        </w:rPr>
        <w:t>w</w:t>
      </w:r>
      <w:r w:rsidR="008C4046" w:rsidRPr="00C85F88">
        <w:rPr>
          <w:bCs/>
          <w:sz w:val="24"/>
          <w:szCs w:val="24"/>
        </w:rPr>
        <w:t>ykonawca</w:t>
      </w:r>
      <w:r w:rsidRPr="00C85F88">
        <w:rPr>
          <w:bCs/>
          <w:sz w:val="24"/>
          <w:szCs w:val="24"/>
        </w:rPr>
        <w:t>ch</w:t>
      </w:r>
    </w:p>
    <w:p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3.2 – </w:t>
      </w:r>
      <w:r w:rsidR="00427709" w:rsidRPr="00C85F88">
        <w:rPr>
          <w:bCs/>
          <w:sz w:val="24"/>
          <w:szCs w:val="24"/>
        </w:rPr>
        <w:tab/>
      </w:r>
      <w:r w:rsidRPr="00C85F88">
        <w:rPr>
          <w:bCs/>
          <w:sz w:val="24"/>
          <w:szCs w:val="24"/>
        </w:rPr>
        <w:t xml:space="preserve">Informacja </w:t>
      </w:r>
      <w:r w:rsidR="00394ECD" w:rsidRPr="00C85F88">
        <w:rPr>
          <w:bCs/>
          <w:sz w:val="24"/>
          <w:szCs w:val="24"/>
        </w:rPr>
        <w:t xml:space="preserve">o powstaniu </w:t>
      </w:r>
      <w:r w:rsidRPr="00C85F88">
        <w:rPr>
          <w:bCs/>
          <w:sz w:val="24"/>
          <w:szCs w:val="24"/>
        </w:rPr>
        <w:t xml:space="preserve">u </w:t>
      </w:r>
      <w:r w:rsidR="008C4046" w:rsidRPr="00C85F88">
        <w:rPr>
          <w:bCs/>
          <w:sz w:val="24"/>
          <w:szCs w:val="24"/>
        </w:rPr>
        <w:t>Zamawiającego</w:t>
      </w:r>
      <w:r w:rsidRPr="00C85F88">
        <w:rPr>
          <w:bCs/>
          <w:sz w:val="24"/>
          <w:szCs w:val="24"/>
        </w:rPr>
        <w:t xml:space="preserve"> obowiązku podatkowego </w:t>
      </w:r>
    </w:p>
    <w:p w:rsidR="00977C90" w:rsidRPr="00C85F88" w:rsidRDefault="00977C90" w:rsidP="00427709">
      <w:pPr>
        <w:tabs>
          <w:tab w:val="left" w:pos="1843"/>
        </w:tabs>
        <w:spacing w:line="276" w:lineRule="auto"/>
        <w:ind w:left="1843" w:hanging="1843"/>
        <w:jc w:val="both"/>
        <w:rPr>
          <w:bCs/>
          <w:sz w:val="24"/>
          <w:szCs w:val="24"/>
        </w:rPr>
      </w:pPr>
      <w:r w:rsidRPr="00C85F88">
        <w:rPr>
          <w:bCs/>
          <w:sz w:val="24"/>
          <w:szCs w:val="24"/>
        </w:rPr>
        <w:t xml:space="preserve">Załącznik nr 3.3 – </w:t>
      </w:r>
      <w:r w:rsidR="00427709" w:rsidRPr="00C85F88">
        <w:rPr>
          <w:bCs/>
          <w:sz w:val="24"/>
          <w:szCs w:val="24"/>
        </w:rPr>
        <w:tab/>
      </w:r>
      <w:r w:rsidRPr="00C85F88">
        <w:rPr>
          <w:bCs/>
          <w:sz w:val="24"/>
          <w:szCs w:val="24"/>
        </w:rPr>
        <w:t xml:space="preserve">Zobowiązanie innego podmiotu do oddania do dyspozycji </w:t>
      </w:r>
      <w:r w:rsidR="008C4046" w:rsidRPr="00C85F88">
        <w:rPr>
          <w:bCs/>
          <w:sz w:val="24"/>
          <w:szCs w:val="24"/>
        </w:rPr>
        <w:t>Wykonawcy</w:t>
      </w:r>
      <w:r w:rsidRPr="00C85F88">
        <w:rPr>
          <w:bCs/>
          <w:sz w:val="24"/>
          <w:szCs w:val="24"/>
        </w:rPr>
        <w:t xml:space="preserve"> zasobów</w:t>
      </w:r>
      <w:r w:rsidR="00394ECD" w:rsidRPr="00C85F88">
        <w:rPr>
          <w:bCs/>
          <w:sz w:val="24"/>
          <w:szCs w:val="24"/>
        </w:rPr>
        <w:t xml:space="preserve"> niezbędnych do wykonania zamówienia</w:t>
      </w:r>
    </w:p>
    <w:p w:rsidR="00CD4F8F" w:rsidRPr="00C85F88" w:rsidRDefault="002E181C" w:rsidP="004813DC">
      <w:pPr>
        <w:tabs>
          <w:tab w:val="left" w:pos="1843"/>
        </w:tabs>
        <w:spacing w:line="276" w:lineRule="auto"/>
        <w:ind w:left="1843" w:hanging="1843"/>
        <w:jc w:val="both"/>
        <w:rPr>
          <w:bCs/>
          <w:sz w:val="24"/>
          <w:szCs w:val="24"/>
        </w:rPr>
      </w:pPr>
      <w:r w:rsidRPr="00C85F88">
        <w:rPr>
          <w:bCs/>
          <w:sz w:val="24"/>
          <w:szCs w:val="24"/>
        </w:rPr>
        <w:t xml:space="preserve">Załącznik nr 3.4 – </w:t>
      </w:r>
      <w:r w:rsidR="00427709" w:rsidRPr="00C85F88">
        <w:rPr>
          <w:bCs/>
          <w:sz w:val="24"/>
          <w:szCs w:val="24"/>
        </w:rPr>
        <w:tab/>
      </w:r>
      <w:r w:rsidRPr="00C85F88">
        <w:rPr>
          <w:bCs/>
          <w:sz w:val="24"/>
          <w:szCs w:val="24"/>
        </w:rPr>
        <w:t>Oświadczenie o kategorii przedsiębiorstwa</w:t>
      </w:r>
      <w:r w:rsidR="00394ECD" w:rsidRPr="00C85F88">
        <w:rPr>
          <w:bCs/>
          <w:sz w:val="24"/>
          <w:szCs w:val="24"/>
        </w:rPr>
        <w:t xml:space="preserve"> wynikające z obowiązku </w:t>
      </w:r>
      <w:r w:rsidR="004F7221">
        <w:rPr>
          <w:bCs/>
          <w:sz w:val="24"/>
          <w:szCs w:val="24"/>
        </w:rPr>
        <w:br/>
      </w:r>
      <w:r w:rsidR="00394ECD" w:rsidRPr="00C85F88">
        <w:rPr>
          <w:bCs/>
          <w:sz w:val="24"/>
          <w:szCs w:val="24"/>
        </w:rPr>
        <w:t>art. 81 ustawy</w:t>
      </w:r>
      <w:r w:rsidR="00427709" w:rsidRPr="00C85F88">
        <w:rPr>
          <w:bCs/>
          <w:sz w:val="24"/>
          <w:szCs w:val="24"/>
        </w:rPr>
        <w:t> </w:t>
      </w:r>
      <w:proofErr w:type="spellStart"/>
      <w:r w:rsidR="00394ECD" w:rsidRPr="00C85F88">
        <w:rPr>
          <w:bCs/>
          <w:sz w:val="24"/>
          <w:szCs w:val="24"/>
        </w:rPr>
        <w:t>Pzp</w:t>
      </w:r>
      <w:proofErr w:type="spellEnd"/>
    </w:p>
    <w:p w:rsidR="004813DC" w:rsidRPr="00C85F88" w:rsidRDefault="004813DC" w:rsidP="004813DC">
      <w:pPr>
        <w:tabs>
          <w:tab w:val="left" w:pos="1843"/>
        </w:tabs>
        <w:spacing w:line="276" w:lineRule="auto"/>
        <w:ind w:left="1843" w:hanging="1843"/>
        <w:jc w:val="both"/>
        <w:rPr>
          <w:bCs/>
          <w:sz w:val="24"/>
          <w:szCs w:val="24"/>
        </w:rPr>
      </w:pPr>
    </w:p>
    <w:p w:rsidR="00ED28D9" w:rsidRPr="00C85F88" w:rsidRDefault="00ED28D9" w:rsidP="00427709">
      <w:pPr>
        <w:tabs>
          <w:tab w:val="left" w:pos="1843"/>
        </w:tabs>
        <w:spacing w:line="276" w:lineRule="auto"/>
        <w:ind w:left="1843" w:hanging="1843"/>
        <w:jc w:val="both"/>
        <w:rPr>
          <w:b/>
          <w:bCs/>
          <w:sz w:val="24"/>
          <w:szCs w:val="24"/>
        </w:rPr>
      </w:pPr>
      <w:r w:rsidRPr="00C85F88">
        <w:rPr>
          <w:b/>
          <w:bCs/>
          <w:sz w:val="24"/>
          <w:szCs w:val="24"/>
        </w:rPr>
        <w:t xml:space="preserve">Załączniki nr 4 – </w:t>
      </w:r>
      <w:r w:rsidR="00427709" w:rsidRPr="00C85F88">
        <w:rPr>
          <w:b/>
          <w:bCs/>
          <w:sz w:val="24"/>
          <w:szCs w:val="24"/>
        </w:rPr>
        <w:tab/>
      </w:r>
      <w:r w:rsidR="007A4EE6" w:rsidRPr="00C85F88">
        <w:rPr>
          <w:b/>
          <w:bCs/>
          <w:sz w:val="24"/>
          <w:szCs w:val="24"/>
        </w:rPr>
        <w:t>S</w:t>
      </w:r>
      <w:r w:rsidRPr="00C85F88">
        <w:rPr>
          <w:b/>
          <w:bCs/>
          <w:sz w:val="24"/>
          <w:szCs w:val="24"/>
        </w:rPr>
        <w:t xml:space="preserve">kładane przez </w:t>
      </w:r>
      <w:r w:rsidR="00C917D4" w:rsidRPr="00C85F88">
        <w:rPr>
          <w:b/>
          <w:bCs/>
          <w:sz w:val="24"/>
          <w:szCs w:val="24"/>
        </w:rPr>
        <w:t>Wykonawcę</w:t>
      </w:r>
      <w:r w:rsidRPr="00C85F88">
        <w:rPr>
          <w:b/>
          <w:bCs/>
          <w:sz w:val="24"/>
          <w:szCs w:val="24"/>
        </w:rPr>
        <w:t>, którego oferta jest najwyżej oceniona na wezwanie</w:t>
      </w:r>
      <w:r w:rsidRPr="00C85F88">
        <w:rPr>
          <w:sz w:val="24"/>
          <w:szCs w:val="24"/>
        </w:rPr>
        <w:t xml:space="preserve"> </w:t>
      </w:r>
      <w:r w:rsidR="008C4046" w:rsidRPr="00C85F88">
        <w:rPr>
          <w:b/>
          <w:bCs/>
          <w:sz w:val="24"/>
          <w:szCs w:val="24"/>
        </w:rPr>
        <w:t>Zamawiającego</w:t>
      </w:r>
    </w:p>
    <w:p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4.1 – </w:t>
      </w:r>
      <w:r w:rsidR="00427709" w:rsidRPr="00C85F88">
        <w:rPr>
          <w:bCs/>
          <w:sz w:val="24"/>
          <w:szCs w:val="24"/>
        </w:rPr>
        <w:tab/>
      </w:r>
      <w:r w:rsidR="00394ECD" w:rsidRPr="00C85F88">
        <w:rPr>
          <w:bCs/>
          <w:sz w:val="24"/>
          <w:szCs w:val="24"/>
        </w:rPr>
        <w:t>Jednolity Europejski Dokument Zamówienia</w:t>
      </w:r>
    </w:p>
    <w:p w:rsidR="00ED28D9" w:rsidRPr="00C85F88" w:rsidRDefault="00ED28D9" w:rsidP="00427709">
      <w:pPr>
        <w:tabs>
          <w:tab w:val="left" w:pos="1843"/>
        </w:tabs>
        <w:spacing w:line="276" w:lineRule="auto"/>
        <w:ind w:left="1843" w:hanging="1843"/>
        <w:jc w:val="both"/>
        <w:rPr>
          <w:bCs/>
          <w:sz w:val="24"/>
          <w:szCs w:val="24"/>
        </w:rPr>
      </w:pPr>
      <w:r w:rsidRPr="00C85F88">
        <w:rPr>
          <w:bCs/>
          <w:sz w:val="24"/>
          <w:szCs w:val="24"/>
        </w:rPr>
        <w:t xml:space="preserve">Załącznik nr 4.2 – </w:t>
      </w:r>
      <w:r w:rsidR="00427709" w:rsidRPr="00C85F88">
        <w:rPr>
          <w:bCs/>
          <w:sz w:val="24"/>
          <w:szCs w:val="24"/>
        </w:rPr>
        <w:tab/>
      </w:r>
      <w:r w:rsidR="00394ECD" w:rsidRPr="00C85F88">
        <w:rPr>
          <w:bCs/>
          <w:sz w:val="24"/>
          <w:szCs w:val="24"/>
        </w:rPr>
        <w:t>Oświadczenie o przynależności lub braku przynależności do tej samej grupy kapitałowej</w:t>
      </w:r>
    </w:p>
    <w:p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4.3 – </w:t>
      </w:r>
      <w:r w:rsidR="00427709" w:rsidRPr="00C85F88">
        <w:rPr>
          <w:bCs/>
          <w:sz w:val="24"/>
          <w:szCs w:val="24"/>
        </w:rPr>
        <w:tab/>
      </w:r>
      <w:r w:rsidRPr="00C85F88">
        <w:rPr>
          <w:bCs/>
          <w:sz w:val="24"/>
          <w:szCs w:val="24"/>
        </w:rPr>
        <w:t>Wykaz</w:t>
      </w:r>
      <w:r w:rsidR="00427709" w:rsidRPr="00C85F88">
        <w:rPr>
          <w:sz w:val="24"/>
          <w:szCs w:val="24"/>
        </w:rPr>
        <w:t xml:space="preserve"> </w:t>
      </w:r>
      <w:r w:rsidR="00427709" w:rsidRPr="00C85F88">
        <w:rPr>
          <w:bCs/>
          <w:sz w:val="24"/>
          <w:szCs w:val="24"/>
        </w:rPr>
        <w:t>wykonanych/wykonywanych</w:t>
      </w:r>
      <w:r w:rsidRPr="00C85F88">
        <w:rPr>
          <w:bCs/>
          <w:sz w:val="24"/>
          <w:szCs w:val="24"/>
        </w:rPr>
        <w:t xml:space="preserve"> usług</w:t>
      </w:r>
    </w:p>
    <w:p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4.4 – </w:t>
      </w:r>
      <w:r w:rsidR="00427709" w:rsidRPr="00C85F88">
        <w:rPr>
          <w:bCs/>
          <w:sz w:val="24"/>
          <w:szCs w:val="24"/>
        </w:rPr>
        <w:tab/>
      </w:r>
      <w:r w:rsidRPr="00C85F88">
        <w:rPr>
          <w:bCs/>
          <w:sz w:val="24"/>
          <w:szCs w:val="24"/>
        </w:rPr>
        <w:t>Wykaz osób kierowanych do wykonania zamówienia</w:t>
      </w:r>
    </w:p>
    <w:p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4.5 – </w:t>
      </w:r>
      <w:r w:rsidR="00427709" w:rsidRPr="00C85F88">
        <w:rPr>
          <w:bCs/>
          <w:sz w:val="24"/>
          <w:szCs w:val="24"/>
        </w:rPr>
        <w:tab/>
      </w:r>
      <w:r w:rsidRPr="00C85F88">
        <w:rPr>
          <w:bCs/>
          <w:sz w:val="24"/>
          <w:szCs w:val="24"/>
        </w:rPr>
        <w:t>Wykaz urządzeń lub wyposażenia zakładu</w:t>
      </w:r>
    </w:p>
    <w:p w:rsidR="00F627DA" w:rsidRPr="00C85F88" w:rsidRDefault="00F627DA" w:rsidP="00427709">
      <w:pPr>
        <w:tabs>
          <w:tab w:val="left" w:pos="1843"/>
        </w:tabs>
        <w:spacing w:line="276" w:lineRule="auto"/>
        <w:jc w:val="both"/>
        <w:rPr>
          <w:b/>
          <w:bCs/>
          <w:sz w:val="24"/>
          <w:szCs w:val="24"/>
        </w:rPr>
      </w:pPr>
    </w:p>
    <w:p w:rsidR="00CD4F8F" w:rsidRPr="00C85F88" w:rsidRDefault="00ED28D9" w:rsidP="00427709">
      <w:pPr>
        <w:tabs>
          <w:tab w:val="left" w:pos="1843"/>
        </w:tabs>
        <w:spacing w:line="276" w:lineRule="auto"/>
        <w:jc w:val="both"/>
        <w:rPr>
          <w:sz w:val="24"/>
          <w:szCs w:val="24"/>
        </w:rPr>
      </w:pPr>
      <w:r w:rsidRPr="00C85F88">
        <w:rPr>
          <w:b/>
          <w:bCs/>
          <w:sz w:val="24"/>
          <w:szCs w:val="24"/>
        </w:rPr>
        <w:t xml:space="preserve">Załącznik nr 5 – </w:t>
      </w:r>
      <w:r w:rsidR="00427709" w:rsidRPr="00C85F88">
        <w:rPr>
          <w:b/>
          <w:bCs/>
          <w:sz w:val="24"/>
          <w:szCs w:val="24"/>
        </w:rPr>
        <w:tab/>
      </w:r>
      <w:r w:rsidRPr="00C85F88">
        <w:rPr>
          <w:b/>
          <w:bCs/>
          <w:sz w:val="24"/>
          <w:szCs w:val="24"/>
        </w:rPr>
        <w:t>Istotne postanowienia umowy</w:t>
      </w:r>
      <w:r w:rsidR="00CD4F8F" w:rsidRPr="00C85F88">
        <w:rPr>
          <w:b/>
          <w:bCs/>
          <w:sz w:val="24"/>
          <w:szCs w:val="24"/>
        </w:rPr>
        <w:t xml:space="preserve"> </w:t>
      </w:r>
      <w:r w:rsidRPr="00C85F88">
        <w:rPr>
          <w:sz w:val="24"/>
          <w:szCs w:val="24"/>
        </w:rPr>
        <w:t>wraz z załącznikami</w:t>
      </w:r>
    </w:p>
    <w:p w:rsidR="007A4EE6" w:rsidRPr="00C85F88" w:rsidRDefault="00CD4F8F" w:rsidP="00427709">
      <w:pPr>
        <w:tabs>
          <w:tab w:val="left" w:pos="1843"/>
        </w:tabs>
        <w:spacing w:line="276" w:lineRule="auto"/>
        <w:jc w:val="both"/>
        <w:rPr>
          <w:b/>
          <w:bCs/>
          <w:sz w:val="24"/>
          <w:szCs w:val="24"/>
        </w:rPr>
      </w:pPr>
      <w:r w:rsidRPr="00C85F88">
        <w:rPr>
          <w:b/>
          <w:bCs/>
          <w:sz w:val="24"/>
          <w:szCs w:val="24"/>
        </w:rPr>
        <w:t xml:space="preserve">Załącznik nr 6 – </w:t>
      </w:r>
      <w:r w:rsidR="00427709" w:rsidRPr="00C85F88">
        <w:rPr>
          <w:b/>
          <w:bCs/>
          <w:sz w:val="24"/>
          <w:szCs w:val="24"/>
        </w:rPr>
        <w:tab/>
      </w:r>
      <w:r w:rsidRPr="00C85F88">
        <w:rPr>
          <w:b/>
          <w:bCs/>
          <w:sz w:val="24"/>
          <w:szCs w:val="24"/>
        </w:rPr>
        <w:t xml:space="preserve">Zobowiązanie </w:t>
      </w:r>
      <w:r w:rsidR="008C4046" w:rsidRPr="00C85F88">
        <w:rPr>
          <w:b/>
          <w:bCs/>
          <w:sz w:val="24"/>
          <w:szCs w:val="24"/>
        </w:rPr>
        <w:t>Wykonawcy</w:t>
      </w:r>
      <w:r w:rsidRPr="00C85F88">
        <w:rPr>
          <w:b/>
          <w:bCs/>
          <w:sz w:val="24"/>
          <w:szCs w:val="24"/>
        </w:rPr>
        <w:t xml:space="preserve"> do zachowania poufności</w:t>
      </w:r>
    </w:p>
    <w:p w:rsidR="007A4EE6" w:rsidRPr="00427709" w:rsidRDefault="007A4EE6" w:rsidP="00427709">
      <w:pPr>
        <w:tabs>
          <w:tab w:val="left" w:pos="1843"/>
        </w:tabs>
        <w:spacing w:line="276" w:lineRule="auto"/>
        <w:jc w:val="both"/>
        <w:rPr>
          <w:b/>
          <w:bCs/>
          <w:sz w:val="22"/>
          <w:szCs w:val="22"/>
        </w:rPr>
      </w:pPr>
    </w:p>
    <w:p w:rsidR="003D6C56" w:rsidRPr="00F66B42" w:rsidRDefault="00F76785" w:rsidP="00F66B42">
      <w:pPr>
        <w:jc w:val="center"/>
        <w:rPr>
          <w:rFonts w:eastAsiaTheme="majorEastAsia"/>
          <w:b/>
          <w:bCs/>
          <w:color w:val="4472C4" w:themeColor="accent1"/>
          <w:spacing w:val="20"/>
          <w:sz w:val="28"/>
          <w:szCs w:val="28"/>
          <w:u w:val="single"/>
        </w:rPr>
      </w:pPr>
      <w:r>
        <w:rPr>
          <w:sz w:val="24"/>
          <w:szCs w:val="24"/>
        </w:rPr>
        <w:br w:type="page"/>
      </w:r>
      <w:bookmarkStart w:id="61" w:name="_Toc67292090"/>
      <w:bookmarkStart w:id="62" w:name="_Hlk67822110"/>
      <w:bookmarkEnd w:id="60"/>
      <w:r w:rsidR="00602FAA" w:rsidRPr="00F66B42">
        <w:rPr>
          <w:rFonts w:eastAsiaTheme="majorEastAsia"/>
          <w:b/>
          <w:bCs/>
          <w:color w:val="4472C4" w:themeColor="accent1"/>
          <w:spacing w:val="20"/>
          <w:sz w:val="28"/>
          <w:szCs w:val="28"/>
          <w:u w:val="single"/>
        </w:rPr>
        <w:t>Załącznik nr 1</w:t>
      </w:r>
      <w:r w:rsidR="003D6C56" w:rsidRPr="00F66B42">
        <w:rPr>
          <w:rFonts w:eastAsiaTheme="majorEastAsia"/>
          <w:b/>
          <w:bCs/>
          <w:color w:val="4472C4" w:themeColor="accent1"/>
          <w:spacing w:val="20"/>
          <w:sz w:val="28"/>
          <w:szCs w:val="28"/>
          <w:u w:val="single"/>
        </w:rPr>
        <w:t xml:space="preserve"> do SWZ</w:t>
      </w:r>
    </w:p>
    <w:p w:rsidR="00DB08A8" w:rsidRPr="00F66B42" w:rsidRDefault="00602FAA" w:rsidP="003D6C56">
      <w:pPr>
        <w:spacing w:line="312" w:lineRule="auto"/>
        <w:jc w:val="center"/>
        <w:rPr>
          <w:b/>
          <w:bCs/>
          <w:color w:val="4472C4" w:themeColor="accent1"/>
          <w:sz w:val="28"/>
          <w:szCs w:val="28"/>
        </w:rPr>
      </w:pPr>
      <w:r w:rsidRPr="00F66B42">
        <w:rPr>
          <w:rFonts w:eastAsiaTheme="majorEastAsia"/>
          <w:b/>
          <w:bCs/>
          <w:color w:val="4472C4" w:themeColor="accent1"/>
          <w:spacing w:val="20"/>
          <w:sz w:val="28"/>
          <w:szCs w:val="28"/>
        </w:rPr>
        <w:t>Szczegółowy Opis Przedmiotu Zamówieni</w:t>
      </w:r>
      <w:r w:rsidR="00B15CAF" w:rsidRPr="00F66B42">
        <w:rPr>
          <w:rFonts w:eastAsiaTheme="majorEastAsia"/>
          <w:b/>
          <w:bCs/>
          <w:color w:val="4472C4" w:themeColor="accent1"/>
          <w:spacing w:val="20"/>
          <w:sz w:val="28"/>
          <w:szCs w:val="28"/>
        </w:rPr>
        <w:t>a</w:t>
      </w:r>
      <w:r w:rsidR="002D475B" w:rsidRPr="00F66B42">
        <w:rPr>
          <w:rFonts w:eastAsiaTheme="majorEastAsia"/>
          <w:b/>
          <w:bCs/>
          <w:color w:val="4472C4" w:themeColor="accent1"/>
          <w:spacing w:val="20"/>
          <w:sz w:val="28"/>
          <w:szCs w:val="28"/>
        </w:rPr>
        <w:t xml:space="preserve"> </w:t>
      </w:r>
      <w:r w:rsidR="00B15CAF" w:rsidRPr="00F66B42">
        <w:rPr>
          <w:rFonts w:eastAsiaTheme="majorEastAsia"/>
          <w:b/>
          <w:bCs/>
          <w:color w:val="4472C4" w:themeColor="accent1"/>
          <w:spacing w:val="20"/>
          <w:sz w:val="28"/>
          <w:szCs w:val="28"/>
        </w:rPr>
        <w:t>(SOPZ)</w:t>
      </w:r>
      <w:bookmarkEnd w:id="61"/>
      <w:bookmarkEnd w:id="62"/>
    </w:p>
    <w:p w:rsidR="00A96B0E" w:rsidRPr="00DB08A8" w:rsidRDefault="00A96B0E" w:rsidP="00DB08A8"/>
    <w:p w:rsidR="00602FAA" w:rsidRDefault="001F655F" w:rsidP="00555946">
      <w:pPr>
        <w:pStyle w:val="Akapitzlist"/>
        <w:numPr>
          <w:ilvl w:val="0"/>
          <w:numId w:val="36"/>
        </w:numPr>
        <w:jc w:val="both"/>
        <w:rPr>
          <w:b/>
          <w:bCs/>
        </w:rPr>
      </w:pPr>
      <w:bookmarkStart w:id="63" w:name="_Toc67292091"/>
      <w:bookmarkStart w:id="64" w:name="_Hlk67822129"/>
      <w:r>
        <w:rPr>
          <w:b/>
          <w:bCs/>
        </w:rPr>
        <w:t>P</w:t>
      </w:r>
      <w:r w:rsidR="00602FAA" w:rsidRPr="00A96B0E">
        <w:rPr>
          <w:b/>
          <w:bCs/>
        </w:rPr>
        <w:t>rzedmiot zamówienia:</w:t>
      </w:r>
      <w:bookmarkEnd w:id="63"/>
    </w:p>
    <w:p w:rsidR="00C85F88" w:rsidRPr="006D1AD6" w:rsidRDefault="00C85F88" w:rsidP="00C85F88">
      <w:pPr>
        <w:pStyle w:val="Akapitzlist"/>
        <w:jc w:val="both"/>
      </w:pPr>
      <w:r w:rsidRPr="006D1AD6">
        <w:t xml:space="preserve">Świadczenie ochrony przeciwpożarowej wraz z usługami ratowniczo – gaśniczymi oraz prowadzeniem interwencji związanych z miejscowymi zagrożeniami powstałymi </w:t>
      </w:r>
      <w:r w:rsidR="006C0176">
        <w:br/>
      </w:r>
      <w:r w:rsidRPr="006D1AD6">
        <w:t>na terenie powierzchni zakładu górniczego KWK Ruda.</w:t>
      </w:r>
    </w:p>
    <w:p w:rsidR="000E3422" w:rsidRDefault="000E3422" w:rsidP="000E3422">
      <w:pPr>
        <w:pStyle w:val="Akapitzlist"/>
        <w:jc w:val="both"/>
        <w:rPr>
          <w:b/>
          <w:bCs/>
        </w:rPr>
      </w:pPr>
    </w:p>
    <w:p w:rsidR="000E3422" w:rsidRDefault="000E3422" w:rsidP="00555946">
      <w:pPr>
        <w:pStyle w:val="Akapitzlist"/>
        <w:numPr>
          <w:ilvl w:val="0"/>
          <w:numId w:val="36"/>
        </w:numPr>
        <w:jc w:val="both"/>
        <w:rPr>
          <w:b/>
          <w:bCs/>
        </w:rPr>
      </w:pPr>
      <w:r w:rsidRPr="0014177E">
        <w:rPr>
          <w:b/>
          <w:bCs/>
        </w:rPr>
        <w:t xml:space="preserve">Lokalizacja: </w:t>
      </w:r>
    </w:p>
    <w:p w:rsidR="00FE69F7" w:rsidRDefault="00FE69F7" w:rsidP="00FE69F7">
      <w:pPr>
        <w:pStyle w:val="Akapitzlist"/>
        <w:jc w:val="both"/>
        <w:rPr>
          <w:b/>
          <w:bCs/>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3260"/>
        <w:gridCol w:w="2888"/>
        <w:gridCol w:w="2357"/>
      </w:tblGrid>
      <w:tr w:rsidR="00FE69F7" w:rsidRPr="006D7EF8" w:rsidTr="00A811DB">
        <w:trPr>
          <w:trHeight w:val="352"/>
        </w:trPr>
        <w:tc>
          <w:tcPr>
            <w:tcW w:w="3260" w:type="dxa"/>
            <w:tcBorders>
              <w:bottom w:val="single" w:sz="4" w:space="0" w:color="auto"/>
            </w:tcBorders>
            <w:shd w:val="clear" w:color="auto" w:fill="F2F2F2" w:themeFill="background1" w:themeFillShade="F2"/>
            <w:vAlign w:val="center"/>
            <w:hideMark/>
          </w:tcPr>
          <w:p w:rsidR="00FE69F7" w:rsidRPr="00FC08C9" w:rsidRDefault="00FE69F7" w:rsidP="00FC08C9">
            <w:pPr>
              <w:jc w:val="center"/>
              <w:rPr>
                <w:rFonts w:eastAsia="Calibri"/>
                <w:b/>
                <w:bCs/>
                <w:lang w:eastAsia="en-US"/>
              </w:rPr>
            </w:pPr>
            <w:r w:rsidRPr="00FC08C9">
              <w:rPr>
                <w:rFonts w:eastAsia="Calibri"/>
                <w:b/>
                <w:bCs/>
                <w:lang w:eastAsia="en-US"/>
              </w:rPr>
              <w:t>Nazwa Oddziału</w:t>
            </w:r>
          </w:p>
        </w:tc>
        <w:tc>
          <w:tcPr>
            <w:tcW w:w="2888" w:type="dxa"/>
            <w:tcBorders>
              <w:bottom w:val="single" w:sz="4" w:space="0" w:color="auto"/>
            </w:tcBorders>
            <w:shd w:val="clear" w:color="auto" w:fill="F2F2F2" w:themeFill="background1" w:themeFillShade="F2"/>
            <w:vAlign w:val="center"/>
            <w:hideMark/>
          </w:tcPr>
          <w:p w:rsidR="00FE69F7" w:rsidRPr="00FC08C9" w:rsidRDefault="00FE69F7" w:rsidP="0049734D">
            <w:pPr>
              <w:jc w:val="center"/>
              <w:rPr>
                <w:rFonts w:eastAsia="Calibri"/>
                <w:b/>
                <w:bCs/>
                <w:sz w:val="22"/>
                <w:szCs w:val="24"/>
                <w:lang w:eastAsia="en-US"/>
              </w:rPr>
            </w:pPr>
            <w:r w:rsidRPr="00FC08C9">
              <w:rPr>
                <w:rFonts w:eastAsia="Calibri"/>
                <w:b/>
                <w:bCs/>
                <w:sz w:val="22"/>
                <w:szCs w:val="24"/>
                <w:lang w:eastAsia="en-US"/>
              </w:rPr>
              <w:t>Ulica</w:t>
            </w:r>
          </w:p>
        </w:tc>
        <w:tc>
          <w:tcPr>
            <w:tcW w:w="2357" w:type="dxa"/>
            <w:tcBorders>
              <w:bottom w:val="single" w:sz="4" w:space="0" w:color="auto"/>
            </w:tcBorders>
            <w:shd w:val="clear" w:color="auto" w:fill="F2F2F2" w:themeFill="background1" w:themeFillShade="F2"/>
            <w:vAlign w:val="center"/>
            <w:hideMark/>
          </w:tcPr>
          <w:p w:rsidR="00FE69F7" w:rsidRPr="00FC08C9" w:rsidRDefault="00FE69F7" w:rsidP="0049734D">
            <w:pPr>
              <w:jc w:val="center"/>
              <w:rPr>
                <w:rFonts w:eastAsia="Calibri"/>
                <w:b/>
                <w:bCs/>
                <w:sz w:val="22"/>
                <w:szCs w:val="24"/>
                <w:lang w:eastAsia="en-US"/>
              </w:rPr>
            </w:pPr>
            <w:r w:rsidRPr="00FC08C9">
              <w:rPr>
                <w:rFonts w:eastAsia="Calibri"/>
                <w:b/>
                <w:bCs/>
                <w:sz w:val="22"/>
                <w:szCs w:val="24"/>
                <w:lang w:eastAsia="en-US"/>
              </w:rPr>
              <w:t>Miasto</w:t>
            </w:r>
          </w:p>
        </w:tc>
      </w:tr>
      <w:tr w:rsidR="00FE69F7" w:rsidRPr="006D7EF8" w:rsidTr="00A811DB">
        <w:trPr>
          <w:trHeight w:val="414"/>
        </w:trPr>
        <w:tc>
          <w:tcPr>
            <w:tcW w:w="3260" w:type="dxa"/>
            <w:shd w:val="clear" w:color="auto" w:fill="FFFFFF" w:themeFill="background1"/>
            <w:vAlign w:val="center"/>
          </w:tcPr>
          <w:p w:rsidR="00FE69F7" w:rsidRPr="00FC08C9" w:rsidRDefault="00FE69F7" w:rsidP="00FC08C9">
            <w:pPr>
              <w:jc w:val="center"/>
              <w:rPr>
                <w:rFonts w:eastAsia="Calibri"/>
                <w:b/>
                <w:bCs/>
                <w:lang w:eastAsia="en-US"/>
              </w:rPr>
            </w:pPr>
            <w:r w:rsidRPr="00FC08C9">
              <w:rPr>
                <w:sz w:val="24"/>
              </w:rPr>
              <w:t>Ruch Halemba</w:t>
            </w:r>
          </w:p>
        </w:tc>
        <w:tc>
          <w:tcPr>
            <w:tcW w:w="2888" w:type="dxa"/>
            <w:shd w:val="clear" w:color="auto" w:fill="FFFFFF" w:themeFill="background1"/>
            <w:vAlign w:val="center"/>
          </w:tcPr>
          <w:p w:rsidR="00FE69F7" w:rsidRPr="00FE69F7" w:rsidRDefault="00FE69F7" w:rsidP="00FE69F7">
            <w:pPr>
              <w:pStyle w:val="Default"/>
              <w:jc w:val="center"/>
            </w:pPr>
            <w:proofErr w:type="gramStart"/>
            <w:r w:rsidRPr="006D7EF8">
              <w:t>ul</w:t>
            </w:r>
            <w:proofErr w:type="gramEnd"/>
            <w:r w:rsidRPr="006D7EF8">
              <w:t>. Kłodnicka 54</w:t>
            </w:r>
          </w:p>
        </w:tc>
        <w:tc>
          <w:tcPr>
            <w:tcW w:w="2357" w:type="dxa"/>
            <w:shd w:val="clear" w:color="auto" w:fill="FFFFFF" w:themeFill="background1"/>
            <w:vAlign w:val="center"/>
          </w:tcPr>
          <w:p w:rsidR="00FE69F7" w:rsidRPr="00FE69F7" w:rsidRDefault="00FE69F7" w:rsidP="00FE69F7">
            <w:pPr>
              <w:pStyle w:val="Default"/>
              <w:jc w:val="center"/>
            </w:pPr>
            <w:r w:rsidRPr="006D7EF8">
              <w:t>41-706 Ruda Śląska</w:t>
            </w:r>
          </w:p>
        </w:tc>
      </w:tr>
      <w:tr w:rsidR="00FE69F7" w:rsidRPr="006D7EF8" w:rsidTr="00A811DB">
        <w:trPr>
          <w:trHeight w:val="406"/>
        </w:trPr>
        <w:tc>
          <w:tcPr>
            <w:tcW w:w="3260" w:type="dxa"/>
            <w:shd w:val="clear" w:color="auto" w:fill="FFFFFF" w:themeFill="background1"/>
            <w:vAlign w:val="center"/>
          </w:tcPr>
          <w:p w:rsidR="00FE69F7" w:rsidRPr="00FC08C9" w:rsidRDefault="00FE69F7" w:rsidP="00FC08C9">
            <w:pPr>
              <w:jc w:val="center"/>
              <w:rPr>
                <w:rFonts w:eastAsia="Calibri"/>
                <w:b/>
                <w:bCs/>
                <w:lang w:eastAsia="en-US"/>
              </w:rPr>
            </w:pPr>
            <w:r w:rsidRPr="00FC08C9">
              <w:rPr>
                <w:sz w:val="24"/>
              </w:rPr>
              <w:t>Ruch Bielszowice</w:t>
            </w:r>
          </w:p>
        </w:tc>
        <w:tc>
          <w:tcPr>
            <w:tcW w:w="2888" w:type="dxa"/>
            <w:shd w:val="clear" w:color="auto" w:fill="FFFFFF" w:themeFill="background1"/>
            <w:vAlign w:val="center"/>
          </w:tcPr>
          <w:p w:rsidR="00FE69F7" w:rsidRPr="00FE69F7" w:rsidRDefault="00FE69F7" w:rsidP="0049734D">
            <w:pPr>
              <w:jc w:val="center"/>
              <w:rPr>
                <w:rFonts w:eastAsia="Calibri"/>
                <w:b/>
                <w:bCs/>
                <w:sz w:val="24"/>
                <w:szCs w:val="24"/>
                <w:lang w:eastAsia="en-US"/>
              </w:rPr>
            </w:pPr>
            <w:proofErr w:type="gramStart"/>
            <w:r w:rsidRPr="00FE69F7">
              <w:rPr>
                <w:sz w:val="24"/>
                <w:szCs w:val="24"/>
              </w:rPr>
              <w:t>ul</w:t>
            </w:r>
            <w:proofErr w:type="gramEnd"/>
            <w:r w:rsidRPr="00FE69F7">
              <w:rPr>
                <w:sz w:val="24"/>
                <w:szCs w:val="24"/>
              </w:rPr>
              <w:t>. Halembska 160</w:t>
            </w:r>
          </w:p>
        </w:tc>
        <w:tc>
          <w:tcPr>
            <w:tcW w:w="2357" w:type="dxa"/>
            <w:shd w:val="clear" w:color="auto" w:fill="FFFFFF" w:themeFill="background1"/>
            <w:vAlign w:val="center"/>
          </w:tcPr>
          <w:p w:rsidR="00FE69F7" w:rsidRPr="00FE69F7" w:rsidRDefault="00FE69F7" w:rsidP="0049734D">
            <w:pPr>
              <w:jc w:val="center"/>
              <w:rPr>
                <w:rFonts w:eastAsia="Calibri"/>
                <w:b/>
                <w:bCs/>
                <w:sz w:val="24"/>
                <w:szCs w:val="24"/>
                <w:lang w:eastAsia="en-US"/>
              </w:rPr>
            </w:pPr>
            <w:r w:rsidRPr="00FE69F7">
              <w:rPr>
                <w:sz w:val="24"/>
                <w:szCs w:val="24"/>
              </w:rPr>
              <w:t>41-711 Ruda Śląska</w:t>
            </w:r>
          </w:p>
        </w:tc>
      </w:tr>
      <w:bookmarkEnd w:id="64"/>
    </w:tbl>
    <w:p w:rsidR="00602FAA" w:rsidRPr="00DB08A8" w:rsidRDefault="00602FAA" w:rsidP="00A96B0E">
      <w:pPr>
        <w:jc w:val="both"/>
      </w:pPr>
    </w:p>
    <w:p w:rsidR="00602FAA" w:rsidRPr="00A96B0E" w:rsidRDefault="00602FAA" w:rsidP="00555946">
      <w:pPr>
        <w:pStyle w:val="Akapitzlist"/>
        <w:numPr>
          <w:ilvl w:val="0"/>
          <w:numId w:val="36"/>
        </w:numPr>
        <w:jc w:val="both"/>
        <w:rPr>
          <w:rFonts w:eastAsiaTheme="minorHAnsi"/>
          <w:b/>
          <w:bCs/>
        </w:rPr>
      </w:pPr>
      <w:bookmarkStart w:id="65" w:name="_Toc67292092"/>
      <w:bookmarkStart w:id="66" w:name="_Hlk67822197"/>
      <w:r w:rsidRPr="00A96B0E">
        <w:rPr>
          <w:rFonts w:eastAsiaTheme="minorHAnsi"/>
          <w:b/>
          <w:bCs/>
        </w:rPr>
        <w:t>Termin realizacji zamówienia:</w:t>
      </w:r>
      <w:bookmarkEnd w:id="65"/>
    </w:p>
    <w:p w:rsidR="00602FAA" w:rsidRPr="00DB08A8" w:rsidRDefault="006D1AD6" w:rsidP="00A96B0E">
      <w:pPr>
        <w:pStyle w:val="Akapitzlist"/>
        <w:jc w:val="both"/>
        <w:rPr>
          <w:rFonts w:eastAsiaTheme="minorHAnsi"/>
        </w:rPr>
      </w:pPr>
      <w:r>
        <w:rPr>
          <w:rFonts w:eastAsiaTheme="minorHAnsi"/>
        </w:rPr>
        <w:t>O</w:t>
      </w:r>
      <w:r w:rsidR="00602FAA" w:rsidRPr="00DB08A8">
        <w:rPr>
          <w:rFonts w:eastAsiaTheme="minorHAnsi"/>
        </w:rPr>
        <w:t>kreślony w Załączniku nr 5 do SWZ – Istotne postanowienia umowy w §5.</w:t>
      </w:r>
    </w:p>
    <w:bookmarkEnd w:id="66"/>
    <w:p w:rsidR="00602FAA" w:rsidRPr="00DB08A8" w:rsidRDefault="00602FAA" w:rsidP="00A96B0E">
      <w:pPr>
        <w:jc w:val="both"/>
        <w:rPr>
          <w:rFonts w:eastAsiaTheme="minorHAnsi"/>
          <w:lang w:val="cs-CZ"/>
        </w:rPr>
      </w:pPr>
    </w:p>
    <w:p w:rsidR="00602FAA" w:rsidRPr="00A96B0E" w:rsidRDefault="008C0106" w:rsidP="00555946">
      <w:pPr>
        <w:pStyle w:val="Akapitzlist"/>
        <w:numPr>
          <w:ilvl w:val="0"/>
          <w:numId w:val="36"/>
        </w:numPr>
        <w:jc w:val="both"/>
        <w:rPr>
          <w:b/>
          <w:bCs/>
        </w:rPr>
      </w:pPr>
      <w:bookmarkStart w:id="67" w:name="_Toc67292093"/>
      <w:bookmarkStart w:id="68" w:name="_Hlk67822291"/>
      <w:r>
        <w:rPr>
          <w:b/>
          <w:bCs/>
        </w:rPr>
        <w:t xml:space="preserve">Wymagania </w:t>
      </w:r>
      <w:r w:rsidR="00602FAA" w:rsidRPr="00A96B0E">
        <w:rPr>
          <w:b/>
          <w:bCs/>
        </w:rPr>
        <w:t>prawne:</w:t>
      </w:r>
      <w:bookmarkEnd w:id="67"/>
    </w:p>
    <w:p w:rsidR="008C0106" w:rsidRPr="005B7A5A" w:rsidRDefault="008C0106" w:rsidP="008C0106">
      <w:pPr>
        <w:pStyle w:val="Akapitzlist"/>
        <w:tabs>
          <w:tab w:val="left" w:pos="284"/>
          <w:tab w:val="left" w:pos="2662"/>
        </w:tabs>
        <w:suppressAutoHyphens/>
        <w:overflowPunct w:val="0"/>
        <w:autoSpaceDE w:val="0"/>
        <w:autoSpaceDN w:val="0"/>
        <w:adjustRightInd w:val="0"/>
        <w:jc w:val="both"/>
      </w:pPr>
      <w:r w:rsidRPr="005B7A5A">
        <w:t>Przedmiot zamówienia powinien być realizowany zgodnie z obowiązującymi przepisami prawa, w szczególności:</w:t>
      </w:r>
    </w:p>
    <w:p w:rsidR="00BE2645" w:rsidRPr="005B7A5A" w:rsidRDefault="00BE2645" w:rsidP="00A96B0E">
      <w:pPr>
        <w:jc w:val="both"/>
        <w:rPr>
          <w:rFonts w:eastAsiaTheme="minorHAnsi"/>
          <w:sz w:val="24"/>
          <w:szCs w:val="24"/>
        </w:rPr>
      </w:pPr>
    </w:p>
    <w:p w:rsidR="005B7A5A" w:rsidRPr="00453AE3" w:rsidRDefault="005B7A5A" w:rsidP="00D44D4A">
      <w:pPr>
        <w:pStyle w:val="Akapitzlist"/>
        <w:numPr>
          <w:ilvl w:val="0"/>
          <w:numId w:val="80"/>
        </w:numPr>
        <w:ind w:left="993" w:hanging="284"/>
        <w:jc w:val="both"/>
      </w:pPr>
      <w:r w:rsidRPr="005B7A5A">
        <w:rPr>
          <w:rFonts w:eastAsiaTheme="minorHAnsi"/>
        </w:rPr>
        <w:t xml:space="preserve">Ustawa </w:t>
      </w:r>
      <w:r w:rsidRPr="005B7A5A">
        <w:t xml:space="preserve">z dnia 24 sierpnia 1991 r. o ochronie </w:t>
      </w:r>
      <w:r w:rsidRPr="00453AE3">
        <w:t>przeciwpożarowej</w:t>
      </w:r>
      <w:r w:rsidR="00453AE3" w:rsidRPr="00453AE3">
        <w:t xml:space="preserve"> (</w:t>
      </w:r>
      <w:r w:rsidR="00453AE3">
        <w:t xml:space="preserve">tekst jednolity </w:t>
      </w:r>
      <w:r w:rsidR="00453AE3" w:rsidRPr="00453AE3">
        <w:t>Dz.U.</w:t>
      </w:r>
      <w:r w:rsidR="00453AE3">
        <w:t> </w:t>
      </w:r>
      <w:r w:rsidR="00453AE3" w:rsidRPr="00453AE3">
        <w:t xml:space="preserve">2025 </w:t>
      </w:r>
      <w:proofErr w:type="gramStart"/>
      <w:r w:rsidR="00453AE3" w:rsidRPr="00453AE3">
        <w:t>poz</w:t>
      </w:r>
      <w:proofErr w:type="gramEnd"/>
      <w:r w:rsidR="00453AE3" w:rsidRPr="00453AE3">
        <w:t>. 188)</w:t>
      </w:r>
      <w:r w:rsidRPr="00453AE3">
        <w:t>;</w:t>
      </w:r>
    </w:p>
    <w:p w:rsidR="005B7A5A" w:rsidRPr="00C464EC" w:rsidRDefault="005B7A5A" w:rsidP="00D44D4A">
      <w:pPr>
        <w:pStyle w:val="Akapitzlist"/>
        <w:numPr>
          <w:ilvl w:val="0"/>
          <w:numId w:val="80"/>
        </w:numPr>
        <w:ind w:left="993" w:hanging="284"/>
        <w:jc w:val="both"/>
      </w:pPr>
      <w:r w:rsidRPr="00453AE3">
        <w:t>Rozporządzenie Ministra Energii z dnia 23 listopada 2016 r. w sprawie szczegółowych</w:t>
      </w:r>
      <w:r w:rsidRPr="00C464EC">
        <w:t xml:space="preserve"> wymagań dotyczących prowadzenia ruchu podziemnych zakładów </w:t>
      </w:r>
      <w:r w:rsidRPr="00453AE3">
        <w:t>górniczych</w:t>
      </w:r>
      <w:r w:rsidR="00453AE3">
        <w:rPr>
          <w:kern w:val="36"/>
        </w:rPr>
        <w:t xml:space="preserve"> (</w:t>
      </w:r>
      <w:r w:rsidR="00C464EC" w:rsidRPr="00453AE3">
        <w:t>Dz</w:t>
      </w:r>
      <w:r w:rsidR="00C464EC" w:rsidRPr="00C464EC">
        <w:t>.U.</w:t>
      </w:r>
      <w:r w:rsidR="00453AE3">
        <w:t> </w:t>
      </w:r>
      <w:r w:rsidR="00C464EC" w:rsidRPr="00C464EC">
        <w:t xml:space="preserve">2017 </w:t>
      </w:r>
      <w:proofErr w:type="gramStart"/>
      <w:r w:rsidR="00C464EC" w:rsidRPr="00C464EC">
        <w:t>poz</w:t>
      </w:r>
      <w:proofErr w:type="gramEnd"/>
      <w:r w:rsidR="00C464EC" w:rsidRPr="00C464EC">
        <w:t>. 1118</w:t>
      </w:r>
      <w:r w:rsidR="00453AE3">
        <w:t>)</w:t>
      </w:r>
      <w:r w:rsidRPr="00C464EC">
        <w:t>;</w:t>
      </w:r>
    </w:p>
    <w:p w:rsidR="005B7A5A" w:rsidRPr="00453AE3" w:rsidRDefault="005B7A5A" w:rsidP="00D44D4A">
      <w:pPr>
        <w:pStyle w:val="Akapitzlist"/>
        <w:numPr>
          <w:ilvl w:val="0"/>
          <w:numId w:val="80"/>
        </w:numPr>
        <w:ind w:left="993" w:hanging="284"/>
        <w:jc w:val="both"/>
      </w:pPr>
      <w:r w:rsidRPr="00453AE3">
        <w:t xml:space="preserve">Ustawa z dnia 5 sierpnia 2015 r. o zmianie ustaw regulujących warunki </w:t>
      </w:r>
      <w:proofErr w:type="gramStart"/>
      <w:r w:rsidRPr="00453AE3">
        <w:t>dostępu                   do</w:t>
      </w:r>
      <w:proofErr w:type="gramEnd"/>
      <w:r w:rsidRPr="00453AE3">
        <w:t xml:space="preserve"> wykonywania niektórych zawodów</w:t>
      </w:r>
      <w:r w:rsidR="00453AE3" w:rsidRPr="00453AE3">
        <w:t xml:space="preserve"> (Dz.U. 2015 </w:t>
      </w:r>
      <w:proofErr w:type="gramStart"/>
      <w:r w:rsidR="00453AE3" w:rsidRPr="00453AE3">
        <w:t>poz</w:t>
      </w:r>
      <w:proofErr w:type="gramEnd"/>
      <w:r w:rsidR="00453AE3" w:rsidRPr="00453AE3">
        <w:t>. 1505)</w:t>
      </w:r>
      <w:r w:rsidRPr="00453AE3">
        <w:t xml:space="preserve">; </w:t>
      </w:r>
    </w:p>
    <w:p w:rsidR="005B7A5A" w:rsidRPr="00453AE3" w:rsidRDefault="005B7A5A" w:rsidP="00D44D4A">
      <w:pPr>
        <w:pStyle w:val="Akapitzlist"/>
        <w:numPr>
          <w:ilvl w:val="0"/>
          <w:numId w:val="80"/>
        </w:numPr>
        <w:ind w:left="993" w:hanging="284"/>
        <w:jc w:val="both"/>
      </w:pPr>
      <w:r w:rsidRPr="00453AE3">
        <w:t>Rozporządzenie Ministra Spraw Wewnętrznych i Administracji z dnia 07 czerwca 2010 r. w sprawie ochrony przeciwpożarowej budynków, innych obiektów budowlanych terenów</w:t>
      </w:r>
      <w:r w:rsidR="00453AE3" w:rsidRPr="00453AE3">
        <w:t xml:space="preserve"> (tekst jednolity Dz.U. 2023 </w:t>
      </w:r>
      <w:proofErr w:type="gramStart"/>
      <w:r w:rsidR="00453AE3" w:rsidRPr="00453AE3">
        <w:t>poz</w:t>
      </w:r>
      <w:proofErr w:type="gramEnd"/>
      <w:r w:rsidR="00453AE3" w:rsidRPr="00453AE3">
        <w:t>. 822)</w:t>
      </w:r>
      <w:r w:rsidRPr="00453AE3">
        <w:t xml:space="preserve">;  </w:t>
      </w:r>
    </w:p>
    <w:p w:rsidR="005B7A5A" w:rsidRPr="00453AE3" w:rsidRDefault="005B7A5A" w:rsidP="00D44D4A">
      <w:pPr>
        <w:pStyle w:val="Akapitzlist"/>
        <w:numPr>
          <w:ilvl w:val="0"/>
          <w:numId w:val="80"/>
        </w:numPr>
        <w:ind w:left="993" w:hanging="284"/>
        <w:jc w:val="both"/>
      </w:pPr>
      <w:r w:rsidRPr="00453AE3">
        <w:t>Rozporządzenie Ministra Spraw Wewnętrznych i Administracji z dnia 20 czerwca 2007 r. w sprawie wykazu wyrobów służących zapewnieniu bezpieczeństwa publicznego lub ochronie zdrowia i życia oraz mienia, a także zasad wydawania dopuszczenia tych wyrobów do użytkowania</w:t>
      </w:r>
      <w:r w:rsidR="00453AE3" w:rsidRPr="00453AE3">
        <w:t xml:space="preserve"> (Dz.U. 2007 </w:t>
      </w:r>
      <w:proofErr w:type="gramStart"/>
      <w:r w:rsidR="00453AE3" w:rsidRPr="00453AE3">
        <w:t>nr</w:t>
      </w:r>
      <w:proofErr w:type="gramEnd"/>
      <w:r w:rsidR="00453AE3" w:rsidRPr="00453AE3">
        <w:t xml:space="preserve"> 143 poz. 1002)</w:t>
      </w:r>
      <w:r w:rsidRPr="00453AE3">
        <w:t>.</w:t>
      </w:r>
    </w:p>
    <w:p w:rsidR="005B7A5A" w:rsidRPr="00867803" w:rsidRDefault="005B7A5A" w:rsidP="005B7A5A">
      <w:pPr>
        <w:pStyle w:val="Akapitzlist"/>
        <w:ind w:left="993"/>
        <w:jc w:val="both"/>
        <w:rPr>
          <w:sz w:val="22"/>
          <w:szCs w:val="22"/>
        </w:rPr>
      </w:pPr>
    </w:p>
    <w:p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68"/>
    <w:p w:rsidR="00602FAA" w:rsidRPr="00DB08A8" w:rsidRDefault="00602FAA" w:rsidP="00A96B0E">
      <w:pPr>
        <w:jc w:val="both"/>
        <w:rPr>
          <w:b/>
          <w:lang w:val="cs-CZ"/>
        </w:rPr>
      </w:pPr>
    </w:p>
    <w:p w:rsidR="00602FAA" w:rsidRPr="00A96B0E" w:rsidRDefault="00602FAA" w:rsidP="00555946">
      <w:pPr>
        <w:pStyle w:val="Akapitzlist"/>
        <w:numPr>
          <w:ilvl w:val="0"/>
          <w:numId w:val="36"/>
        </w:numPr>
        <w:jc w:val="both"/>
        <w:rPr>
          <w:b/>
          <w:bCs/>
        </w:rPr>
      </w:pPr>
      <w:bookmarkStart w:id="69" w:name="_Toc67292094"/>
      <w:bookmarkStart w:id="70" w:name="_Hlk67824211"/>
      <w:r w:rsidRPr="00A96B0E">
        <w:rPr>
          <w:b/>
          <w:bCs/>
        </w:rPr>
        <w:t>Wizja lokalna</w:t>
      </w:r>
      <w:bookmarkStart w:id="71" w:name="_Hlk67824164"/>
      <w:bookmarkEnd w:id="69"/>
      <w:r w:rsidR="001D420C" w:rsidRPr="00A96B0E">
        <w:rPr>
          <w:rFonts w:eastAsiaTheme="minorHAnsi"/>
          <w:b/>
          <w:bCs/>
        </w:rPr>
        <w:t>:</w:t>
      </w:r>
    </w:p>
    <w:p w:rsidR="00CF5E84" w:rsidRPr="00CF5E84" w:rsidRDefault="00CF5E84" w:rsidP="00CF5E84">
      <w:pPr>
        <w:pStyle w:val="Akapitzlist"/>
        <w:jc w:val="both"/>
        <w:rPr>
          <w:sz w:val="22"/>
          <w:szCs w:val="22"/>
        </w:rPr>
      </w:pPr>
      <w:r w:rsidRPr="001B3630">
        <w:rPr>
          <w:sz w:val="22"/>
          <w:szCs w:val="22"/>
        </w:rPr>
        <w:t xml:space="preserve">Zamawiający </w:t>
      </w:r>
      <w:r>
        <w:rPr>
          <w:sz w:val="22"/>
          <w:szCs w:val="22"/>
        </w:rPr>
        <w:t xml:space="preserve">umożliwi przed złożeniem oferty upoważnionym przedstawicielom Wykonawcy </w:t>
      </w:r>
      <w:r w:rsidRPr="00CF5E84">
        <w:rPr>
          <w:sz w:val="22"/>
          <w:szCs w:val="22"/>
        </w:rPr>
        <w:t>przeprowadzenie wizji lokalnej miejsc pracy. Przedmiotowa wizja może odbyć się na pisemny wniosek Wykonawcy złożony w Kancelarii oddziału KWK Ruda lub na adres email: ruda@pgg.</w:t>
      </w:r>
      <w:proofErr w:type="gramStart"/>
      <w:r w:rsidRPr="00CF5E84">
        <w:rPr>
          <w:sz w:val="22"/>
          <w:szCs w:val="22"/>
        </w:rPr>
        <w:t>pl</w:t>
      </w:r>
      <w:proofErr w:type="gramEnd"/>
      <w:r w:rsidRPr="00CF5E84">
        <w:rPr>
          <w:sz w:val="22"/>
          <w:szCs w:val="22"/>
        </w:rPr>
        <w:t>. Termin i czas jej dokonania należy uzgodnić i potwierdzić z:</w:t>
      </w:r>
    </w:p>
    <w:p w:rsidR="00CF5E84" w:rsidRPr="00526268" w:rsidRDefault="00CF5E84" w:rsidP="00D44D4A">
      <w:pPr>
        <w:pStyle w:val="Akapitzlist"/>
        <w:numPr>
          <w:ilvl w:val="0"/>
          <w:numId w:val="81"/>
        </w:numPr>
        <w:ind w:left="993" w:hanging="284"/>
        <w:jc w:val="both"/>
        <w:rPr>
          <w:sz w:val="22"/>
          <w:szCs w:val="22"/>
          <w:lang w:val="en-US"/>
        </w:rPr>
      </w:pPr>
      <w:r w:rsidRPr="00CF5E84">
        <w:rPr>
          <w:b/>
          <w:sz w:val="22"/>
          <w:szCs w:val="22"/>
        </w:rPr>
        <w:t>Ruch Bielszowice</w:t>
      </w:r>
      <w:r w:rsidR="001416C6">
        <w:rPr>
          <w:b/>
          <w:sz w:val="22"/>
          <w:szCs w:val="22"/>
        </w:rPr>
        <w:t>:</w:t>
      </w:r>
      <w:r w:rsidR="001416C6">
        <w:rPr>
          <w:sz w:val="22"/>
          <w:szCs w:val="22"/>
        </w:rPr>
        <w:t xml:space="preserve"> </w:t>
      </w:r>
      <w:r w:rsidR="000D6AD5">
        <w:rPr>
          <w:sz w:val="22"/>
          <w:szCs w:val="22"/>
        </w:rPr>
        <w:t>Gabriela Habryka</w:t>
      </w:r>
      <w:r w:rsidR="000D6AD5">
        <w:rPr>
          <w:bCs/>
          <w:sz w:val="22"/>
        </w:rPr>
        <w:t xml:space="preserve">, tel. </w:t>
      </w:r>
      <w:r w:rsidR="000D6AD5" w:rsidRPr="00526268">
        <w:rPr>
          <w:bCs/>
          <w:sz w:val="22"/>
          <w:lang w:val="en-US"/>
        </w:rPr>
        <w:t xml:space="preserve">(32) </w:t>
      </w:r>
      <w:r w:rsidR="000D6AD5" w:rsidRPr="00526268">
        <w:rPr>
          <w:sz w:val="22"/>
          <w:szCs w:val="22"/>
          <w:lang w:val="en-US"/>
        </w:rPr>
        <w:t>717 37 92</w:t>
      </w:r>
      <w:r w:rsidR="001416C6" w:rsidRPr="00526268">
        <w:rPr>
          <w:bCs/>
          <w:sz w:val="22"/>
          <w:lang w:val="en-US"/>
        </w:rPr>
        <w:t>, e</w:t>
      </w:r>
      <w:r w:rsidR="00FC08C9" w:rsidRPr="00526268">
        <w:rPr>
          <w:bCs/>
          <w:sz w:val="22"/>
          <w:lang w:val="en-US"/>
        </w:rPr>
        <w:t>-</w:t>
      </w:r>
      <w:r w:rsidR="001416C6" w:rsidRPr="00526268">
        <w:rPr>
          <w:bCs/>
          <w:sz w:val="22"/>
          <w:lang w:val="en-US"/>
        </w:rPr>
        <w:t xml:space="preserve">mail: </w:t>
      </w:r>
      <w:hyperlink r:id="rId14" w:history="1">
        <w:r w:rsidR="000D6AD5" w:rsidRPr="00526268">
          <w:rPr>
            <w:rStyle w:val="Hipercze"/>
            <w:sz w:val="22"/>
            <w:szCs w:val="22"/>
            <w:lang w:val="en-US"/>
          </w:rPr>
          <w:t>g.habryka@pgg.pl</w:t>
        </w:r>
      </w:hyperlink>
      <w:r w:rsidR="000D6AD5" w:rsidRPr="00526268">
        <w:rPr>
          <w:sz w:val="22"/>
          <w:szCs w:val="22"/>
          <w:lang w:val="en-US"/>
        </w:rPr>
        <w:t xml:space="preserve"> </w:t>
      </w:r>
    </w:p>
    <w:p w:rsidR="001416C6" w:rsidRPr="00526268" w:rsidRDefault="00CF5E84" w:rsidP="00D44D4A">
      <w:pPr>
        <w:pStyle w:val="Akapitzlist"/>
        <w:numPr>
          <w:ilvl w:val="0"/>
          <w:numId w:val="81"/>
        </w:numPr>
        <w:ind w:left="993" w:hanging="284"/>
        <w:jc w:val="both"/>
        <w:rPr>
          <w:bCs/>
          <w:sz w:val="22"/>
          <w:lang w:val="en-US"/>
        </w:rPr>
      </w:pPr>
      <w:r w:rsidRPr="001416C6">
        <w:rPr>
          <w:b/>
          <w:sz w:val="22"/>
          <w:szCs w:val="22"/>
        </w:rPr>
        <w:t>Ruch Halemb</w:t>
      </w:r>
      <w:r w:rsidRPr="00FC08C9">
        <w:rPr>
          <w:b/>
          <w:sz w:val="22"/>
          <w:szCs w:val="22"/>
        </w:rPr>
        <w:t>a</w:t>
      </w:r>
      <w:r w:rsidR="001416C6" w:rsidRPr="001416C6">
        <w:rPr>
          <w:sz w:val="22"/>
          <w:szCs w:val="22"/>
        </w:rPr>
        <w:t>:</w:t>
      </w:r>
      <w:r w:rsidRPr="001416C6">
        <w:rPr>
          <w:sz w:val="22"/>
          <w:szCs w:val="22"/>
        </w:rPr>
        <w:t xml:space="preserve"> </w:t>
      </w:r>
      <w:r w:rsidR="001416C6">
        <w:rPr>
          <w:bCs/>
          <w:sz w:val="22"/>
        </w:rPr>
        <w:t xml:space="preserve">Ireneusz Mieszczanin, tel. </w:t>
      </w:r>
      <w:r w:rsidR="001416C6" w:rsidRPr="00526268">
        <w:rPr>
          <w:bCs/>
          <w:sz w:val="22"/>
          <w:lang w:val="en-US"/>
        </w:rPr>
        <w:t>(32) 718</w:t>
      </w:r>
      <w:r w:rsidR="000D6AD5" w:rsidRPr="00526268">
        <w:rPr>
          <w:bCs/>
          <w:sz w:val="22"/>
          <w:lang w:val="en-US"/>
        </w:rPr>
        <w:t> </w:t>
      </w:r>
      <w:r w:rsidR="001416C6" w:rsidRPr="00526268">
        <w:rPr>
          <w:bCs/>
          <w:sz w:val="22"/>
          <w:lang w:val="en-US"/>
        </w:rPr>
        <w:t>33</w:t>
      </w:r>
      <w:r w:rsidR="000D6AD5" w:rsidRPr="00526268">
        <w:rPr>
          <w:bCs/>
          <w:sz w:val="22"/>
          <w:lang w:val="en-US"/>
        </w:rPr>
        <w:t xml:space="preserve"> </w:t>
      </w:r>
      <w:r w:rsidR="001416C6" w:rsidRPr="00526268">
        <w:rPr>
          <w:bCs/>
          <w:sz w:val="22"/>
          <w:lang w:val="en-US"/>
        </w:rPr>
        <w:t>31, e</w:t>
      </w:r>
      <w:r w:rsidR="00FC08C9" w:rsidRPr="00526268">
        <w:rPr>
          <w:bCs/>
          <w:sz w:val="22"/>
          <w:lang w:val="en-US"/>
        </w:rPr>
        <w:t>-</w:t>
      </w:r>
      <w:r w:rsidR="001416C6" w:rsidRPr="00526268">
        <w:rPr>
          <w:bCs/>
          <w:sz w:val="22"/>
          <w:lang w:val="en-US"/>
        </w:rPr>
        <w:t xml:space="preserve">mail: </w:t>
      </w:r>
      <w:hyperlink r:id="rId15" w:history="1">
        <w:r w:rsidR="001416C6" w:rsidRPr="00526268">
          <w:rPr>
            <w:rStyle w:val="Hipercze"/>
            <w:bCs/>
            <w:sz w:val="22"/>
            <w:lang w:val="en-US"/>
          </w:rPr>
          <w:t>ir.mieszczanin@pgg.pl</w:t>
        </w:r>
      </w:hyperlink>
    </w:p>
    <w:p w:rsidR="00A96B0E" w:rsidRPr="00526268" w:rsidRDefault="00A96B0E" w:rsidP="001416C6">
      <w:pPr>
        <w:pStyle w:val="Akapitzlist"/>
        <w:ind w:left="1440"/>
        <w:jc w:val="both"/>
        <w:rPr>
          <w:lang w:val="en-US"/>
        </w:rPr>
      </w:pPr>
    </w:p>
    <w:p w:rsidR="00FC08C9" w:rsidRPr="00453AE3" w:rsidRDefault="00FC08C9" w:rsidP="00453AE3">
      <w:pPr>
        <w:jc w:val="both"/>
        <w:rPr>
          <w:lang w:val="en-US"/>
        </w:rPr>
      </w:pPr>
    </w:p>
    <w:bookmarkEnd w:id="70"/>
    <w:p w:rsidR="00CF5E84" w:rsidRPr="00671EAC" w:rsidRDefault="00CF5E84" w:rsidP="00D44D4A">
      <w:pPr>
        <w:pStyle w:val="Akapitzlist"/>
        <w:numPr>
          <w:ilvl w:val="0"/>
          <w:numId w:val="98"/>
        </w:numPr>
        <w:ind w:left="993" w:hanging="284"/>
        <w:jc w:val="both"/>
      </w:pPr>
      <w:r w:rsidRPr="00544C72">
        <w:rPr>
          <w:bCs/>
        </w:rPr>
        <w:t>Zakres</w:t>
      </w:r>
      <w:r>
        <w:rPr>
          <w:b/>
          <w:bCs/>
        </w:rPr>
        <w:t xml:space="preserve"> </w:t>
      </w:r>
      <w:r w:rsidRPr="009F3CF0">
        <w:rPr>
          <w:bCs/>
        </w:rPr>
        <w:t>przedmiotu zamówienia obejmuje</w:t>
      </w:r>
      <w:r w:rsidRPr="009F3CF0">
        <w:rPr>
          <w:b/>
          <w:bCs/>
        </w:rPr>
        <w:t xml:space="preserve"> </w:t>
      </w:r>
      <w:r w:rsidRPr="009F3CF0">
        <w:t xml:space="preserve">świadczenie przez wykonawcę zadań służby przeciwpożarowej na powierzchni zakładu górniczego przez organizowanie ochrony </w:t>
      </w:r>
      <w:r w:rsidRPr="00671EAC">
        <w:t>przeciwpożarowej w zakładzie górniczym oraz nadzór nad stanem zabezpieczenia przeciwpożarowego terenu, obiektów i urządzeń, a w szczególności:</w:t>
      </w:r>
    </w:p>
    <w:p w:rsidR="003527CC" w:rsidRDefault="00F475F4" w:rsidP="00D44D4A">
      <w:pPr>
        <w:pStyle w:val="Akapitzlist"/>
        <w:numPr>
          <w:ilvl w:val="0"/>
          <w:numId w:val="82"/>
        </w:numPr>
        <w:tabs>
          <w:tab w:val="left" w:pos="851"/>
        </w:tabs>
        <w:ind w:left="1276" w:hanging="283"/>
        <w:jc w:val="both"/>
        <w:rPr>
          <w:bCs/>
        </w:rPr>
      </w:pPr>
      <w:r>
        <w:rPr>
          <w:bCs/>
        </w:rPr>
        <w:t>Minimalne c</w:t>
      </w:r>
      <w:r w:rsidR="00CF5E84" w:rsidRPr="00671EAC">
        <w:rPr>
          <w:bCs/>
        </w:rPr>
        <w:t xml:space="preserve">ałodobowe zabezpieczenie ochrony przeciwpożarowej </w:t>
      </w:r>
      <w:r w:rsidR="00A811DB">
        <w:rPr>
          <w:bCs/>
        </w:rPr>
        <w:br/>
      </w:r>
      <w:r w:rsidR="00CF5E84" w:rsidRPr="00671EAC">
        <w:rPr>
          <w:bCs/>
        </w:rPr>
        <w:t>na powierzchni zakładu górniczego:</w:t>
      </w:r>
    </w:p>
    <w:p w:rsidR="00F637DF" w:rsidRDefault="00F637DF" w:rsidP="00F637DF">
      <w:pPr>
        <w:tabs>
          <w:tab w:val="left" w:pos="851"/>
        </w:tabs>
        <w:jc w:val="both"/>
        <w:rPr>
          <w:bCs/>
        </w:rPr>
      </w:pPr>
    </w:p>
    <w:p w:rsidR="009C544F" w:rsidRPr="009C544F" w:rsidRDefault="009C544F" w:rsidP="009C544F">
      <w:pPr>
        <w:tabs>
          <w:tab w:val="left" w:pos="851"/>
        </w:tabs>
        <w:ind w:left="993"/>
        <w:jc w:val="both"/>
        <w:rPr>
          <w:bCs/>
          <w:sz w:val="24"/>
          <w:szCs w:val="24"/>
        </w:rPr>
      </w:pPr>
      <w:r w:rsidRPr="009C544F">
        <w:rPr>
          <w:bCs/>
          <w:sz w:val="24"/>
          <w:szCs w:val="24"/>
        </w:rPr>
        <w:t xml:space="preserve">Zmiana A – </w:t>
      </w:r>
      <w:r>
        <w:rPr>
          <w:bCs/>
          <w:sz w:val="24"/>
          <w:szCs w:val="24"/>
        </w:rPr>
        <w:t>7</w:t>
      </w:r>
      <w:r w:rsidRPr="009C544F">
        <w:rPr>
          <w:bCs/>
          <w:sz w:val="24"/>
          <w:szCs w:val="24"/>
        </w:rPr>
        <w:t xml:space="preserve"> pracowników</w:t>
      </w:r>
      <w:r w:rsidR="00871C72">
        <w:rPr>
          <w:bCs/>
          <w:sz w:val="24"/>
          <w:szCs w:val="24"/>
        </w:rPr>
        <w:t xml:space="preserve">   </w:t>
      </w:r>
    </w:p>
    <w:p w:rsidR="009C544F" w:rsidRPr="009C544F" w:rsidRDefault="009C544F" w:rsidP="009C544F">
      <w:pPr>
        <w:tabs>
          <w:tab w:val="left" w:pos="851"/>
        </w:tabs>
        <w:ind w:left="993"/>
        <w:jc w:val="both"/>
        <w:rPr>
          <w:bCs/>
          <w:sz w:val="24"/>
          <w:szCs w:val="24"/>
        </w:rPr>
      </w:pPr>
      <w:r w:rsidRPr="009C544F">
        <w:rPr>
          <w:bCs/>
          <w:sz w:val="24"/>
          <w:szCs w:val="24"/>
        </w:rPr>
        <w:t xml:space="preserve">Zmiana B – </w:t>
      </w:r>
      <w:r>
        <w:rPr>
          <w:bCs/>
          <w:sz w:val="24"/>
          <w:szCs w:val="24"/>
        </w:rPr>
        <w:t>5</w:t>
      </w:r>
      <w:r w:rsidRPr="009C544F">
        <w:rPr>
          <w:bCs/>
          <w:sz w:val="24"/>
          <w:szCs w:val="24"/>
        </w:rPr>
        <w:t xml:space="preserve"> pracowników</w:t>
      </w:r>
      <w:r w:rsidR="00871C72">
        <w:rPr>
          <w:bCs/>
          <w:sz w:val="24"/>
          <w:szCs w:val="24"/>
        </w:rPr>
        <w:t xml:space="preserve">  </w:t>
      </w:r>
    </w:p>
    <w:p w:rsidR="009C544F" w:rsidRDefault="009C544F" w:rsidP="009C544F">
      <w:pPr>
        <w:tabs>
          <w:tab w:val="left" w:pos="851"/>
        </w:tabs>
        <w:ind w:left="993"/>
        <w:jc w:val="both"/>
        <w:rPr>
          <w:bCs/>
          <w:sz w:val="24"/>
          <w:szCs w:val="24"/>
        </w:rPr>
      </w:pPr>
      <w:r w:rsidRPr="009C544F">
        <w:rPr>
          <w:bCs/>
          <w:sz w:val="24"/>
          <w:szCs w:val="24"/>
        </w:rPr>
        <w:t xml:space="preserve">Zmiana C – </w:t>
      </w:r>
      <w:r>
        <w:rPr>
          <w:bCs/>
          <w:sz w:val="24"/>
          <w:szCs w:val="24"/>
        </w:rPr>
        <w:t xml:space="preserve">5 </w:t>
      </w:r>
      <w:r w:rsidRPr="009C544F">
        <w:rPr>
          <w:bCs/>
          <w:sz w:val="24"/>
          <w:szCs w:val="24"/>
        </w:rPr>
        <w:t>pracowników</w:t>
      </w:r>
      <w:r w:rsidR="00871C72">
        <w:rPr>
          <w:bCs/>
          <w:sz w:val="24"/>
          <w:szCs w:val="24"/>
        </w:rPr>
        <w:t xml:space="preserve">  </w:t>
      </w:r>
    </w:p>
    <w:p w:rsidR="00BE4A72" w:rsidRPr="009C544F" w:rsidRDefault="00BE4A72" w:rsidP="009C544F">
      <w:pPr>
        <w:tabs>
          <w:tab w:val="left" w:pos="851"/>
        </w:tabs>
        <w:ind w:left="993"/>
        <w:jc w:val="both"/>
        <w:rPr>
          <w:bCs/>
          <w:sz w:val="24"/>
          <w:szCs w:val="24"/>
        </w:rPr>
      </w:pPr>
    </w:p>
    <w:p w:rsidR="00BE4A72" w:rsidRPr="003527CC" w:rsidRDefault="00BE4A72" w:rsidP="009C544F">
      <w:pPr>
        <w:pStyle w:val="Punkt"/>
        <w:spacing w:before="60"/>
        <w:ind w:left="0" w:firstLine="0"/>
        <w:rPr>
          <w:rFonts w:ascii="Times New Roman" w:hAnsi="Times New Roman"/>
          <w:b/>
          <w:color w:val="auto"/>
          <w:spacing w:val="4"/>
          <w:sz w:val="24"/>
        </w:rPr>
      </w:pPr>
      <w:r>
        <w:rPr>
          <w:rFonts w:ascii="Times New Roman" w:hAnsi="Times New Roman"/>
          <w:b/>
          <w:color w:val="auto"/>
          <w:spacing w:val="4"/>
          <w:sz w:val="24"/>
        </w:rPr>
        <w:tab/>
        <w:t>Ruch Bielszowice:</w:t>
      </w:r>
    </w:p>
    <w:p w:rsidR="00A46337" w:rsidRPr="00A46337" w:rsidRDefault="003527CC" w:rsidP="00A46337">
      <w:pPr>
        <w:pStyle w:val="Akapitzlist"/>
        <w:widowControl w:val="0"/>
        <w:numPr>
          <w:ilvl w:val="3"/>
          <w:numId w:val="83"/>
        </w:numPr>
        <w:shd w:val="clear" w:color="auto" w:fill="FFFFFF"/>
        <w:tabs>
          <w:tab w:val="left" w:pos="1134"/>
        </w:tabs>
        <w:autoSpaceDE w:val="0"/>
        <w:autoSpaceDN w:val="0"/>
        <w:adjustRightInd w:val="0"/>
        <w:spacing w:before="19" w:line="269" w:lineRule="exact"/>
        <w:ind w:left="1134"/>
        <w:jc w:val="both"/>
        <w:textAlignment w:val="baseline"/>
        <w:rPr>
          <w:spacing w:val="4"/>
        </w:rPr>
      </w:pPr>
      <w:r w:rsidRPr="003527CC">
        <w:rPr>
          <w:spacing w:val="4"/>
        </w:rPr>
        <w:t>Zmiana A:</w:t>
      </w:r>
    </w:p>
    <w:p w:rsidR="009C544F" w:rsidRPr="00BE4A72" w:rsidRDefault="00A46337" w:rsidP="00D44D4A">
      <w:pPr>
        <w:pStyle w:val="Akapitzlist"/>
        <w:widowControl w:val="0"/>
        <w:numPr>
          <w:ilvl w:val="0"/>
          <w:numId w:val="103"/>
        </w:numPr>
        <w:shd w:val="clear" w:color="auto" w:fill="FFFFFF"/>
        <w:tabs>
          <w:tab w:val="left" w:pos="1134"/>
        </w:tabs>
        <w:autoSpaceDE w:val="0"/>
        <w:autoSpaceDN w:val="0"/>
        <w:adjustRightInd w:val="0"/>
        <w:ind w:left="1276" w:hanging="283"/>
        <w:jc w:val="both"/>
        <w:textAlignment w:val="baseline"/>
        <w:rPr>
          <w:spacing w:val="4"/>
        </w:rPr>
      </w:pPr>
      <w:r>
        <w:rPr>
          <w:spacing w:val="4"/>
        </w:rPr>
        <w:t xml:space="preserve"> </w:t>
      </w:r>
      <w:r w:rsidR="009C544F" w:rsidRPr="00BE4A72">
        <w:rPr>
          <w:spacing w:val="4"/>
        </w:rPr>
        <w:t>Konserwator sprzętu ppoż.</w:t>
      </w:r>
      <w:r w:rsidR="00905920" w:rsidRPr="00BE4A72">
        <w:rPr>
          <w:spacing w:val="4"/>
        </w:rPr>
        <w:t xml:space="preserve"> (Ruch Bielszowice)</w:t>
      </w:r>
    </w:p>
    <w:p w:rsidR="003527CC" w:rsidRPr="003527CC" w:rsidRDefault="003527CC" w:rsidP="00D44D4A">
      <w:pPr>
        <w:pStyle w:val="Akapitzlist"/>
        <w:widowControl w:val="0"/>
        <w:numPr>
          <w:ilvl w:val="3"/>
          <w:numId w:val="83"/>
        </w:numPr>
        <w:shd w:val="clear" w:color="auto" w:fill="FFFFFF"/>
        <w:tabs>
          <w:tab w:val="left" w:pos="1134"/>
        </w:tabs>
        <w:autoSpaceDE w:val="0"/>
        <w:autoSpaceDN w:val="0"/>
        <w:adjustRightInd w:val="0"/>
        <w:ind w:left="1134"/>
        <w:jc w:val="both"/>
        <w:textAlignment w:val="baseline"/>
        <w:rPr>
          <w:spacing w:val="4"/>
        </w:rPr>
      </w:pPr>
      <w:r w:rsidRPr="003527CC">
        <w:rPr>
          <w:spacing w:val="4"/>
        </w:rPr>
        <w:t xml:space="preserve">Zmiana A, B i C: </w:t>
      </w:r>
    </w:p>
    <w:p w:rsidR="003527CC" w:rsidRPr="00A46337" w:rsidRDefault="00A46337" w:rsidP="00A46337">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r>
        <w:rPr>
          <w:spacing w:val="4"/>
        </w:rPr>
        <w:t xml:space="preserve"> </w:t>
      </w:r>
      <w:r w:rsidR="003527CC" w:rsidRPr="00A46337">
        <w:rPr>
          <w:spacing w:val="4"/>
        </w:rPr>
        <w:t>obsługa</w:t>
      </w:r>
      <w:r w:rsidR="00905920" w:rsidRPr="00A46337">
        <w:rPr>
          <w:spacing w:val="4"/>
        </w:rPr>
        <w:t xml:space="preserve"> </w:t>
      </w:r>
      <w:r w:rsidR="003527CC" w:rsidRPr="00A46337">
        <w:rPr>
          <w:spacing w:val="4"/>
        </w:rPr>
        <w:t>punkt</w:t>
      </w:r>
      <w:r w:rsidR="00BE4A72" w:rsidRPr="00A46337">
        <w:rPr>
          <w:spacing w:val="4"/>
        </w:rPr>
        <w:t>u</w:t>
      </w:r>
      <w:r w:rsidR="003527CC" w:rsidRPr="00A46337">
        <w:rPr>
          <w:spacing w:val="4"/>
        </w:rPr>
        <w:t xml:space="preserve"> alarmowo-dyspozycyjnych </w:t>
      </w:r>
      <w:r w:rsidR="00905920" w:rsidRPr="00A46337">
        <w:rPr>
          <w:spacing w:val="4"/>
        </w:rPr>
        <w:t>(</w:t>
      </w:r>
      <w:r w:rsidR="003527CC" w:rsidRPr="00A46337">
        <w:rPr>
          <w:spacing w:val="4"/>
        </w:rPr>
        <w:t xml:space="preserve">obsługa radiostacji, </w:t>
      </w:r>
      <w:proofErr w:type="gramStart"/>
      <w:r w:rsidR="003527CC" w:rsidRPr="00A46337">
        <w:rPr>
          <w:spacing w:val="4"/>
        </w:rPr>
        <w:t>telefonów,  centrali</w:t>
      </w:r>
      <w:proofErr w:type="gramEnd"/>
      <w:r w:rsidR="003527CC" w:rsidRPr="00A46337">
        <w:rPr>
          <w:spacing w:val="4"/>
        </w:rPr>
        <w:t xml:space="preserve"> sygnalizacji pożaru i stacji monitoringu pożarowego, przyjmowanie zgłoszeń pożarów lub innych zda</w:t>
      </w:r>
      <w:r w:rsidR="00A811DB" w:rsidRPr="00A46337">
        <w:rPr>
          <w:spacing w:val="4"/>
        </w:rPr>
        <w:t xml:space="preserve">rzeń, prowadzenie dokumentacji) - </w:t>
      </w:r>
      <w:r w:rsidR="003527CC" w:rsidRPr="00A46337">
        <w:rPr>
          <w:spacing w:val="4"/>
        </w:rPr>
        <w:t>pracownicy mogą być zatrudni</w:t>
      </w:r>
      <w:r w:rsidR="00A811DB" w:rsidRPr="00A46337">
        <w:rPr>
          <w:spacing w:val="4"/>
        </w:rPr>
        <w:t>ani w systemie 12 godzinnym</w:t>
      </w:r>
      <w:r w:rsidR="003527CC" w:rsidRPr="00A46337">
        <w:rPr>
          <w:spacing w:val="4"/>
        </w:rPr>
        <w:t>,</w:t>
      </w:r>
    </w:p>
    <w:p w:rsidR="00BE4A72" w:rsidRDefault="00BE4A72" w:rsidP="00BE4A72">
      <w:pPr>
        <w:widowControl w:val="0"/>
        <w:shd w:val="clear" w:color="auto" w:fill="FFFFFF"/>
        <w:autoSpaceDE w:val="0"/>
        <w:autoSpaceDN w:val="0"/>
        <w:adjustRightInd w:val="0"/>
        <w:spacing w:line="269" w:lineRule="exact"/>
        <w:ind w:left="708"/>
        <w:jc w:val="both"/>
        <w:textAlignment w:val="baseline"/>
        <w:rPr>
          <w:b/>
          <w:bCs/>
          <w:spacing w:val="4"/>
          <w:sz w:val="24"/>
          <w:szCs w:val="24"/>
        </w:rPr>
      </w:pPr>
    </w:p>
    <w:p w:rsidR="00BE4A72" w:rsidRPr="00BE4A72" w:rsidRDefault="00BE4A72" w:rsidP="00BE4A72">
      <w:pPr>
        <w:widowControl w:val="0"/>
        <w:shd w:val="clear" w:color="auto" w:fill="FFFFFF"/>
        <w:autoSpaceDE w:val="0"/>
        <w:autoSpaceDN w:val="0"/>
        <w:adjustRightInd w:val="0"/>
        <w:spacing w:line="269" w:lineRule="exact"/>
        <w:ind w:left="708"/>
        <w:jc w:val="both"/>
        <w:textAlignment w:val="baseline"/>
        <w:rPr>
          <w:b/>
          <w:bCs/>
          <w:spacing w:val="4"/>
          <w:sz w:val="24"/>
          <w:szCs w:val="24"/>
        </w:rPr>
      </w:pPr>
      <w:r w:rsidRPr="00BE4A72">
        <w:rPr>
          <w:b/>
          <w:bCs/>
          <w:spacing w:val="4"/>
          <w:sz w:val="24"/>
          <w:szCs w:val="24"/>
        </w:rPr>
        <w:t>Ruch Halemba</w:t>
      </w:r>
      <w:r>
        <w:rPr>
          <w:b/>
          <w:bCs/>
          <w:spacing w:val="4"/>
          <w:sz w:val="24"/>
          <w:szCs w:val="24"/>
        </w:rPr>
        <w:t>:</w:t>
      </w:r>
    </w:p>
    <w:p w:rsidR="00BE4A72" w:rsidRPr="00BE4A72" w:rsidRDefault="00BE4A72" w:rsidP="00BE4A72">
      <w:pPr>
        <w:pStyle w:val="Akapitzlist"/>
        <w:widowControl w:val="0"/>
        <w:numPr>
          <w:ilvl w:val="2"/>
          <w:numId w:val="41"/>
        </w:numPr>
        <w:shd w:val="clear" w:color="auto" w:fill="FFFFFF"/>
        <w:tabs>
          <w:tab w:val="left" w:pos="851"/>
        </w:tabs>
        <w:autoSpaceDE w:val="0"/>
        <w:autoSpaceDN w:val="0"/>
        <w:adjustRightInd w:val="0"/>
        <w:spacing w:before="19" w:line="269" w:lineRule="exact"/>
        <w:jc w:val="both"/>
        <w:textAlignment w:val="baseline"/>
        <w:rPr>
          <w:spacing w:val="4"/>
        </w:rPr>
      </w:pPr>
      <w:r w:rsidRPr="00BE4A72">
        <w:rPr>
          <w:spacing w:val="4"/>
        </w:rPr>
        <w:t>Zmiana A:</w:t>
      </w:r>
    </w:p>
    <w:p w:rsidR="00BE4A72" w:rsidRDefault="00A46337" w:rsidP="00772E0A">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r>
        <w:rPr>
          <w:spacing w:val="4"/>
        </w:rPr>
        <w:t xml:space="preserve"> </w:t>
      </w:r>
      <w:r w:rsidR="00BE4A72" w:rsidRPr="003527CC">
        <w:rPr>
          <w:spacing w:val="4"/>
        </w:rPr>
        <w:t>Kierownik jednostki ochrony przeciwpożarowej</w:t>
      </w:r>
      <w:r w:rsidR="00BE4A72">
        <w:rPr>
          <w:spacing w:val="4"/>
        </w:rPr>
        <w:t xml:space="preserve"> (Ruch Halemba)</w:t>
      </w:r>
      <w:r w:rsidR="00BE4A72" w:rsidRPr="003527CC">
        <w:rPr>
          <w:spacing w:val="4"/>
        </w:rPr>
        <w:t>,</w:t>
      </w:r>
    </w:p>
    <w:p w:rsidR="00BE4A72" w:rsidRDefault="00BE4A72" w:rsidP="00BE4A72">
      <w:pPr>
        <w:pStyle w:val="Akapitzlist"/>
        <w:widowControl w:val="0"/>
        <w:numPr>
          <w:ilvl w:val="2"/>
          <w:numId w:val="41"/>
        </w:numPr>
        <w:shd w:val="clear" w:color="auto" w:fill="FFFFFF"/>
        <w:tabs>
          <w:tab w:val="left" w:pos="851"/>
          <w:tab w:val="left" w:pos="1134"/>
        </w:tabs>
        <w:autoSpaceDE w:val="0"/>
        <w:autoSpaceDN w:val="0"/>
        <w:adjustRightInd w:val="0"/>
        <w:jc w:val="both"/>
        <w:textAlignment w:val="baseline"/>
        <w:rPr>
          <w:spacing w:val="4"/>
        </w:rPr>
      </w:pPr>
      <w:r w:rsidRPr="00BE4A72">
        <w:rPr>
          <w:spacing w:val="4"/>
        </w:rPr>
        <w:t>Zmiana A, B i C:</w:t>
      </w:r>
      <w:r>
        <w:rPr>
          <w:spacing w:val="4"/>
        </w:rPr>
        <w:t xml:space="preserve"> </w:t>
      </w:r>
    </w:p>
    <w:p w:rsidR="00BE4A72" w:rsidRPr="00BE4A72" w:rsidRDefault="00BE4A72" w:rsidP="00772E0A">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r w:rsidRPr="00BE4A72">
        <w:rPr>
          <w:spacing w:val="4"/>
        </w:rPr>
        <w:t>obsługa punkt</w:t>
      </w:r>
      <w:r>
        <w:rPr>
          <w:spacing w:val="4"/>
        </w:rPr>
        <w:t>u</w:t>
      </w:r>
      <w:r w:rsidRPr="00BE4A72">
        <w:rPr>
          <w:spacing w:val="4"/>
        </w:rPr>
        <w:t xml:space="preserve"> alarmowo-dyspozycyjnych</w:t>
      </w:r>
      <w:r>
        <w:rPr>
          <w:spacing w:val="4"/>
        </w:rPr>
        <w:t xml:space="preserve"> </w:t>
      </w:r>
      <w:r w:rsidR="00A811DB">
        <w:rPr>
          <w:spacing w:val="4"/>
        </w:rPr>
        <w:t xml:space="preserve">(obsługa radiostacji, </w:t>
      </w:r>
      <w:proofErr w:type="gramStart"/>
      <w:r w:rsidRPr="00BE4A72">
        <w:rPr>
          <w:spacing w:val="4"/>
        </w:rPr>
        <w:t>telefonów,  centrali</w:t>
      </w:r>
      <w:proofErr w:type="gramEnd"/>
      <w:r w:rsidRPr="00BE4A72">
        <w:rPr>
          <w:spacing w:val="4"/>
        </w:rPr>
        <w:t xml:space="preserve"> sygnalizacji pożaru i stacji monitoringu pożarowego, przyjmowanie zgłoszeń pożarów lub innych zda</w:t>
      </w:r>
      <w:r w:rsidR="00A811DB">
        <w:rPr>
          <w:spacing w:val="4"/>
        </w:rPr>
        <w:t xml:space="preserve">rzeń, prowadzenie dokumentacji) - </w:t>
      </w:r>
      <w:r w:rsidRPr="00BE4A72">
        <w:rPr>
          <w:spacing w:val="4"/>
        </w:rPr>
        <w:t>pracownicy mogą być zatr</w:t>
      </w:r>
      <w:r w:rsidR="00A811DB">
        <w:rPr>
          <w:spacing w:val="4"/>
        </w:rPr>
        <w:t>udniani w systemie 12 godzinnym</w:t>
      </w:r>
      <w:r w:rsidRPr="00BE4A72">
        <w:rPr>
          <w:spacing w:val="4"/>
        </w:rPr>
        <w:t>,</w:t>
      </w:r>
    </w:p>
    <w:p w:rsidR="00BE4A72" w:rsidRPr="00BE4A72" w:rsidRDefault="00BE4A72" w:rsidP="00BE4A72">
      <w:pPr>
        <w:pStyle w:val="Akapitzlist"/>
        <w:widowControl w:val="0"/>
        <w:numPr>
          <w:ilvl w:val="2"/>
          <w:numId w:val="41"/>
        </w:numPr>
        <w:shd w:val="clear" w:color="auto" w:fill="FFFFFF"/>
        <w:tabs>
          <w:tab w:val="left" w:pos="851"/>
          <w:tab w:val="left" w:pos="1134"/>
        </w:tabs>
        <w:autoSpaceDE w:val="0"/>
        <w:autoSpaceDN w:val="0"/>
        <w:adjustRightInd w:val="0"/>
        <w:jc w:val="both"/>
        <w:textAlignment w:val="baseline"/>
        <w:rPr>
          <w:spacing w:val="4"/>
        </w:rPr>
      </w:pPr>
      <w:r w:rsidRPr="00BE4A72">
        <w:rPr>
          <w:spacing w:val="4"/>
        </w:rPr>
        <w:t xml:space="preserve">Zmiana A, B i C: </w:t>
      </w:r>
    </w:p>
    <w:p w:rsidR="00BE4A72" w:rsidRPr="00BE4A72" w:rsidRDefault="00BE4A72" w:rsidP="00772E0A">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proofErr w:type="gramStart"/>
      <w:r w:rsidRPr="00BE4A72">
        <w:rPr>
          <w:spacing w:val="4"/>
        </w:rPr>
        <w:t>utrzymywanie</w:t>
      </w:r>
      <w:proofErr w:type="gramEnd"/>
      <w:r w:rsidRPr="00BE4A72">
        <w:rPr>
          <w:spacing w:val="4"/>
        </w:rPr>
        <w:t xml:space="preserve"> zastępu ratowniczo-gaśniczego tj.: wyposażonego zgodnie </w:t>
      </w:r>
      <w:r w:rsidRPr="00BE4A72">
        <w:rPr>
          <w:spacing w:val="4"/>
        </w:rPr>
        <w:br/>
        <w:t>z wymogami Państwowej Straży Pożarnej samochodu gaśniczego z trzyosobową obsadą utworzoną z zatrudnionych strażaków – ratowników, stacjonującego na Ruchu Halemba (w razie wystąpienia okoliczności awaryjnych zastęp ratowniczo- gaśniczy obejmuje swoim działaniem całą Kopalnie KWK Ruda) (pracownicy mogą być zatrudniani w systemie 12 godzinnym).</w:t>
      </w:r>
    </w:p>
    <w:p w:rsidR="003527CC" w:rsidRPr="009B1D80" w:rsidRDefault="003527CC" w:rsidP="003527CC">
      <w:pPr>
        <w:pStyle w:val="Akapitzlist"/>
        <w:widowControl w:val="0"/>
        <w:shd w:val="clear" w:color="auto" w:fill="FFFFFF"/>
        <w:autoSpaceDE w:val="0"/>
        <w:autoSpaceDN w:val="0"/>
        <w:adjustRightInd w:val="0"/>
        <w:spacing w:line="269" w:lineRule="exact"/>
        <w:ind w:left="1134"/>
        <w:jc w:val="both"/>
        <w:textAlignment w:val="baseline"/>
        <w:rPr>
          <w:spacing w:val="4"/>
        </w:rPr>
      </w:pPr>
    </w:p>
    <w:p w:rsidR="003527CC" w:rsidRPr="00E00F65" w:rsidRDefault="003527CC" w:rsidP="00555946">
      <w:pPr>
        <w:ind w:left="709"/>
        <w:jc w:val="both"/>
        <w:rPr>
          <w:sz w:val="24"/>
          <w:szCs w:val="24"/>
        </w:rPr>
      </w:pPr>
      <w:bookmarkStart w:id="72" w:name="_Hlk190167873"/>
      <w:r w:rsidRPr="00E00F65">
        <w:rPr>
          <w:b/>
          <w:sz w:val="24"/>
          <w:szCs w:val="24"/>
        </w:rPr>
        <w:t>Kierownik jednostki</w:t>
      </w:r>
      <w:r w:rsidRPr="00E00F65">
        <w:rPr>
          <w:sz w:val="24"/>
          <w:szCs w:val="24"/>
        </w:rPr>
        <w:t xml:space="preserve"> – osob</w:t>
      </w:r>
      <w:r w:rsidR="008273A5">
        <w:rPr>
          <w:sz w:val="24"/>
          <w:szCs w:val="24"/>
        </w:rPr>
        <w:t>a</w:t>
      </w:r>
      <w:r w:rsidRPr="00E00F65">
        <w:rPr>
          <w:sz w:val="24"/>
          <w:szCs w:val="24"/>
        </w:rPr>
        <w:t xml:space="preserve"> z uprawnieniami do kierowania jednostką ochrony przeciwpożarowej oraz prowadzenia czynności kontrolno-rozpoznawczych z zakresu ochrony przeciwpożarowej</w:t>
      </w:r>
      <w:r w:rsidR="003F0662">
        <w:rPr>
          <w:sz w:val="24"/>
          <w:szCs w:val="24"/>
        </w:rPr>
        <w:t xml:space="preserve"> (</w:t>
      </w:r>
      <w:r w:rsidR="003F0662" w:rsidRPr="003F0662">
        <w:rPr>
          <w:sz w:val="24"/>
          <w:szCs w:val="24"/>
        </w:rPr>
        <w:t xml:space="preserve">przeglądy przeciwpożarowe obiektów budowlanych i urządzeń zgodnie </w:t>
      </w:r>
      <w:r w:rsidR="003F0662" w:rsidRPr="00E00F65">
        <w:rPr>
          <w:sz w:val="24"/>
          <w:szCs w:val="24"/>
        </w:rPr>
        <w:t>z harmonogramem zatwierdzonym przez KRZG</w:t>
      </w:r>
      <w:r w:rsidR="003F0662">
        <w:rPr>
          <w:sz w:val="24"/>
          <w:szCs w:val="24"/>
        </w:rPr>
        <w:t>)</w:t>
      </w:r>
      <w:r w:rsidRPr="00E00F65">
        <w:rPr>
          <w:sz w:val="24"/>
          <w:szCs w:val="24"/>
        </w:rPr>
        <w:t>. Kierownik prowadz</w:t>
      </w:r>
      <w:r w:rsidR="008273A5">
        <w:rPr>
          <w:sz w:val="24"/>
          <w:szCs w:val="24"/>
        </w:rPr>
        <w:t>i</w:t>
      </w:r>
      <w:r w:rsidRPr="00E00F65">
        <w:rPr>
          <w:sz w:val="24"/>
          <w:szCs w:val="24"/>
        </w:rPr>
        <w:t xml:space="preserve"> prace Stacji Ratownictwa Pożarowego w rejonach poszczególnych ruchów kopalni, organizując ich pracę, kierując zasobami ludzkimi i sprzętowymi zgodnie z</w:t>
      </w:r>
      <w:r w:rsidR="00453AE3">
        <w:rPr>
          <w:sz w:val="24"/>
          <w:szCs w:val="24"/>
        </w:rPr>
        <w:t> </w:t>
      </w:r>
      <w:r w:rsidRPr="00E00F65">
        <w:rPr>
          <w:sz w:val="24"/>
          <w:szCs w:val="24"/>
        </w:rPr>
        <w:t>potrzebami służby. Ponadto wykonuj</w:t>
      </w:r>
      <w:r w:rsidR="008273A5">
        <w:rPr>
          <w:sz w:val="24"/>
          <w:szCs w:val="24"/>
        </w:rPr>
        <w:t>e</w:t>
      </w:r>
      <w:r w:rsidRPr="00E00F65">
        <w:rPr>
          <w:sz w:val="24"/>
          <w:szCs w:val="24"/>
        </w:rPr>
        <w:t xml:space="preserve"> czynności kontrolne z zakresu profilaktyki przeciwpożarowej w obiektach budowlanych na terenie zakładu górniczego i prowadz</w:t>
      </w:r>
      <w:r w:rsidR="008273A5">
        <w:rPr>
          <w:sz w:val="24"/>
          <w:szCs w:val="24"/>
        </w:rPr>
        <w:t>i</w:t>
      </w:r>
      <w:r w:rsidRPr="00E00F65">
        <w:rPr>
          <w:sz w:val="24"/>
          <w:szCs w:val="24"/>
        </w:rPr>
        <w:t xml:space="preserve"> wszelką wymaganą przepisami dokumentację. Ponadto kierownik kieruj</w:t>
      </w:r>
      <w:r w:rsidR="008273A5">
        <w:rPr>
          <w:sz w:val="24"/>
          <w:szCs w:val="24"/>
        </w:rPr>
        <w:t>e</w:t>
      </w:r>
      <w:r w:rsidRPr="00E00F65">
        <w:rPr>
          <w:sz w:val="24"/>
          <w:szCs w:val="24"/>
        </w:rPr>
        <w:t xml:space="preserve"> działaniami zastępu ratowniczo-gaśniczego w wypadku prowadzenia interwencji lub innych działań ratowniczo-gaśniczych prowadzonych na terenie powierzchni KWK Ruda. Osob</w:t>
      </w:r>
      <w:r w:rsidR="008273A5">
        <w:rPr>
          <w:sz w:val="24"/>
          <w:szCs w:val="24"/>
        </w:rPr>
        <w:t>a</w:t>
      </w:r>
      <w:r w:rsidR="004805F6">
        <w:rPr>
          <w:sz w:val="24"/>
          <w:szCs w:val="24"/>
        </w:rPr>
        <w:t xml:space="preserve"> </w:t>
      </w:r>
      <w:r w:rsidRPr="00E00F65">
        <w:rPr>
          <w:sz w:val="24"/>
          <w:szCs w:val="24"/>
        </w:rPr>
        <w:t>t</w:t>
      </w:r>
      <w:r w:rsidR="008273A5">
        <w:rPr>
          <w:sz w:val="24"/>
          <w:szCs w:val="24"/>
        </w:rPr>
        <w:t>a</w:t>
      </w:r>
      <w:r w:rsidRPr="00E00F65">
        <w:rPr>
          <w:sz w:val="24"/>
          <w:szCs w:val="24"/>
        </w:rPr>
        <w:t xml:space="preserve"> </w:t>
      </w:r>
      <w:r w:rsidR="008273A5">
        <w:rPr>
          <w:sz w:val="24"/>
          <w:szCs w:val="24"/>
        </w:rPr>
        <w:t>jest</w:t>
      </w:r>
      <w:r w:rsidRPr="00E00F65">
        <w:rPr>
          <w:sz w:val="24"/>
          <w:szCs w:val="24"/>
        </w:rPr>
        <w:t xml:space="preserve"> niezbędn</w:t>
      </w:r>
      <w:r w:rsidR="008273A5">
        <w:rPr>
          <w:sz w:val="24"/>
          <w:szCs w:val="24"/>
        </w:rPr>
        <w:t>a</w:t>
      </w:r>
      <w:r w:rsidRPr="00E00F65">
        <w:rPr>
          <w:sz w:val="24"/>
          <w:szCs w:val="24"/>
        </w:rPr>
        <w:t xml:space="preserve"> zarówno dla funkcjonowania jednostki ochrony przeciwpożarowej, jak i do realizacji zapisów umowy wynikających z wymogów prawnych.</w:t>
      </w:r>
    </w:p>
    <w:p w:rsidR="00555946" w:rsidRPr="0034592A" w:rsidRDefault="00555946" w:rsidP="00555946">
      <w:pPr>
        <w:ind w:left="709"/>
        <w:jc w:val="both"/>
      </w:pPr>
    </w:p>
    <w:p w:rsidR="003527CC" w:rsidRPr="00E00F65" w:rsidRDefault="003527CC" w:rsidP="00555946">
      <w:pPr>
        <w:ind w:left="709"/>
        <w:jc w:val="both"/>
        <w:rPr>
          <w:sz w:val="24"/>
        </w:rPr>
      </w:pPr>
      <w:r w:rsidRPr="00E00F65">
        <w:rPr>
          <w:b/>
          <w:sz w:val="24"/>
        </w:rPr>
        <w:t>Obsługa punktów alarmowych i monitoringu pożarowego</w:t>
      </w:r>
      <w:r w:rsidRPr="00E00F65">
        <w:rPr>
          <w:sz w:val="24"/>
        </w:rPr>
        <w:t xml:space="preserve"> – osoby wykonujące prace polegające na ciągłym dozorowaniu</w:t>
      </w:r>
      <w:r w:rsidR="00D84455">
        <w:rPr>
          <w:sz w:val="24"/>
        </w:rPr>
        <w:t xml:space="preserve"> instalacji sygnalizacji pożaru</w:t>
      </w:r>
      <w:r w:rsidRPr="00E00F65">
        <w:rPr>
          <w:sz w:val="24"/>
        </w:rPr>
        <w:t>, stacji monitoringu pożarowego oraz obsługujące system łączności związany z punktami alarmowymi w</w:t>
      </w:r>
      <w:r w:rsidR="00453AE3">
        <w:rPr>
          <w:sz w:val="24"/>
        </w:rPr>
        <w:t> </w:t>
      </w:r>
      <w:r w:rsidRPr="00E00F65">
        <w:rPr>
          <w:sz w:val="24"/>
        </w:rPr>
        <w:t>rejonie Halemba i Bielszowice (obsługa alarmowej łączności telefonicznej, przyjmowanie zgłoszeń o zdarzeniach, dysponowanie ludzi i sprzęt</w:t>
      </w:r>
      <w:r w:rsidR="004805F6">
        <w:rPr>
          <w:sz w:val="24"/>
        </w:rPr>
        <w:t>em</w:t>
      </w:r>
      <w:r w:rsidRPr="00E00F65">
        <w:rPr>
          <w:sz w:val="24"/>
        </w:rPr>
        <w:t xml:space="preserve"> </w:t>
      </w:r>
      <w:r w:rsidR="00D84455">
        <w:rPr>
          <w:sz w:val="24"/>
        </w:rPr>
        <w:br/>
      </w:r>
      <w:r w:rsidRPr="00E00F65">
        <w:rPr>
          <w:sz w:val="24"/>
        </w:rPr>
        <w:t>do działań, przyjmowanie zgłoszeń o pracach spawalniczych i ich zakończeniu, prowadzenie dokumentacji zmianowej). Punkt alarmowy Halemba jest równocześnie punktem dyspozytorskim zastępu ratowniczo-gaśniczego Zakładowej Służby Ratowniczej, współpracuje z rejonowym stanowiskiem kierowania PSP w Rudzie Śląskiej. Punkt alarmowy Bielszowice obsługuje stację monitoringu pożarowego dla obszaru całości KWK Ruda. Oba stanowiska wymagają ciągłej i nieprzerwanej obsady.</w:t>
      </w:r>
    </w:p>
    <w:p w:rsidR="00E00F65" w:rsidRPr="0034592A" w:rsidRDefault="00E00F65" w:rsidP="00555946">
      <w:pPr>
        <w:ind w:left="709"/>
        <w:jc w:val="both"/>
      </w:pPr>
    </w:p>
    <w:p w:rsidR="003527CC" w:rsidRPr="00E00F65" w:rsidRDefault="003527CC" w:rsidP="00555946">
      <w:pPr>
        <w:ind w:left="709"/>
        <w:jc w:val="both"/>
        <w:rPr>
          <w:sz w:val="24"/>
        </w:rPr>
      </w:pPr>
      <w:r w:rsidRPr="00E00F65">
        <w:rPr>
          <w:b/>
          <w:sz w:val="24"/>
        </w:rPr>
        <w:t>Konserwatorzy sprzętu i instalacji ppoż.</w:t>
      </w:r>
      <w:r w:rsidRPr="00E00F65">
        <w:rPr>
          <w:sz w:val="24"/>
        </w:rPr>
        <w:t xml:space="preserve"> – osoby wykonujące czynności związane </w:t>
      </w:r>
      <w:r w:rsidR="00D84455">
        <w:rPr>
          <w:sz w:val="24"/>
        </w:rPr>
        <w:br/>
      </w:r>
      <w:r w:rsidRPr="00E00F65">
        <w:rPr>
          <w:sz w:val="24"/>
        </w:rPr>
        <w:t>z przeglądami sprzętu i instalacji ppoż. w obiektach i na terenie całości powierzchni KWK Ruda. Prace wykonywane są na podstawie harmonogramu zatwierdzonego przez KRZG oraz na bieżąco i według potrzeb zgodnie z ustaleniami Instrukcji bezpieczeństwa pożarowego powierzchni kopalni. Prace te polegają na wykonywaniu przeglądu gaśnic, hydrantów</w:t>
      </w:r>
      <w:r w:rsidR="00CA231E">
        <w:rPr>
          <w:sz w:val="24"/>
        </w:rPr>
        <w:t>, węży</w:t>
      </w:r>
      <w:r w:rsidRPr="00E00F65">
        <w:rPr>
          <w:sz w:val="24"/>
        </w:rPr>
        <w:t xml:space="preserve"> i innych instalacji ppoż. na terenie zakładu górniczego, sporządzaniu wymaganej z tego tytułu dokumentacji (kartoteki, protokoły kontroli), instalowaniu nowego sprzętu </w:t>
      </w:r>
      <w:r w:rsidRPr="006F4919">
        <w:rPr>
          <w:sz w:val="24"/>
        </w:rPr>
        <w:t>i likwidacji sprzętu zużytego</w:t>
      </w:r>
      <w:r w:rsidR="004805F6" w:rsidRPr="006F4919">
        <w:rPr>
          <w:sz w:val="24"/>
        </w:rPr>
        <w:t xml:space="preserve"> (poprzez </w:t>
      </w:r>
      <w:r w:rsidR="006F4919" w:rsidRPr="006F4919">
        <w:rPr>
          <w:sz w:val="24"/>
        </w:rPr>
        <w:t>usunięcie go z miejsca użytkowania i przetransportowanie go w wyznaczone miejsce na kopalni)</w:t>
      </w:r>
      <w:r w:rsidRPr="006F4919">
        <w:rPr>
          <w:sz w:val="24"/>
        </w:rPr>
        <w:t xml:space="preserve">. </w:t>
      </w:r>
      <w:r w:rsidRPr="00E00F65">
        <w:rPr>
          <w:sz w:val="24"/>
        </w:rPr>
        <w:t>Przeglądy sprzętu są wykonywane w sposób określony przez instruk</w:t>
      </w:r>
      <w:r w:rsidR="00857CDF">
        <w:rPr>
          <w:sz w:val="24"/>
        </w:rPr>
        <w:t xml:space="preserve">cje serwisowe producentów oraz </w:t>
      </w:r>
      <w:r w:rsidRPr="00E00F65">
        <w:rPr>
          <w:sz w:val="24"/>
        </w:rPr>
        <w:t>Polskie Normy.</w:t>
      </w:r>
      <w:r w:rsidR="006F4919">
        <w:rPr>
          <w:sz w:val="24"/>
        </w:rPr>
        <w:t xml:space="preserve"> </w:t>
      </w:r>
      <w:r w:rsidRPr="00E00F65">
        <w:rPr>
          <w:sz w:val="24"/>
        </w:rPr>
        <w:t xml:space="preserve">Praca konserwatorów jest niezbędna dla zapewnienia sprawności i niezawodności zainstalowanego na kopalni sprzętu ppoż. oraz utrzymania takiego stanu podczas całego czasu funkcjonowania zakładu, w tym informowania osób odpowiedzialnych za obiekty o powstałych brakach, nieprawidłowościach, potrzebach remontowych. Na Ruchu Halemba konserwatorami są strażacy z obsady zastępu ratowniczo-gaśniczego. Na Ruchu Bielszowice </w:t>
      </w:r>
      <w:r w:rsidR="003104CF">
        <w:rPr>
          <w:sz w:val="24"/>
        </w:rPr>
        <w:t xml:space="preserve">jest </w:t>
      </w:r>
      <w:r w:rsidRPr="00E00F65">
        <w:rPr>
          <w:sz w:val="24"/>
        </w:rPr>
        <w:t>jeden konserwator</w:t>
      </w:r>
      <w:r w:rsidR="003104CF">
        <w:rPr>
          <w:sz w:val="24"/>
        </w:rPr>
        <w:t xml:space="preserve"> sprzętu </w:t>
      </w:r>
      <w:r w:rsidR="000E768C">
        <w:rPr>
          <w:sz w:val="24"/>
        </w:rPr>
        <w:br/>
      </w:r>
      <w:r w:rsidR="003104CF">
        <w:rPr>
          <w:sz w:val="24"/>
        </w:rPr>
        <w:t>i instalacji ppoż. Zatrudniony na zmianie A na 8 godzin.</w:t>
      </w:r>
      <w:r w:rsidRPr="00E00F65">
        <w:rPr>
          <w:sz w:val="24"/>
        </w:rPr>
        <w:t xml:space="preserve"> </w:t>
      </w:r>
    </w:p>
    <w:p w:rsidR="00E00F65" w:rsidRPr="0034592A" w:rsidRDefault="00E00F65" w:rsidP="00555946">
      <w:pPr>
        <w:ind w:left="709"/>
        <w:jc w:val="both"/>
      </w:pPr>
    </w:p>
    <w:p w:rsidR="003527CC" w:rsidRPr="00E00F65" w:rsidRDefault="003527CC" w:rsidP="00555946">
      <w:pPr>
        <w:widowControl w:val="0"/>
        <w:shd w:val="clear" w:color="auto" w:fill="FFFFFF"/>
        <w:autoSpaceDE w:val="0"/>
        <w:autoSpaceDN w:val="0"/>
        <w:adjustRightInd w:val="0"/>
        <w:spacing w:line="269" w:lineRule="exact"/>
        <w:ind w:left="709"/>
        <w:jc w:val="both"/>
        <w:textAlignment w:val="baseline"/>
        <w:rPr>
          <w:sz w:val="24"/>
        </w:rPr>
      </w:pPr>
      <w:r w:rsidRPr="00E00F65">
        <w:rPr>
          <w:b/>
          <w:sz w:val="24"/>
        </w:rPr>
        <w:t xml:space="preserve">Obsada samochodu gaśniczego i </w:t>
      </w:r>
      <w:r w:rsidRPr="006F4919">
        <w:rPr>
          <w:b/>
          <w:sz w:val="24"/>
        </w:rPr>
        <w:t>obsługa urządzeń (pompy, piły, agregaty)</w:t>
      </w:r>
      <w:r w:rsidRPr="006F4919">
        <w:rPr>
          <w:sz w:val="24"/>
        </w:rPr>
        <w:t xml:space="preserve"> </w:t>
      </w:r>
      <w:r w:rsidRPr="00E00F65">
        <w:rPr>
          <w:sz w:val="24"/>
        </w:rPr>
        <w:t xml:space="preserve">– osoby stanowiące zgodnie z Regulaminem Organizacyjnym Zakładowej Służby Ratowniczej (uzgodnionym z Komendantem Wojewódzkim PSP) obsadę zastępu ratowniczo-gaśniczego. Zastęp stanowi wyposażoną w samochód gaśniczy oraz wymagany sprzęt </w:t>
      </w:r>
      <w:r w:rsidR="00D84455">
        <w:rPr>
          <w:sz w:val="24"/>
        </w:rPr>
        <w:br/>
      </w:r>
      <w:r w:rsidRPr="00E00F65">
        <w:rPr>
          <w:sz w:val="24"/>
        </w:rPr>
        <w:t xml:space="preserve">i środki ochrony grupę interwencyjną dla całości KWK Ruda. Zabezpiecza działania związane z akcjami ratowniczo-gaśniczymi, zdarzeniami, takimi jak </w:t>
      </w:r>
      <w:r w:rsidRPr="00F303BB">
        <w:rPr>
          <w:sz w:val="24"/>
        </w:rPr>
        <w:t xml:space="preserve">pompowania, </w:t>
      </w:r>
      <w:r w:rsidR="00F303BB" w:rsidRPr="00F303BB">
        <w:rPr>
          <w:sz w:val="24"/>
        </w:rPr>
        <w:t>usuwania wiatrołomów</w:t>
      </w:r>
      <w:r w:rsidRPr="00F303BB">
        <w:rPr>
          <w:sz w:val="24"/>
        </w:rPr>
        <w:t xml:space="preserve">, </w:t>
      </w:r>
      <w:r w:rsidRPr="00E00F65">
        <w:rPr>
          <w:sz w:val="24"/>
        </w:rPr>
        <w:t xml:space="preserve">zabezpieczenia prac spawalniczych </w:t>
      </w:r>
      <w:proofErr w:type="gramStart"/>
      <w:r w:rsidRPr="00E00F65">
        <w:rPr>
          <w:sz w:val="24"/>
        </w:rPr>
        <w:t>oraz  innymi</w:t>
      </w:r>
      <w:proofErr w:type="gramEnd"/>
      <w:r w:rsidRPr="00E00F65">
        <w:rPr>
          <w:sz w:val="24"/>
        </w:rPr>
        <w:t xml:space="preserve"> zdarzeniami doraźnymi występującymi na terenie kopalni. Utrzymanie tego zastępu jest warunkiem regulaminowym funkcjonowania jednostki ochrony przeciwpożarowej (Zakładowej Służby Ratowniczej), czyli służby uprawnionej do prowadzenia działań w zakresie likwidacji pożarów oraz innych miejscowych zagrożeń. Zastęp działa w zależności </w:t>
      </w:r>
      <w:r w:rsidR="00D84455">
        <w:rPr>
          <w:sz w:val="24"/>
        </w:rPr>
        <w:br/>
      </w:r>
      <w:r w:rsidRPr="00E00F65">
        <w:rPr>
          <w:sz w:val="24"/>
        </w:rPr>
        <w:t xml:space="preserve">od potrzeb na obu Ruchach KWK Ruda, realizując także prace miejscowych konserwatorów, stosownie do zaistniałych zdarzeń oraz zgłoszeń kierowanych ze strony służb kopalnianych. Uzupełnia również składy osobowe w przypadku prac wymagających jednorazowo większej ilości ludzi np. badania ciśnieniowe hydrantów, </w:t>
      </w:r>
      <w:r w:rsidRPr="00F303BB">
        <w:rPr>
          <w:sz w:val="24"/>
        </w:rPr>
        <w:t xml:space="preserve">suchych pionów. </w:t>
      </w:r>
      <w:r w:rsidRPr="00E00F65">
        <w:rPr>
          <w:sz w:val="24"/>
        </w:rPr>
        <w:t>Całodobowo zastęp pozostaje w pełnej gotowości do podjęcia działań alarmowych i stanowi, w okresach poza zmianami roboczymi i w dni wolne od pracy, podstawową służbę techniczną w dyspozycji kopalni (Dyspozytora).</w:t>
      </w:r>
      <w:bookmarkEnd w:id="72"/>
    </w:p>
    <w:p w:rsidR="003527CC" w:rsidRPr="0034592A" w:rsidRDefault="003527CC" w:rsidP="003527CC">
      <w:pPr>
        <w:widowControl w:val="0"/>
        <w:shd w:val="clear" w:color="auto" w:fill="FFFFFF"/>
        <w:autoSpaceDE w:val="0"/>
        <w:autoSpaceDN w:val="0"/>
        <w:adjustRightInd w:val="0"/>
        <w:spacing w:line="269" w:lineRule="exact"/>
        <w:jc w:val="both"/>
        <w:textAlignment w:val="baseline"/>
        <w:rPr>
          <w:spacing w:val="4"/>
        </w:rPr>
      </w:pPr>
    </w:p>
    <w:p w:rsidR="00E62486" w:rsidRPr="00E62486" w:rsidRDefault="003527CC" w:rsidP="00D44D4A">
      <w:pPr>
        <w:pStyle w:val="Akapitzlist"/>
        <w:numPr>
          <w:ilvl w:val="0"/>
          <w:numId w:val="98"/>
        </w:numPr>
        <w:ind w:left="993" w:hanging="284"/>
        <w:jc w:val="both"/>
        <w:rPr>
          <w:bCs/>
          <w:lang w:val="x-none"/>
        </w:rPr>
      </w:pPr>
      <w:r w:rsidRPr="00EE6BB1">
        <w:rPr>
          <w:lang w:val="x-none"/>
        </w:rPr>
        <w:t xml:space="preserve">Ochrona przeciwpożarowa powierzchni KWK Ruda </w:t>
      </w:r>
      <w:r w:rsidRPr="00EE6BB1">
        <w:rPr>
          <w:bCs/>
          <w:lang w:val="x-none"/>
        </w:rPr>
        <w:t xml:space="preserve">ma stanowić realizację </w:t>
      </w:r>
      <w:r w:rsidRPr="00EE6BB1">
        <w:t xml:space="preserve">§ 469 Rozporządzenia Ministra Energii z dnia 23 listopada 2016 r. </w:t>
      </w:r>
      <w:proofErr w:type="gramStart"/>
      <w:r w:rsidRPr="00EE6BB1">
        <w:t>w</w:t>
      </w:r>
      <w:proofErr w:type="gramEnd"/>
      <w:r w:rsidRPr="00EE6BB1">
        <w:t xml:space="preserve"> sprawie szczegółowych wymagań dotyczących prowadzenia ruchu podziemnych zakładów górniczych. (Dz.</w:t>
      </w:r>
      <w:r w:rsidR="00CA77F8">
        <w:t> </w:t>
      </w:r>
      <w:r w:rsidRPr="00EE6BB1">
        <w:t xml:space="preserve">U. 2017 </w:t>
      </w:r>
      <w:proofErr w:type="gramStart"/>
      <w:r w:rsidRPr="00EE6BB1">
        <w:t>poz</w:t>
      </w:r>
      <w:proofErr w:type="gramEnd"/>
      <w:r w:rsidRPr="00EE6BB1">
        <w:t>. 1118)</w:t>
      </w:r>
      <w:r w:rsidRPr="00EE6BB1">
        <w:rPr>
          <w:lang w:val="x-none"/>
        </w:rPr>
        <w:t xml:space="preserve"> oraz umożliwić kopalni dostęp do niezbędnych usług związanych z utrzymaniem infrastruktury przeciwpożarowej i likwidacją miejscowych zagrożeń. Do zadań należeć będzie organizowanie ochrony przeciwpożarowej na powierzchni KWK Ruda oraz nadzór nad stanem zabezpieczeń przeciwpożarowych terenów, obiektów i urządzeń, a w szczególności:</w:t>
      </w:r>
    </w:p>
    <w:p w:rsidR="00E62486" w:rsidRPr="00E62486" w:rsidRDefault="003527CC" w:rsidP="00A46337">
      <w:pPr>
        <w:pStyle w:val="Akapitzlist"/>
        <w:numPr>
          <w:ilvl w:val="1"/>
          <w:numId w:val="98"/>
        </w:numPr>
        <w:ind w:firstLine="27"/>
        <w:jc w:val="both"/>
        <w:rPr>
          <w:bCs/>
          <w:lang w:val="x-none"/>
        </w:rPr>
      </w:pPr>
      <w:r w:rsidRPr="00EE6BB1">
        <w:t xml:space="preserve">Nadzór prewencyjny nad ochroną przeciwpożarową kopalni realizowany przez kontrolowanie przestrzegania obowiązujących przepisów, regulaminów </w:t>
      </w:r>
      <w:r w:rsidR="00D84455">
        <w:br/>
      </w:r>
      <w:r w:rsidRPr="00EE6BB1">
        <w:t>i instrukcji przeciwpożarowych, zgodnie z zapisami Instrukcji bezpieczeństwa pożarowego kopalni.</w:t>
      </w:r>
    </w:p>
    <w:p w:rsidR="00E62486" w:rsidRPr="00E62486" w:rsidRDefault="003527CC" w:rsidP="00D44D4A">
      <w:pPr>
        <w:pStyle w:val="Akapitzlist"/>
        <w:numPr>
          <w:ilvl w:val="1"/>
          <w:numId w:val="98"/>
        </w:numPr>
        <w:jc w:val="both"/>
        <w:rPr>
          <w:bCs/>
          <w:lang w:val="x-none"/>
        </w:rPr>
      </w:pPr>
      <w:r w:rsidRPr="00EE6BB1">
        <w:t xml:space="preserve">Kontrolowanie stanu bezpieczeństwa pożarowego urządzeń produkcyjnych, energetycznych, instalacyjnych oraz poszczególnych stanowisk pracy </w:t>
      </w:r>
      <w:r w:rsidR="00D84455">
        <w:br/>
      </w:r>
      <w:r w:rsidRPr="00EE6BB1">
        <w:t xml:space="preserve">i pomieszczeń na powierzchni kopalni. </w:t>
      </w:r>
    </w:p>
    <w:p w:rsidR="00E62486" w:rsidRPr="00E62486" w:rsidRDefault="003527CC" w:rsidP="00D44D4A">
      <w:pPr>
        <w:pStyle w:val="Akapitzlist"/>
        <w:numPr>
          <w:ilvl w:val="1"/>
          <w:numId w:val="98"/>
        </w:numPr>
        <w:jc w:val="both"/>
        <w:rPr>
          <w:bCs/>
          <w:lang w:val="x-none"/>
        </w:rPr>
      </w:pPr>
      <w:r w:rsidRPr="00EE6BB1">
        <w:t>Określenie niezbędnych potrzeb w zakresie środków i urządzeń gaśniczych, sygnalizacji alarmowych oraz sprzętu specjalistycznego.</w:t>
      </w:r>
    </w:p>
    <w:p w:rsidR="003527CC" w:rsidRPr="00E62486" w:rsidRDefault="003527CC" w:rsidP="00D44D4A">
      <w:pPr>
        <w:pStyle w:val="Akapitzlist"/>
        <w:numPr>
          <w:ilvl w:val="1"/>
          <w:numId w:val="98"/>
        </w:numPr>
        <w:jc w:val="both"/>
        <w:rPr>
          <w:bCs/>
          <w:lang w:val="x-none"/>
        </w:rPr>
      </w:pPr>
      <w:r w:rsidRPr="00EE6BB1">
        <w:t>Wykonywanie przeglądów i konserwacji sprzętu gaśniczego oraz opracowanie zasad jego rozmieszczenia, prowadzenie okresowych kontroli podręcznego sprzętu ppoż. według harmonogramu zatwierdzonego przez KRZG lub według wskazań ujętych</w:t>
      </w:r>
      <w:r w:rsidR="00142C93">
        <w:t xml:space="preserve"> w</w:t>
      </w:r>
      <w:r w:rsidR="00CF1F7C">
        <w:t> </w:t>
      </w:r>
      <w:r w:rsidR="00142C93">
        <w:t>DTR producenta sprzętu ppoż.</w:t>
      </w:r>
      <w:r w:rsidR="000A1239">
        <w:t xml:space="preserve"> a w szczególności:</w:t>
      </w:r>
    </w:p>
    <w:p w:rsidR="000A1239" w:rsidRPr="00671EAC"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proofErr w:type="gramStart"/>
      <w:r w:rsidRPr="00671EAC">
        <w:rPr>
          <w:bCs/>
          <w:sz w:val="24"/>
          <w:szCs w:val="24"/>
        </w:rPr>
        <w:t>roczną</w:t>
      </w:r>
      <w:proofErr w:type="gramEnd"/>
      <w:r w:rsidRPr="00671EAC">
        <w:rPr>
          <w:bCs/>
          <w:sz w:val="24"/>
          <w:szCs w:val="24"/>
        </w:rPr>
        <w:t xml:space="preserve"> </w:t>
      </w:r>
      <w:r w:rsidRPr="00671EAC">
        <w:rPr>
          <w:spacing w:val="4"/>
          <w:sz w:val="24"/>
          <w:szCs w:val="24"/>
        </w:rPr>
        <w:t>kontrolę zabezpieczenia przeciwpożarowego wszystkich obiektów budowlanych zakładu górniczego,</w:t>
      </w:r>
    </w:p>
    <w:p w:rsidR="000A1239" w:rsidRPr="00671EAC"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proofErr w:type="gramStart"/>
      <w:r w:rsidRPr="00671EAC">
        <w:rPr>
          <w:spacing w:val="4"/>
          <w:sz w:val="24"/>
          <w:szCs w:val="24"/>
        </w:rPr>
        <w:t>miesięczną</w:t>
      </w:r>
      <w:proofErr w:type="gramEnd"/>
      <w:r w:rsidRPr="00671EAC">
        <w:rPr>
          <w:spacing w:val="4"/>
          <w:sz w:val="24"/>
          <w:szCs w:val="24"/>
        </w:rPr>
        <w:t xml:space="preserve"> kontrolę dróg przeciwpożarowych i ewakuacyjnych,</w:t>
      </w:r>
    </w:p>
    <w:p w:rsidR="000A1239" w:rsidRPr="00671EAC"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proofErr w:type="gramStart"/>
      <w:r w:rsidRPr="00671EAC">
        <w:rPr>
          <w:spacing w:val="4"/>
          <w:sz w:val="24"/>
          <w:szCs w:val="24"/>
        </w:rPr>
        <w:t>kwartalną</w:t>
      </w:r>
      <w:proofErr w:type="gramEnd"/>
      <w:r w:rsidRPr="00671EAC">
        <w:rPr>
          <w:spacing w:val="4"/>
          <w:sz w:val="24"/>
          <w:szCs w:val="24"/>
        </w:rPr>
        <w:t xml:space="preserve"> kontrolę gaśnic,</w:t>
      </w:r>
    </w:p>
    <w:p w:rsidR="00004C8D"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proofErr w:type="gramStart"/>
      <w:r w:rsidRPr="000A1239">
        <w:rPr>
          <w:spacing w:val="4"/>
          <w:sz w:val="24"/>
          <w:szCs w:val="24"/>
        </w:rPr>
        <w:t>próby</w:t>
      </w:r>
      <w:proofErr w:type="gramEnd"/>
      <w:r w:rsidRPr="000A1239">
        <w:rPr>
          <w:spacing w:val="4"/>
          <w:sz w:val="24"/>
          <w:szCs w:val="24"/>
        </w:rPr>
        <w:t xml:space="preserve"> ciśnieniowe węży pożarniczych będących na wyposażeniu szafek hydrantowych, realizowane na zlecenie użytkowników obiektu</w:t>
      </w:r>
    </w:p>
    <w:p w:rsidR="00004C8D" w:rsidRPr="00004C8D" w:rsidRDefault="00004C8D" w:rsidP="00D44D4A">
      <w:pPr>
        <w:widowControl w:val="0"/>
        <w:numPr>
          <w:ilvl w:val="2"/>
          <w:numId w:val="99"/>
        </w:numPr>
        <w:tabs>
          <w:tab w:val="left" w:pos="426"/>
        </w:tabs>
        <w:adjustRightInd w:val="0"/>
        <w:jc w:val="both"/>
        <w:textAlignment w:val="baseline"/>
        <w:rPr>
          <w:sz w:val="24"/>
        </w:rPr>
      </w:pPr>
      <w:proofErr w:type="gramStart"/>
      <w:r>
        <w:rPr>
          <w:sz w:val="24"/>
        </w:rPr>
        <w:t>b</w:t>
      </w:r>
      <w:r w:rsidRPr="00004C8D">
        <w:rPr>
          <w:sz w:val="24"/>
        </w:rPr>
        <w:t>adanie</w:t>
      </w:r>
      <w:proofErr w:type="gramEnd"/>
      <w:r w:rsidRPr="00004C8D">
        <w:rPr>
          <w:sz w:val="24"/>
        </w:rPr>
        <w:t xml:space="preserve"> będzie prowadzone po stwierdzeniu przeterminowania ważności węża lub śladów wskazujących na jego osłabienie, na zlecenie osoby odpowiedzialnej za obiekt, w którym zainstalowany jest hydrant </w:t>
      </w:r>
      <w:r w:rsidR="00A811DB">
        <w:rPr>
          <w:sz w:val="24"/>
        </w:rPr>
        <w:br/>
      </w:r>
      <w:r w:rsidRPr="00004C8D">
        <w:rPr>
          <w:sz w:val="24"/>
        </w:rPr>
        <w:t>z niesprawnym wężem.</w:t>
      </w:r>
    </w:p>
    <w:p w:rsidR="00004C8D" w:rsidRPr="00004C8D" w:rsidRDefault="00004C8D" w:rsidP="00D44D4A">
      <w:pPr>
        <w:widowControl w:val="0"/>
        <w:numPr>
          <w:ilvl w:val="2"/>
          <w:numId w:val="99"/>
        </w:numPr>
        <w:tabs>
          <w:tab w:val="left" w:pos="426"/>
        </w:tabs>
        <w:adjustRightInd w:val="0"/>
        <w:jc w:val="both"/>
        <w:textAlignment w:val="baseline"/>
        <w:rPr>
          <w:sz w:val="32"/>
        </w:rPr>
      </w:pPr>
      <w:proofErr w:type="gramStart"/>
      <w:r w:rsidRPr="00004C8D">
        <w:rPr>
          <w:sz w:val="24"/>
        </w:rPr>
        <w:t>przekazanie</w:t>
      </w:r>
      <w:proofErr w:type="gramEnd"/>
      <w:r w:rsidRPr="00004C8D">
        <w:rPr>
          <w:sz w:val="24"/>
        </w:rPr>
        <w:t xml:space="preserve"> węża do badania i jego odbiór nastąpi w formie protokołu.</w:t>
      </w:r>
    </w:p>
    <w:p w:rsidR="000A1239" w:rsidRPr="00004C8D" w:rsidRDefault="00004C8D" w:rsidP="00D44D4A">
      <w:pPr>
        <w:pStyle w:val="Akapitzlist1"/>
        <w:widowControl w:val="0"/>
        <w:numPr>
          <w:ilvl w:val="2"/>
          <w:numId w:val="99"/>
        </w:numPr>
        <w:tabs>
          <w:tab w:val="left" w:pos="1276"/>
          <w:tab w:val="left" w:pos="1985"/>
        </w:tabs>
        <w:adjustRightInd w:val="0"/>
        <w:contextualSpacing w:val="0"/>
        <w:jc w:val="both"/>
        <w:textAlignment w:val="baseline"/>
        <w:rPr>
          <w:spacing w:val="4"/>
          <w:sz w:val="24"/>
          <w:szCs w:val="24"/>
        </w:rPr>
      </w:pPr>
      <w:r w:rsidRPr="00004C8D">
        <w:rPr>
          <w:sz w:val="24"/>
        </w:rPr>
        <w:t>Wykonane badanie zostanie udokumentowane protokołem wykonanych czynności potwierdzającym sprawność badanego węża.</w:t>
      </w:r>
      <w:r w:rsidR="000A1239" w:rsidRPr="00004C8D">
        <w:rPr>
          <w:spacing w:val="4"/>
          <w:sz w:val="24"/>
          <w:szCs w:val="24"/>
        </w:rPr>
        <w:t xml:space="preserve">, </w:t>
      </w:r>
    </w:p>
    <w:p w:rsidR="000A1239" w:rsidRPr="000A1239"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proofErr w:type="gramStart"/>
      <w:r w:rsidRPr="000A1239">
        <w:rPr>
          <w:spacing w:val="4"/>
          <w:sz w:val="24"/>
          <w:szCs w:val="24"/>
        </w:rPr>
        <w:t>półroczne</w:t>
      </w:r>
      <w:proofErr w:type="gramEnd"/>
      <w:r w:rsidRPr="000A1239">
        <w:rPr>
          <w:spacing w:val="4"/>
          <w:sz w:val="24"/>
          <w:szCs w:val="24"/>
        </w:rPr>
        <w:t xml:space="preserve"> przeglądy sieci hydrantowej zewnętrznej i wewnętrznej </w:t>
      </w:r>
    </w:p>
    <w:p w:rsidR="000A1239" w:rsidRPr="00F303BB" w:rsidRDefault="00F303BB"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proofErr w:type="gramStart"/>
      <w:r>
        <w:rPr>
          <w:spacing w:val="4"/>
          <w:sz w:val="24"/>
          <w:szCs w:val="24"/>
        </w:rPr>
        <w:t>roczny</w:t>
      </w:r>
      <w:proofErr w:type="gramEnd"/>
      <w:r w:rsidR="000A1239" w:rsidRPr="00F303BB">
        <w:rPr>
          <w:spacing w:val="4"/>
          <w:sz w:val="24"/>
          <w:szCs w:val="24"/>
        </w:rPr>
        <w:t xml:space="preserve"> przegląd suchych pionów,</w:t>
      </w:r>
    </w:p>
    <w:p w:rsidR="000A1239" w:rsidRPr="000A1239"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proofErr w:type="gramStart"/>
      <w:r w:rsidRPr="000A1239">
        <w:rPr>
          <w:spacing w:val="4"/>
          <w:sz w:val="24"/>
          <w:szCs w:val="24"/>
        </w:rPr>
        <w:t>półroczny</w:t>
      </w:r>
      <w:proofErr w:type="gramEnd"/>
      <w:r w:rsidRPr="000A1239">
        <w:rPr>
          <w:spacing w:val="4"/>
          <w:sz w:val="24"/>
          <w:szCs w:val="24"/>
        </w:rPr>
        <w:t xml:space="preserve"> przegląd instalacji tryskaczowej w budynku łaźni i w zakładzie przeróbczym.</w:t>
      </w:r>
    </w:p>
    <w:p w:rsidR="000A1239" w:rsidRPr="00142C93" w:rsidRDefault="000A1239" w:rsidP="00A811DB">
      <w:pPr>
        <w:pStyle w:val="Akapitzlist"/>
        <w:numPr>
          <w:ilvl w:val="1"/>
          <w:numId w:val="99"/>
        </w:numPr>
        <w:ind w:left="1276"/>
        <w:jc w:val="both"/>
        <w:rPr>
          <w:bCs/>
          <w:lang w:val="x-none"/>
        </w:rPr>
      </w:pPr>
      <w:proofErr w:type="gramStart"/>
      <w:r w:rsidRPr="000A1239">
        <w:rPr>
          <w:spacing w:val="4"/>
        </w:rPr>
        <w:t>przeprowadzanie</w:t>
      </w:r>
      <w:proofErr w:type="gramEnd"/>
      <w:r w:rsidRPr="000A1239">
        <w:rPr>
          <w:spacing w:val="4"/>
        </w:rPr>
        <w:t>, wraz z pracownikami działu łączności kopalni, rocznych</w:t>
      </w:r>
      <w:r w:rsidRPr="00F067BB">
        <w:rPr>
          <w:spacing w:val="4"/>
        </w:rPr>
        <w:t xml:space="preserve"> prób funkcjonalnych zadziałania systemu sygnalizacji pożaru w obiektach zakładu górniczego,</w:t>
      </w:r>
    </w:p>
    <w:p w:rsidR="00E62486" w:rsidRPr="0085257A" w:rsidRDefault="000A1239" w:rsidP="00D44D4A">
      <w:pPr>
        <w:pStyle w:val="Akapitzlist"/>
        <w:numPr>
          <w:ilvl w:val="1"/>
          <w:numId w:val="98"/>
        </w:numPr>
        <w:jc w:val="both"/>
        <w:rPr>
          <w:bCs/>
          <w:lang w:val="x-none"/>
        </w:rPr>
      </w:pPr>
      <w:r w:rsidRPr="000A1239">
        <w:rPr>
          <w:spacing w:val="1"/>
        </w:rPr>
        <w:t>Utrzymywanie rezerw sprzętu przeciwpożarowego powierzonego przez Zamawiającego w gotowości na wypadek zaistnienia akcji ratowniczej na terenie zakładu górniczego.</w:t>
      </w:r>
    </w:p>
    <w:p w:rsidR="0085257A" w:rsidRPr="00E62486" w:rsidRDefault="0085257A" w:rsidP="00D44D4A">
      <w:pPr>
        <w:pStyle w:val="Akapitzlist"/>
        <w:numPr>
          <w:ilvl w:val="1"/>
          <w:numId w:val="98"/>
        </w:numPr>
        <w:jc w:val="both"/>
        <w:rPr>
          <w:bCs/>
          <w:lang w:val="x-none"/>
        </w:rPr>
      </w:pPr>
      <w:r w:rsidRPr="00671EAC">
        <w:rPr>
          <w:spacing w:val="1"/>
        </w:rPr>
        <w:t xml:space="preserve">Ustalenie potrzeb i zasad zabezpieczenia obiektów, maszyn i urządzeń w </w:t>
      </w:r>
      <w:proofErr w:type="gramStart"/>
      <w:r w:rsidRPr="00671EAC">
        <w:rPr>
          <w:spacing w:val="1"/>
        </w:rPr>
        <w:t>sprzęt                        i</w:t>
      </w:r>
      <w:proofErr w:type="gramEnd"/>
      <w:r w:rsidRPr="00671EAC">
        <w:rPr>
          <w:spacing w:val="1"/>
        </w:rPr>
        <w:t xml:space="preserve"> instalacje przeciwpożarowe</w:t>
      </w:r>
    </w:p>
    <w:p w:rsidR="00E62486" w:rsidRPr="0085257A" w:rsidRDefault="003527CC" w:rsidP="00D44D4A">
      <w:pPr>
        <w:pStyle w:val="Akapitzlist"/>
        <w:numPr>
          <w:ilvl w:val="1"/>
          <w:numId w:val="98"/>
        </w:numPr>
        <w:jc w:val="both"/>
        <w:rPr>
          <w:bCs/>
          <w:lang w:val="x-none"/>
        </w:rPr>
      </w:pPr>
      <w:r w:rsidRPr="00EE6BB1">
        <w:t>Uczestniczenie w pracach wszelkich komisji w za</w:t>
      </w:r>
      <w:r w:rsidR="001A0F56">
        <w:t xml:space="preserve">kresie ochrony </w:t>
      </w:r>
      <w:proofErr w:type="gramStart"/>
      <w:r w:rsidR="001A0F56">
        <w:t xml:space="preserve">przeciwpożarowej </w:t>
      </w:r>
      <w:r w:rsidRPr="00EE6BB1">
        <w:t>jako</w:t>
      </w:r>
      <w:proofErr w:type="gramEnd"/>
      <w:r w:rsidRPr="00EE6BB1">
        <w:t xml:space="preserve"> organ doradczy, realizowane przez obowiązkowe uczestnictwo w spotkaniach Służby Przeciwpożarowej.</w:t>
      </w:r>
    </w:p>
    <w:p w:rsidR="0085257A" w:rsidRPr="00CF1F7C" w:rsidRDefault="0085257A" w:rsidP="00D44D4A">
      <w:pPr>
        <w:pStyle w:val="Akapitzlist"/>
        <w:numPr>
          <w:ilvl w:val="1"/>
          <w:numId w:val="98"/>
        </w:numPr>
        <w:jc w:val="both"/>
        <w:rPr>
          <w:bCs/>
          <w:lang w:val="x-none"/>
        </w:rPr>
      </w:pPr>
      <w:r w:rsidRPr="00671EAC">
        <w:rPr>
          <w:spacing w:val="1"/>
        </w:rPr>
        <w:t>Udział w postępowaniach wyjaśniających okoliczności i przyczyny powstania pożarów oraz rozprzestrzeniania się pożarów, a także opracowywanie wniosków zmierzających do poprawy sytuacji pożarowej</w:t>
      </w:r>
      <w:r>
        <w:rPr>
          <w:spacing w:val="1"/>
        </w:rPr>
        <w:t>.</w:t>
      </w:r>
    </w:p>
    <w:p w:rsidR="00CF1F7C" w:rsidRPr="004B6AA1" w:rsidRDefault="00CF1F7C" w:rsidP="00D44D4A">
      <w:pPr>
        <w:pStyle w:val="Akapitzlist"/>
        <w:numPr>
          <w:ilvl w:val="1"/>
          <w:numId w:val="98"/>
        </w:numPr>
        <w:jc w:val="both"/>
        <w:rPr>
          <w:bCs/>
          <w:lang w:val="x-none"/>
        </w:rPr>
      </w:pPr>
      <w:r w:rsidRPr="00671EAC">
        <w:rPr>
          <w:spacing w:val="1"/>
        </w:rPr>
        <w:t xml:space="preserve">Organizowanie i prowadzenie akcji ratowniczo-gaśniczych podczas walki </w:t>
      </w:r>
      <w:r w:rsidR="00A811DB">
        <w:rPr>
          <w:spacing w:val="1"/>
        </w:rPr>
        <w:br/>
      </w:r>
      <w:r w:rsidRPr="00671EAC">
        <w:rPr>
          <w:spacing w:val="1"/>
        </w:rPr>
        <w:t>z pożarami, klęskami żywiołowymi i innymi miejscowymi zagrożeniami.</w:t>
      </w:r>
    </w:p>
    <w:p w:rsidR="004B6AA1" w:rsidRPr="004B6AA1" w:rsidRDefault="004B6AA1" w:rsidP="00D44D4A">
      <w:pPr>
        <w:pStyle w:val="Punkt"/>
        <w:numPr>
          <w:ilvl w:val="1"/>
          <w:numId w:val="98"/>
        </w:numPr>
        <w:spacing w:before="0"/>
        <w:rPr>
          <w:rFonts w:ascii="Times New Roman" w:hAnsi="Times New Roman"/>
          <w:color w:val="auto"/>
          <w:spacing w:val="1"/>
          <w:sz w:val="24"/>
        </w:rPr>
      </w:pPr>
      <w:r w:rsidRPr="00671EAC">
        <w:rPr>
          <w:rFonts w:ascii="Times New Roman" w:hAnsi="Times New Roman"/>
          <w:color w:val="auto"/>
          <w:spacing w:val="1"/>
          <w:sz w:val="24"/>
        </w:rPr>
        <w:t>Pełnienie funkcji kierownika służby przeciwpożarowej w KWK Ruda przez osobę z odpowiednimi kwalifikacjami zawodowymi i uprawnieniami.</w:t>
      </w:r>
    </w:p>
    <w:p w:rsidR="00E62486" w:rsidRPr="00E62486" w:rsidRDefault="000A1239" w:rsidP="00D44D4A">
      <w:pPr>
        <w:pStyle w:val="Akapitzlist"/>
        <w:numPr>
          <w:ilvl w:val="1"/>
          <w:numId w:val="98"/>
        </w:numPr>
        <w:jc w:val="both"/>
        <w:rPr>
          <w:bCs/>
          <w:lang w:val="x-none"/>
        </w:rPr>
      </w:pPr>
      <w:r w:rsidRPr="00E62486">
        <w:rPr>
          <w:spacing w:val="1"/>
        </w:rPr>
        <w:t>Przeprowadzanie ćwiczeń z zakresu praktycznego sprawdzenia organizacji i</w:t>
      </w:r>
      <w:r w:rsidR="00CF1F7C">
        <w:rPr>
          <w:spacing w:val="1"/>
        </w:rPr>
        <w:t> </w:t>
      </w:r>
      <w:r w:rsidRPr="00E62486">
        <w:rPr>
          <w:spacing w:val="1"/>
        </w:rPr>
        <w:t>warunków ewakuacji pracowników z wyznaczonych budynków na terenie kopalni</w:t>
      </w:r>
      <w:r w:rsidRPr="006F4919">
        <w:rPr>
          <w:spacing w:val="1"/>
        </w:rPr>
        <w:t>.</w:t>
      </w:r>
      <w:r w:rsidR="00871C72" w:rsidRPr="006F4919">
        <w:rPr>
          <w:spacing w:val="1"/>
        </w:rPr>
        <w:t xml:space="preserve">- </w:t>
      </w:r>
      <w:proofErr w:type="gramStart"/>
      <w:r w:rsidR="006F4919" w:rsidRPr="006F4919">
        <w:rPr>
          <w:spacing w:val="1"/>
        </w:rPr>
        <w:t>według</w:t>
      </w:r>
      <w:proofErr w:type="gramEnd"/>
      <w:r w:rsidR="006F4919" w:rsidRPr="006F4919">
        <w:rPr>
          <w:spacing w:val="1"/>
        </w:rPr>
        <w:t xml:space="preserve"> przepisów obowiązującego prawa.</w:t>
      </w:r>
    </w:p>
    <w:p w:rsidR="00E62486" w:rsidRPr="00E62486" w:rsidRDefault="003527CC" w:rsidP="00D44D4A">
      <w:pPr>
        <w:pStyle w:val="Akapitzlist"/>
        <w:numPr>
          <w:ilvl w:val="1"/>
          <w:numId w:val="98"/>
        </w:numPr>
        <w:jc w:val="both"/>
        <w:rPr>
          <w:bCs/>
          <w:lang w:val="x-none"/>
        </w:rPr>
      </w:pPr>
      <w:r w:rsidRPr="00EE6BB1">
        <w:t>Prowadzenie i współpraca przy opracowaniu szkoleń załogi i prowadzenie szkoleń z</w:t>
      </w:r>
      <w:r w:rsidR="00CF1F7C">
        <w:t> </w:t>
      </w:r>
      <w:r w:rsidRPr="00EE6BB1">
        <w:t>zakresu ppoż. na podstawie potrzeb Działu BHP lub poszczególnych działów lub oddziałów kopalni.</w:t>
      </w:r>
    </w:p>
    <w:p w:rsidR="00E62486" w:rsidRPr="00E62486" w:rsidRDefault="003527CC" w:rsidP="00D44D4A">
      <w:pPr>
        <w:pStyle w:val="Akapitzlist"/>
        <w:numPr>
          <w:ilvl w:val="1"/>
          <w:numId w:val="98"/>
        </w:numPr>
        <w:jc w:val="both"/>
        <w:rPr>
          <w:bCs/>
          <w:lang w:val="x-none"/>
        </w:rPr>
      </w:pPr>
      <w:r w:rsidRPr="00EE6BB1">
        <w:t xml:space="preserve">Nadzór przy wprowadzaniu i modernizacji technologii celem uwzględnienia warunków ochrony przeciwpożarowej według zgłoszonych potrzeb przez działy lub oddziały kopalni. </w:t>
      </w:r>
    </w:p>
    <w:p w:rsidR="00E62486" w:rsidRPr="00E62486" w:rsidRDefault="003527CC" w:rsidP="00D44D4A">
      <w:pPr>
        <w:pStyle w:val="Akapitzlist"/>
        <w:numPr>
          <w:ilvl w:val="1"/>
          <w:numId w:val="98"/>
        </w:numPr>
        <w:jc w:val="both"/>
        <w:rPr>
          <w:bCs/>
          <w:lang w:val="x-none"/>
        </w:rPr>
      </w:pPr>
      <w:r w:rsidRPr="00EE6BB1">
        <w:t xml:space="preserve">Współpraca przy opracowaniu oraz aktualizowaniu regulaminów, instrukcji </w:t>
      </w:r>
      <w:r w:rsidR="00D84455">
        <w:br/>
      </w:r>
      <w:r w:rsidRPr="00EE6BB1">
        <w:t>i planów ochrony przeciwpożarowej według potrzeb zgłoszonych przez działy lub oddziały kopalni, w tym opracowywanie i aktualizacja Instrukcji bezpieczeństwa pożarowego powierzchni kopalni na podstawie materiałów</w:t>
      </w:r>
      <w:r w:rsidR="00105CA0">
        <w:t xml:space="preserve"> </w:t>
      </w:r>
      <w:r w:rsidRPr="00EE6BB1">
        <w:t>i danych dostarczonych przez działy i oddziały Zamawiającego.</w:t>
      </w:r>
    </w:p>
    <w:p w:rsidR="00E62486" w:rsidRPr="00E62486" w:rsidRDefault="003527CC" w:rsidP="00D44D4A">
      <w:pPr>
        <w:pStyle w:val="Akapitzlist"/>
        <w:numPr>
          <w:ilvl w:val="1"/>
          <w:numId w:val="98"/>
        </w:numPr>
        <w:jc w:val="both"/>
        <w:rPr>
          <w:bCs/>
          <w:lang w:val="x-none"/>
        </w:rPr>
      </w:pPr>
      <w:r w:rsidRPr="00EE6BB1">
        <w:t>Współdziałanie z Państwową Strażą Pożarną i innymi służbami w działaniach ratowniczych w zakresie walki z pożarami oraz likwidacji miejscowych zagrożeń według zgłoszeń od dyspozytora kopalni lub od innych osób stwierdzających zagrożenie. Do prowadzenia akcji ratowniczo-gaśniczej wzywane będą każdorazowo jednostki Państwowej Straży Pożarnej.</w:t>
      </w:r>
    </w:p>
    <w:p w:rsidR="00E62486" w:rsidRPr="00E62486" w:rsidRDefault="003527CC" w:rsidP="00D44D4A">
      <w:pPr>
        <w:pStyle w:val="Akapitzlist"/>
        <w:numPr>
          <w:ilvl w:val="1"/>
          <w:numId w:val="98"/>
        </w:numPr>
        <w:jc w:val="both"/>
        <w:rPr>
          <w:bCs/>
          <w:lang w:val="x-none"/>
        </w:rPr>
      </w:pPr>
      <w:r w:rsidRPr="00EE6BB1">
        <w:t>Udział w dochodzeniach pożarowych, badanie przyczyn powstawania oraz rozprzestrzeniania się pożarów i opracowanie odpowiednich metod przeciwdziałania według zarządzeń wydawanych przez KRZG.</w:t>
      </w:r>
    </w:p>
    <w:p w:rsidR="003527CC" w:rsidRPr="00E62486" w:rsidRDefault="003527CC" w:rsidP="00D44D4A">
      <w:pPr>
        <w:pStyle w:val="Akapitzlist"/>
        <w:numPr>
          <w:ilvl w:val="1"/>
          <w:numId w:val="98"/>
        </w:numPr>
        <w:jc w:val="both"/>
        <w:rPr>
          <w:bCs/>
          <w:lang w:val="x-none"/>
        </w:rPr>
      </w:pPr>
      <w:r w:rsidRPr="00EE6BB1">
        <w:t>Zabezpieczenie prac</w:t>
      </w:r>
      <w:r w:rsidR="008D67BB">
        <w:t xml:space="preserve"> spawalniczych i</w:t>
      </w:r>
      <w:r w:rsidRPr="00EE6BB1">
        <w:t xml:space="preserve"> pożarowo-niebezpiecznych w miejscach zagrożonych wybuchem lub pożarem, realizowane w zależności od miejsca wykonywanych robót przez: </w:t>
      </w:r>
    </w:p>
    <w:p w:rsidR="003527CC" w:rsidRPr="00D84455" w:rsidRDefault="003527CC" w:rsidP="00D44D4A">
      <w:pPr>
        <w:widowControl w:val="0"/>
        <w:numPr>
          <w:ilvl w:val="6"/>
          <w:numId w:val="95"/>
        </w:numPr>
        <w:tabs>
          <w:tab w:val="num" w:pos="993"/>
          <w:tab w:val="num" w:pos="1440"/>
        </w:tabs>
        <w:adjustRightInd w:val="0"/>
        <w:ind w:left="1560" w:hanging="425"/>
        <w:jc w:val="both"/>
        <w:textAlignment w:val="baseline"/>
        <w:rPr>
          <w:sz w:val="24"/>
        </w:rPr>
      </w:pPr>
      <w:proofErr w:type="gramStart"/>
      <w:r w:rsidRPr="00D84455">
        <w:rPr>
          <w:sz w:val="24"/>
        </w:rPr>
        <w:t>przyjęcie</w:t>
      </w:r>
      <w:proofErr w:type="gramEnd"/>
      <w:r w:rsidRPr="00D84455">
        <w:rPr>
          <w:sz w:val="24"/>
        </w:rPr>
        <w:t xml:space="preserve"> zgłoszenia o prowadzeniu robót (każdorazowo),</w:t>
      </w:r>
    </w:p>
    <w:p w:rsidR="003527CC" w:rsidRPr="00D84455" w:rsidRDefault="003527CC" w:rsidP="00D44D4A">
      <w:pPr>
        <w:widowControl w:val="0"/>
        <w:numPr>
          <w:ilvl w:val="6"/>
          <w:numId w:val="95"/>
        </w:numPr>
        <w:tabs>
          <w:tab w:val="num" w:pos="1135"/>
          <w:tab w:val="num" w:pos="1418"/>
        </w:tabs>
        <w:adjustRightInd w:val="0"/>
        <w:ind w:left="1560" w:hanging="425"/>
        <w:jc w:val="both"/>
        <w:textAlignment w:val="baseline"/>
        <w:rPr>
          <w:sz w:val="24"/>
        </w:rPr>
      </w:pPr>
      <w:proofErr w:type="gramStart"/>
      <w:r w:rsidRPr="00D84455">
        <w:rPr>
          <w:sz w:val="24"/>
        </w:rPr>
        <w:t>doraźny</w:t>
      </w:r>
      <w:proofErr w:type="gramEnd"/>
      <w:r w:rsidRPr="00D84455">
        <w:rPr>
          <w:sz w:val="24"/>
        </w:rPr>
        <w:t xml:space="preserve"> lub stały nadzór strażaków (na wniosek wykonawcy),</w:t>
      </w:r>
    </w:p>
    <w:p w:rsidR="003527CC" w:rsidRPr="00D84455" w:rsidRDefault="003527CC" w:rsidP="00D44D4A">
      <w:pPr>
        <w:widowControl w:val="0"/>
        <w:numPr>
          <w:ilvl w:val="6"/>
          <w:numId w:val="95"/>
        </w:numPr>
        <w:tabs>
          <w:tab w:val="num" w:pos="993"/>
          <w:tab w:val="num" w:pos="1440"/>
        </w:tabs>
        <w:adjustRightInd w:val="0"/>
        <w:ind w:left="1560" w:hanging="425"/>
        <w:jc w:val="both"/>
        <w:textAlignment w:val="baseline"/>
        <w:rPr>
          <w:sz w:val="24"/>
        </w:rPr>
      </w:pPr>
      <w:proofErr w:type="gramStart"/>
      <w:r w:rsidRPr="00D84455">
        <w:rPr>
          <w:sz w:val="24"/>
        </w:rPr>
        <w:t>zabezpieczenie</w:t>
      </w:r>
      <w:proofErr w:type="gramEnd"/>
      <w:r w:rsidRPr="00D84455">
        <w:rPr>
          <w:sz w:val="24"/>
        </w:rPr>
        <w:t xml:space="preserve"> prac samochodem gaśniczym (na wniosek nadzorującego prace).</w:t>
      </w:r>
    </w:p>
    <w:p w:rsidR="00E62486" w:rsidRDefault="003527CC" w:rsidP="00D44D4A">
      <w:pPr>
        <w:pStyle w:val="Akapitzlist"/>
        <w:numPr>
          <w:ilvl w:val="1"/>
          <w:numId w:val="98"/>
        </w:numPr>
        <w:jc w:val="both"/>
      </w:pPr>
      <w:r w:rsidRPr="00EE6BB1">
        <w:t xml:space="preserve">Całodobowy nadzór centrali sygnalizacji pożaru zgodnie z obłożeniem miesięcznym. </w:t>
      </w:r>
    </w:p>
    <w:p w:rsidR="00E62486" w:rsidRDefault="003527CC" w:rsidP="00D44D4A">
      <w:pPr>
        <w:pStyle w:val="Akapitzlist"/>
        <w:numPr>
          <w:ilvl w:val="1"/>
          <w:numId w:val="98"/>
        </w:numPr>
        <w:jc w:val="both"/>
      </w:pPr>
      <w:r w:rsidRPr="00EE6BB1">
        <w:t xml:space="preserve">Obsługa i utrzymanie sprawności systemu monitoringu sygnalizacji </w:t>
      </w:r>
      <w:r w:rsidR="00330899">
        <w:t xml:space="preserve">pożarowej pomiędzy Ruchami Halemba i Bielszowice, </w:t>
      </w:r>
      <w:r w:rsidRPr="00EE6BB1">
        <w:t>wraz z jego przeglądami</w:t>
      </w:r>
      <w:r w:rsidR="00D84455">
        <w:t xml:space="preserve"> </w:t>
      </w:r>
      <w:r w:rsidRPr="00EE6BB1">
        <w:t>i konserwacją zgodnie z DTR.</w:t>
      </w:r>
    </w:p>
    <w:p w:rsidR="0085257A" w:rsidRDefault="0085257A" w:rsidP="00D44D4A">
      <w:pPr>
        <w:pStyle w:val="Akapitzlist"/>
        <w:numPr>
          <w:ilvl w:val="1"/>
          <w:numId w:val="98"/>
        </w:numPr>
        <w:jc w:val="both"/>
      </w:pPr>
      <w:r w:rsidRPr="0085257A">
        <w:t>Ustalenie podstawowych kierunków i metod profilaktyki przeciwpożarowej i nadzór nad ich realizacją</w:t>
      </w:r>
      <w:r>
        <w:t>.</w:t>
      </w:r>
    </w:p>
    <w:p w:rsidR="00E62486" w:rsidRDefault="003527CC" w:rsidP="00D44D4A">
      <w:pPr>
        <w:pStyle w:val="Akapitzlist"/>
        <w:numPr>
          <w:ilvl w:val="1"/>
          <w:numId w:val="98"/>
        </w:numPr>
        <w:jc w:val="both"/>
      </w:pPr>
      <w:r w:rsidRPr="00EE6BB1">
        <w:t>Ustalenie stanu ochrony przeciwpożarowej kopalni i przedstawienie w tych sprawach wniosków kierownictwu kopalni. Udział w posiedzeniach powołanej przez KRZG Służby przeciwpożarowej dla powierzchni kopalni oraz utrzymywanie stałego kontaktu i</w:t>
      </w:r>
      <w:r w:rsidR="00E62486">
        <w:t> </w:t>
      </w:r>
      <w:r w:rsidRPr="00EE6BB1">
        <w:t>raportowania z wyznaczonymi przez kopalnię koordynatorami ds. ochrony przeciwpożarowej.</w:t>
      </w:r>
    </w:p>
    <w:p w:rsidR="00E62486" w:rsidRDefault="003527CC" w:rsidP="00D44D4A">
      <w:pPr>
        <w:pStyle w:val="Akapitzlist"/>
        <w:numPr>
          <w:ilvl w:val="1"/>
          <w:numId w:val="98"/>
        </w:numPr>
        <w:jc w:val="both"/>
      </w:pPr>
      <w:r w:rsidRPr="00EE6BB1">
        <w:t>Kontrolowanie sprawności instalacji tryskaczowych i alarmowych, jak i</w:t>
      </w:r>
      <w:r w:rsidR="00004C8D">
        <w:t> </w:t>
      </w:r>
      <w:r w:rsidRPr="00EE6BB1">
        <w:t>wnioskowanie o potrzebach w tym zakresie.</w:t>
      </w:r>
    </w:p>
    <w:p w:rsidR="00E62486" w:rsidRPr="00004C8D" w:rsidRDefault="00E62486" w:rsidP="00D44D4A">
      <w:pPr>
        <w:pStyle w:val="Akapitzlist"/>
        <w:numPr>
          <w:ilvl w:val="1"/>
          <w:numId w:val="98"/>
        </w:numPr>
        <w:jc w:val="both"/>
      </w:pPr>
      <w:r w:rsidRPr="00004C8D">
        <w:t>Interwencyjne pompowanie wody w obiektach kopalnianych</w:t>
      </w:r>
      <w:r w:rsidR="00004C8D" w:rsidRPr="00004C8D">
        <w:t>.</w:t>
      </w:r>
    </w:p>
    <w:p w:rsidR="00D84455" w:rsidRPr="00BE4A72" w:rsidRDefault="00004C8D" w:rsidP="00D44D4A">
      <w:pPr>
        <w:pStyle w:val="Akapitzlist"/>
        <w:widowControl w:val="0"/>
        <w:numPr>
          <w:ilvl w:val="1"/>
          <w:numId w:val="98"/>
        </w:numPr>
        <w:tabs>
          <w:tab w:val="left" w:pos="709"/>
        </w:tabs>
        <w:adjustRightInd w:val="0"/>
        <w:ind w:left="993"/>
        <w:jc w:val="both"/>
        <w:textAlignment w:val="baseline"/>
        <w:rPr>
          <w:sz w:val="32"/>
        </w:rPr>
      </w:pPr>
      <w:r w:rsidRPr="00004C8D">
        <w:t>Usuwanie</w:t>
      </w:r>
      <w:r w:rsidR="003527CC" w:rsidRPr="00004C8D">
        <w:t xml:space="preserve"> </w:t>
      </w:r>
      <w:r w:rsidR="0096260D">
        <w:t>na polecenie koordynatora umowy lub Dyspozytora</w:t>
      </w:r>
      <w:r w:rsidR="0096260D" w:rsidRPr="00004C8D">
        <w:t xml:space="preserve"> </w:t>
      </w:r>
      <w:r w:rsidR="003527CC" w:rsidRPr="00004C8D">
        <w:t>zagrożeń stwarzanych przez powstanie wiatrołomów</w:t>
      </w:r>
      <w:r w:rsidR="00BE4A72">
        <w:t>.</w:t>
      </w:r>
    </w:p>
    <w:p w:rsidR="00BE4A72" w:rsidRDefault="00BE4A72" w:rsidP="002E5291">
      <w:pPr>
        <w:widowControl w:val="0"/>
        <w:tabs>
          <w:tab w:val="left" w:pos="709"/>
          <w:tab w:val="left" w:pos="1080"/>
        </w:tabs>
        <w:adjustRightInd w:val="0"/>
        <w:ind w:left="709"/>
        <w:jc w:val="both"/>
        <w:textAlignment w:val="baseline"/>
        <w:rPr>
          <w:sz w:val="24"/>
          <w:lang w:val="x-none"/>
        </w:rPr>
      </w:pPr>
    </w:p>
    <w:p w:rsidR="003527CC" w:rsidRPr="00EE6BB1" w:rsidRDefault="003527CC" w:rsidP="002E5291">
      <w:pPr>
        <w:widowControl w:val="0"/>
        <w:tabs>
          <w:tab w:val="left" w:pos="709"/>
          <w:tab w:val="left" w:pos="1080"/>
        </w:tabs>
        <w:adjustRightInd w:val="0"/>
        <w:ind w:left="709"/>
        <w:jc w:val="both"/>
        <w:textAlignment w:val="baseline"/>
      </w:pPr>
      <w:r w:rsidRPr="00D84455">
        <w:rPr>
          <w:sz w:val="24"/>
          <w:lang w:val="x-none"/>
        </w:rPr>
        <w:t>Ochrona przeciwpożarowa powierzchni KWK Ruda</w:t>
      </w:r>
      <w:r w:rsidRPr="00D84455">
        <w:rPr>
          <w:sz w:val="24"/>
        </w:rPr>
        <w:t xml:space="preserve"> będzie prowadzona w pełnym zakresie z obłożeniem wynoszącym</w:t>
      </w:r>
      <w:r w:rsidR="00076848">
        <w:rPr>
          <w:sz w:val="24"/>
        </w:rPr>
        <w:t xml:space="preserve"> średnio 3952 roboczogodzin</w:t>
      </w:r>
      <w:r w:rsidRPr="00D84455">
        <w:rPr>
          <w:sz w:val="24"/>
        </w:rPr>
        <w:t>:</w:t>
      </w:r>
    </w:p>
    <w:p w:rsidR="003527CC" w:rsidRPr="00D84455" w:rsidRDefault="003527CC" w:rsidP="00D44D4A">
      <w:pPr>
        <w:pStyle w:val="Akapitzlist"/>
        <w:widowControl w:val="0"/>
        <w:numPr>
          <w:ilvl w:val="0"/>
          <w:numId w:val="97"/>
        </w:numPr>
        <w:tabs>
          <w:tab w:val="left" w:pos="284"/>
          <w:tab w:val="left" w:pos="1080"/>
        </w:tabs>
        <w:adjustRightInd w:val="0"/>
        <w:ind w:hanging="61"/>
        <w:jc w:val="both"/>
        <w:textAlignment w:val="baseline"/>
        <w:rPr>
          <w:b/>
        </w:rPr>
      </w:pPr>
      <w:proofErr w:type="gramStart"/>
      <w:r w:rsidRPr="00D84455">
        <w:rPr>
          <w:b/>
        </w:rPr>
        <w:t>dla</w:t>
      </w:r>
      <w:proofErr w:type="gramEnd"/>
      <w:r w:rsidRPr="00D84455">
        <w:rPr>
          <w:b/>
        </w:rPr>
        <w:t xml:space="preserve"> Ruchu Bielszowice </w:t>
      </w:r>
      <w:r w:rsidR="000E2B8F">
        <w:rPr>
          <w:b/>
        </w:rPr>
        <w:t xml:space="preserve">średnio </w:t>
      </w:r>
      <w:bookmarkStart w:id="73" w:name="_GoBack"/>
      <w:r w:rsidR="00076848">
        <w:rPr>
          <w:b/>
        </w:rPr>
        <w:t>896</w:t>
      </w:r>
      <w:r w:rsidRPr="00D84455">
        <w:rPr>
          <w:b/>
        </w:rPr>
        <w:t xml:space="preserve"> roboczogodzin miesięcznie,</w:t>
      </w:r>
    </w:p>
    <w:p w:rsidR="003527CC" w:rsidRDefault="003527CC" w:rsidP="00D44D4A">
      <w:pPr>
        <w:pStyle w:val="Akapitzlist"/>
        <w:widowControl w:val="0"/>
        <w:numPr>
          <w:ilvl w:val="0"/>
          <w:numId w:val="97"/>
        </w:numPr>
        <w:tabs>
          <w:tab w:val="left" w:pos="284"/>
          <w:tab w:val="left" w:pos="1080"/>
        </w:tabs>
        <w:adjustRightInd w:val="0"/>
        <w:ind w:hanging="61"/>
        <w:jc w:val="both"/>
        <w:textAlignment w:val="baseline"/>
        <w:rPr>
          <w:b/>
        </w:rPr>
      </w:pPr>
      <w:proofErr w:type="gramStart"/>
      <w:r w:rsidRPr="00D84455">
        <w:rPr>
          <w:b/>
        </w:rPr>
        <w:t>dla</w:t>
      </w:r>
      <w:proofErr w:type="gramEnd"/>
      <w:r w:rsidRPr="00D84455">
        <w:rPr>
          <w:b/>
        </w:rPr>
        <w:t xml:space="preserve"> Ruchu Halemba </w:t>
      </w:r>
      <w:r w:rsidR="000E2B8F">
        <w:rPr>
          <w:b/>
        </w:rPr>
        <w:t xml:space="preserve">średnio </w:t>
      </w:r>
      <w:r w:rsidR="00076848">
        <w:rPr>
          <w:b/>
        </w:rPr>
        <w:t>3056</w:t>
      </w:r>
      <w:r w:rsidRPr="00D84455">
        <w:rPr>
          <w:b/>
        </w:rPr>
        <w:t xml:space="preserve"> </w:t>
      </w:r>
      <w:bookmarkEnd w:id="73"/>
      <w:r w:rsidRPr="00D84455">
        <w:rPr>
          <w:b/>
        </w:rPr>
        <w:t>roboczogodzin miesięcznie.</w:t>
      </w:r>
    </w:p>
    <w:p w:rsidR="00076848" w:rsidRPr="00D84455" w:rsidRDefault="00076848" w:rsidP="00076848">
      <w:pPr>
        <w:pStyle w:val="Akapitzlist"/>
        <w:widowControl w:val="0"/>
        <w:tabs>
          <w:tab w:val="left" w:pos="284"/>
          <w:tab w:val="left" w:pos="1080"/>
        </w:tabs>
        <w:adjustRightInd w:val="0"/>
        <w:ind w:left="770"/>
        <w:jc w:val="both"/>
        <w:textAlignment w:val="baseline"/>
        <w:rPr>
          <w:b/>
        </w:rPr>
      </w:pPr>
      <w:r>
        <w:rPr>
          <w:u w:val="single"/>
        </w:rPr>
        <w:t>Rozliczenie odbywać się będzie za faktyczn</w:t>
      </w:r>
      <w:r w:rsidR="008D67BB">
        <w:rPr>
          <w:u w:val="single"/>
        </w:rPr>
        <w:t>i</w:t>
      </w:r>
      <w:r>
        <w:rPr>
          <w:u w:val="single"/>
        </w:rPr>
        <w:t>e przepracowane godziny wypadające w</w:t>
      </w:r>
      <w:r w:rsidR="00CA77F8">
        <w:rPr>
          <w:u w:val="single"/>
        </w:rPr>
        <w:t> </w:t>
      </w:r>
      <w:r>
        <w:rPr>
          <w:u w:val="single"/>
        </w:rPr>
        <w:t>miesiącu</w:t>
      </w:r>
      <w:r w:rsidR="00CA77F8">
        <w:rPr>
          <w:u w:val="single"/>
        </w:rPr>
        <w:t>.</w:t>
      </w:r>
    </w:p>
    <w:p w:rsidR="003527CC" w:rsidRDefault="003527CC" w:rsidP="003527CC">
      <w:pPr>
        <w:tabs>
          <w:tab w:val="left" w:pos="851"/>
        </w:tabs>
        <w:jc w:val="both"/>
        <w:rPr>
          <w:bCs/>
        </w:rPr>
      </w:pPr>
    </w:p>
    <w:p w:rsidR="00D84455" w:rsidRPr="00D84455" w:rsidRDefault="00D84455" w:rsidP="002E5291">
      <w:pPr>
        <w:widowControl w:val="0"/>
        <w:adjustRightInd w:val="0"/>
        <w:ind w:firstLine="709"/>
        <w:jc w:val="both"/>
        <w:textAlignment w:val="baseline"/>
        <w:rPr>
          <w:b/>
          <w:sz w:val="24"/>
        </w:rPr>
      </w:pPr>
      <w:r w:rsidRPr="00D84455">
        <w:rPr>
          <w:b/>
          <w:bCs/>
          <w:sz w:val="24"/>
        </w:rPr>
        <w:t>Kwalifikacje:</w:t>
      </w:r>
    </w:p>
    <w:p w:rsidR="00D84455"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D84455">
        <w:rPr>
          <w:sz w:val="24"/>
        </w:rPr>
        <w:t>Wykonawca do realizacji usługi zatrudni pracowników tylko o właściwych kwalifikacjach zawodowych związa</w:t>
      </w:r>
      <w:r w:rsidR="002E5291">
        <w:rPr>
          <w:sz w:val="24"/>
        </w:rPr>
        <w:t xml:space="preserve">nych z ochroną przeciwpożarową. </w:t>
      </w:r>
      <w:r w:rsidR="002E5291">
        <w:rPr>
          <w:sz w:val="24"/>
        </w:rPr>
        <w:br/>
      </w:r>
      <w:r w:rsidRPr="00D84455">
        <w:rPr>
          <w:sz w:val="24"/>
        </w:rPr>
        <w:t>W przypadku pracowników realizujących zadania związane z prowadzeniem akcji ratowniczo-gaśniczych wymagane jest posiadanie uprawnień do wykonywania zawodu strażaka ochrony przeciwpożarowej</w:t>
      </w:r>
      <w:r w:rsidR="000E2B8F">
        <w:rPr>
          <w:sz w:val="24"/>
        </w:rPr>
        <w:t xml:space="preserve"> </w:t>
      </w:r>
      <w:r w:rsidR="008273A5" w:rsidRPr="008D67BB">
        <w:rPr>
          <w:sz w:val="24"/>
        </w:rPr>
        <w:t xml:space="preserve">i </w:t>
      </w:r>
      <w:r w:rsidR="00CA77F8" w:rsidRPr="008D67BB">
        <w:rPr>
          <w:sz w:val="24"/>
        </w:rPr>
        <w:t xml:space="preserve">strażaka - </w:t>
      </w:r>
      <w:r w:rsidR="008273A5" w:rsidRPr="008D67BB">
        <w:rPr>
          <w:sz w:val="24"/>
        </w:rPr>
        <w:t>ratownika</w:t>
      </w:r>
      <w:r w:rsidRPr="008D67BB">
        <w:rPr>
          <w:sz w:val="24"/>
        </w:rPr>
        <w:t>.</w:t>
      </w:r>
    </w:p>
    <w:p w:rsidR="00D84455"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2E5291">
        <w:rPr>
          <w:sz w:val="24"/>
        </w:rPr>
        <w:t>Wykonawca zatrudni osobę z uprawnieniami właściwymi do kierowania jednostką ochrony przeciwpożarowej i prowadzenia czynności kontrolno-rozpoznawczych.</w:t>
      </w:r>
    </w:p>
    <w:p w:rsidR="00D84455" w:rsidRPr="002E5291"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2E5291">
        <w:rPr>
          <w:sz w:val="24"/>
        </w:rPr>
        <w:t>Wykonawca powinien po</w:t>
      </w:r>
      <w:r w:rsidRPr="002E5291">
        <w:rPr>
          <w:bCs/>
          <w:sz w:val="24"/>
        </w:rPr>
        <w:t>siadać uprawnienia do prowadzenia działań w zakresie ochrony przeciwpożarowej w tym działań ratowniczo-gaśniczych.</w:t>
      </w:r>
    </w:p>
    <w:p w:rsidR="00D84455" w:rsidRPr="00004C8D"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004C8D">
        <w:rPr>
          <w:bCs/>
          <w:sz w:val="24"/>
        </w:rPr>
        <w:t>Wykonawca powinien legitymować się certyfikatami serwisowymi producentów gaśnic</w:t>
      </w:r>
      <w:r w:rsidR="00004C8D" w:rsidRPr="00004C8D">
        <w:rPr>
          <w:bCs/>
          <w:sz w:val="24"/>
        </w:rPr>
        <w:t xml:space="preserve"> występujących na terenie Kopalni KWK Ruda</w:t>
      </w:r>
      <w:r w:rsidR="002E5291" w:rsidRPr="00004C8D">
        <w:rPr>
          <w:bCs/>
          <w:sz w:val="24"/>
        </w:rPr>
        <w:t>.</w:t>
      </w:r>
    </w:p>
    <w:p w:rsidR="00BD08D5" w:rsidRPr="002E5291" w:rsidRDefault="00BD08D5" w:rsidP="00D44D4A">
      <w:pPr>
        <w:widowControl w:val="0"/>
        <w:numPr>
          <w:ilvl w:val="1"/>
          <w:numId w:val="100"/>
        </w:numPr>
        <w:tabs>
          <w:tab w:val="clear" w:pos="966"/>
          <w:tab w:val="num" w:pos="1134"/>
        </w:tabs>
        <w:adjustRightInd w:val="0"/>
        <w:ind w:left="1134" w:hanging="425"/>
        <w:jc w:val="both"/>
        <w:textAlignment w:val="baseline"/>
        <w:rPr>
          <w:sz w:val="24"/>
        </w:rPr>
      </w:pPr>
      <w:r w:rsidRPr="000D6AD5">
        <w:rPr>
          <w:bCs/>
          <w:sz w:val="24"/>
          <w:szCs w:val="24"/>
        </w:rPr>
        <w:t xml:space="preserve">Wykonawca powinien posiadać odpowiednie środki techniczne do realizacji usługi, </w:t>
      </w:r>
      <w:r w:rsidRPr="00BD08D5">
        <w:rPr>
          <w:bCs/>
          <w:sz w:val="24"/>
          <w:szCs w:val="24"/>
        </w:rPr>
        <w:t xml:space="preserve">w </w:t>
      </w:r>
      <w:proofErr w:type="gramStart"/>
      <w:r w:rsidRPr="00BD08D5">
        <w:rPr>
          <w:bCs/>
          <w:sz w:val="24"/>
          <w:szCs w:val="24"/>
        </w:rPr>
        <w:t>tym co</w:t>
      </w:r>
      <w:proofErr w:type="gramEnd"/>
      <w:r w:rsidRPr="00BD08D5">
        <w:rPr>
          <w:bCs/>
          <w:sz w:val="24"/>
          <w:szCs w:val="24"/>
        </w:rPr>
        <w:t xml:space="preserve"> najmniej jeden średni samochód gaśniczy</w:t>
      </w:r>
      <w:r w:rsidRPr="000D6AD5">
        <w:rPr>
          <w:bCs/>
          <w:sz w:val="24"/>
          <w:szCs w:val="24"/>
        </w:rPr>
        <w:t xml:space="preserve"> z właściwym wyposażeniem, oraz urządzenia i sprzęt do prowadzenia pozostałych interwencji.</w:t>
      </w:r>
    </w:p>
    <w:p w:rsidR="00D84455" w:rsidRPr="002E5291"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2E5291">
        <w:rPr>
          <w:sz w:val="24"/>
        </w:rPr>
        <w:t xml:space="preserve">Wykonawca przedłoży Zamawiającemu </w:t>
      </w:r>
      <w:r w:rsidRPr="002E5291">
        <w:rPr>
          <w:i/>
          <w:sz w:val="24"/>
        </w:rPr>
        <w:t>oświadczenie</w:t>
      </w:r>
      <w:r w:rsidR="002E5291">
        <w:rPr>
          <w:sz w:val="24"/>
        </w:rPr>
        <w:t xml:space="preserve">, że spełnia wymogi </w:t>
      </w:r>
      <w:proofErr w:type="gramStart"/>
      <w:r w:rsidR="002E5291">
        <w:rPr>
          <w:sz w:val="24"/>
        </w:rPr>
        <w:t>ujęte</w:t>
      </w:r>
      <w:r w:rsidRPr="002E5291">
        <w:rPr>
          <w:sz w:val="24"/>
        </w:rPr>
        <w:t xml:space="preserve">                         w</w:t>
      </w:r>
      <w:proofErr w:type="gramEnd"/>
      <w:r w:rsidRPr="002E5291">
        <w:rPr>
          <w:sz w:val="24"/>
        </w:rPr>
        <w:t xml:space="preserve"> punktach od 1 do </w:t>
      </w:r>
      <w:r w:rsidR="00BD08D5">
        <w:rPr>
          <w:sz w:val="24"/>
        </w:rPr>
        <w:t>5</w:t>
      </w:r>
      <w:r w:rsidR="002E5291">
        <w:rPr>
          <w:sz w:val="24"/>
        </w:rPr>
        <w:t>.</w:t>
      </w:r>
    </w:p>
    <w:p w:rsidR="003527CC" w:rsidRPr="003527CC" w:rsidRDefault="003527CC" w:rsidP="003527CC">
      <w:pPr>
        <w:tabs>
          <w:tab w:val="left" w:pos="851"/>
        </w:tabs>
        <w:jc w:val="both"/>
        <w:rPr>
          <w:bCs/>
        </w:rPr>
      </w:pPr>
    </w:p>
    <w:p w:rsidR="001D420C" w:rsidRPr="00450AEA" w:rsidRDefault="00BE2645" w:rsidP="00555946">
      <w:pPr>
        <w:pStyle w:val="Akapitzlist"/>
        <w:numPr>
          <w:ilvl w:val="0"/>
          <w:numId w:val="36"/>
        </w:numPr>
        <w:ind w:left="714" w:hanging="357"/>
        <w:jc w:val="both"/>
        <w:rPr>
          <w:b/>
          <w:bCs/>
        </w:rPr>
      </w:pPr>
      <w:bookmarkStart w:id="74" w:name="_Toc67292101"/>
      <w:r w:rsidRPr="00A96B0E">
        <w:rPr>
          <w:b/>
          <w:bCs/>
        </w:rPr>
        <w:t>Opis sposobu zamawiania i rozliczania usług</w:t>
      </w:r>
      <w:bookmarkEnd w:id="74"/>
      <w:r w:rsidR="001D420C" w:rsidRPr="00A96B0E">
        <w:rPr>
          <w:rFonts w:eastAsiaTheme="minorHAnsi"/>
          <w:b/>
          <w:bCs/>
        </w:rPr>
        <w:t>:</w:t>
      </w:r>
    </w:p>
    <w:p w:rsidR="00450AEA" w:rsidRDefault="00450AEA" w:rsidP="00267D7D">
      <w:pPr>
        <w:pStyle w:val="Akapitzlist"/>
        <w:jc w:val="both"/>
        <w:rPr>
          <w:rFonts w:eastAsiaTheme="minorHAnsi"/>
        </w:rPr>
      </w:pPr>
      <w:r>
        <w:rPr>
          <w:rFonts w:eastAsiaTheme="minorHAnsi"/>
        </w:rPr>
        <w:t>O</w:t>
      </w:r>
      <w:r w:rsidRPr="00DB08A8">
        <w:rPr>
          <w:rFonts w:eastAsiaTheme="minorHAnsi"/>
        </w:rPr>
        <w:t xml:space="preserve">kreślony w Załączniku nr 5 do SWZ – </w:t>
      </w:r>
      <w:r>
        <w:rPr>
          <w:rFonts w:eastAsiaTheme="minorHAnsi"/>
        </w:rPr>
        <w:t xml:space="preserve">Istotne postanowienia umowy </w:t>
      </w:r>
      <w:r w:rsidRPr="00A811DB">
        <w:rPr>
          <w:rFonts w:eastAsiaTheme="minorHAnsi"/>
        </w:rPr>
        <w:t>w §3 i §4.</w:t>
      </w:r>
    </w:p>
    <w:p w:rsidR="00450AEA" w:rsidRPr="001416C6" w:rsidRDefault="00450AEA" w:rsidP="00267D7D">
      <w:pPr>
        <w:jc w:val="both"/>
        <w:rPr>
          <w:rFonts w:eastAsiaTheme="minorHAnsi"/>
        </w:rPr>
      </w:pPr>
    </w:p>
    <w:bookmarkEnd w:id="71"/>
    <w:p w:rsidR="00BE2645" w:rsidRPr="001D420C" w:rsidRDefault="00BE2645" w:rsidP="00267D7D">
      <w:pPr>
        <w:ind w:left="709"/>
        <w:jc w:val="both"/>
        <w:rPr>
          <w:b/>
          <w:bCs/>
          <w:sz w:val="10"/>
          <w:szCs w:val="10"/>
        </w:rPr>
      </w:pPr>
    </w:p>
    <w:p w:rsidR="00602FAA" w:rsidRPr="00A96B0E" w:rsidRDefault="00602FAA" w:rsidP="00555946">
      <w:pPr>
        <w:pStyle w:val="Akapitzlist"/>
        <w:numPr>
          <w:ilvl w:val="0"/>
          <w:numId w:val="36"/>
        </w:numPr>
        <w:jc w:val="both"/>
        <w:rPr>
          <w:b/>
          <w:bCs/>
        </w:rPr>
      </w:pPr>
      <w:bookmarkStart w:id="75" w:name="_Toc67292103"/>
      <w:bookmarkStart w:id="76" w:name="_Hlk67824256"/>
      <w:r w:rsidRPr="00A96B0E">
        <w:rPr>
          <w:b/>
          <w:bCs/>
        </w:rPr>
        <w:t xml:space="preserve">Obowiązki </w:t>
      </w:r>
      <w:r w:rsidR="008C4046">
        <w:rPr>
          <w:b/>
          <w:bCs/>
        </w:rPr>
        <w:t>Wykonawcy</w:t>
      </w:r>
      <w:bookmarkEnd w:id="75"/>
      <w:r w:rsidR="001D420C" w:rsidRPr="00A96B0E">
        <w:rPr>
          <w:rFonts w:eastAsiaTheme="minorHAnsi"/>
          <w:b/>
          <w:bCs/>
        </w:rPr>
        <w:t>:</w:t>
      </w:r>
    </w:p>
    <w:bookmarkEnd w:id="76"/>
    <w:p w:rsidR="00450AEA" w:rsidRPr="00450AEA" w:rsidRDefault="00450AEA" w:rsidP="00D44D4A">
      <w:pPr>
        <w:widowControl w:val="0"/>
        <w:numPr>
          <w:ilvl w:val="1"/>
          <w:numId w:val="84"/>
        </w:numPr>
        <w:tabs>
          <w:tab w:val="clear" w:pos="966"/>
        </w:tabs>
        <w:adjustRightInd w:val="0"/>
        <w:ind w:left="1134" w:hanging="425"/>
        <w:jc w:val="both"/>
        <w:textAlignment w:val="baseline"/>
      </w:pPr>
      <w:r w:rsidRPr="00450AEA">
        <w:rPr>
          <w:bCs/>
          <w:sz w:val="24"/>
          <w:szCs w:val="24"/>
          <w:lang w:val="cs-CZ"/>
        </w:rPr>
        <w:t>Wykonawca</w:t>
      </w:r>
      <w:r w:rsidRPr="00450AEA">
        <w:rPr>
          <w:b/>
          <w:bCs/>
          <w:sz w:val="24"/>
          <w:szCs w:val="24"/>
          <w:lang w:val="cs-CZ"/>
        </w:rPr>
        <w:t xml:space="preserve"> </w:t>
      </w:r>
      <w:r w:rsidRPr="00450AEA">
        <w:rPr>
          <w:sz w:val="24"/>
          <w:szCs w:val="24"/>
        </w:rPr>
        <w:t>zapewni pełnienie usługi przez 24 godziny na dobę w ci</w:t>
      </w:r>
      <w:r>
        <w:rPr>
          <w:sz w:val="24"/>
          <w:szCs w:val="24"/>
        </w:rPr>
        <w:t xml:space="preserve">ągu całego </w:t>
      </w:r>
      <w:r w:rsidRPr="00450AEA">
        <w:rPr>
          <w:sz w:val="24"/>
          <w:szCs w:val="24"/>
        </w:rPr>
        <w:t xml:space="preserve">okresu obowiązywania umowy według miesięcznych </w:t>
      </w:r>
      <w:proofErr w:type="spellStart"/>
      <w:r w:rsidRPr="00450AEA">
        <w:rPr>
          <w:sz w:val="24"/>
          <w:szCs w:val="24"/>
        </w:rPr>
        <w:t>obłożeń</w:t>
      </w:r>
      <w:proofErr w:type="spellEnd"/>
      <w:r w:rsidRPr="00450AEA">
        <w:rPr>
          <w:sz w:val="24"/>
          <w:szCs w:val="24"/>
        </w:rPr>
        <w:t xml:space="preserve"> stanowiskowych koniecznych do realizacji zakresu rzeczowego Umowy</w:t>
      </w:r>
      <w:r w:rsidR="008273A5">
        <w:rPr>
          <w:sz w:val="24"/>
          <w:szCs w:val="24"/>
        </w:rPr>
        <w:t>.</w:t>
      </w:r>
    </w:p>
    <w:p w:rsidR="001A0F56" w:rsidRPr="00EE4AE6" w:rsidRDefault="00450AEA" w:rsidP="00D44D4A">
      <w:pPr>
        <w:widowControl w:val="0"/>
        <w:numPr>
          <w:ilvl w:val="1"/>
          <w:numId w:val="84"/>
        </w:numPr>
        <w:tabs>
          <w:tab w:val="clear" w:pos="966"/>
          <w:tab w:val="num" w:pos="1134"/>
        </w:tabs>
        <w:adjustRightInd w:val="0"/>
        <w:ind w:left="1134" w:hanging="425"/>
        <w:jc w:val="both"/>
        <w:textAlignment w:val="baseline"/>
        <w:rPr>
          <w:sz w:val="24"/>
          <w:szCs w:val="24"/>
        </w:rPr>
      </w:pPr>
      <w:r w:rsidRPr="00450AEA">
        <w:rPr>
          <w:sz w:val="24"/>
          <w:szCs w:val="24"/>
        </w:rPr>
        <w:t>Wykonawca będzie współdziałał z służbami kopalnianymi.</w:t>
      </w:r>
    </w:p>
    <w:p w:rsidR="009B6B27" w:rsidRDefault="001A0F56" w:rsidP="00D44D4A">
      <w:pPr>
        <w:widowControl w:val="0"/>
        <w:numPr>
          <w:ilvl w:val="1"/>
          <w:numId w:val="84"/>
        </w:numPr>
        <w:tabs>
          <w:tab w:val="clear" w:pos="966"/>
        </w:tabs>
        <w:adjustRightInd w:val="0"/>
        <w:ind w:left="1134" w:hanging="425"/>
        <w:jc w:val="both"/>
        <w:textAlignment w:val="baseline"/>
        <w:rPr>
          <w:sz w:val="24"/>
          <w:szCs w:val="24"/>
        </w:rPr>
      </w:pPr>
      <w:r w:rsidRPr="002E5291">
        <w:rPr>
          <w:sz w:val="24"/>
          <w:szCs w:val="24"/>
        </w:rPr>
        <w:t>Wykonawca przed rozpoczęciem realizacji zamówienia przekaże Zamawiającemu</w:t>
      </w:r>
    </w:p>
    <w:p w:rsidR="001A0F56" w:rsidRDefault="009B6B27" w:rsidP="00C35AE5">
      <w:pPr>
        <w:widowControl w:val="0"/>
        <w:numPr>
          <w:ilvl w:val="2"/>
          <w:numId w:val="84"/>
        </w:numPr>
        <w:adjustRightInd w:val="0"/>
        <w:ind w:left="1418" w:hanging="284"/>
        <w:jc w:val="both"/>
        <w:textAlignment w:val="baseline"/>
        <w:rPr>
          <w:sz w:val="24"/>
          <w:szCs w:val="24"/>
        </w:rPr>
      </w:pPr>
      <w:r>
        <w:rPr>
          <w:sz w:val="24"/>
          <w:szCs w:val="24"/>
        </w:rPr>
        <w:t>W</w:t>
      </w:r>
      <w:r w:rsidR="001A0F56" w:rsidRPr="002E5291">
        <w:rPr>
          <w:sz w:val="24"/>
          <w:szCs w:val="24"/>
        </w:rPr>
        <w:t>ykaz pracowników (wraz z ich numerami PESEL), którzy będą realizowali zamówienie na terenie zakładu górniczego.</w:t>
      </w:r>
    </w:p>
    <w:p w:rsidR="009B6B27" w:rsidRDefault="009B6B27" w:rsidP="00C35AE5">
      <w:pPr>
        <w:widowControl w:val="0"/>
        <w:numPr>
          <w:ilvl w:val="2"/>
          <w:numId w:val="84"/>
        </w:numPr>
        <w:adjustRightInd w:val="0"/>
        <w:ind w:left="1418" w:hanging="284"/>
        <w:jc w:val="both"/>
        <w:textAlignment w:val="baseline"/>
        <w:rPr>
          <w:sz w:val="24"/>
          <w:szCs w:val="24"/>
        </w:rPr>
      </w:pPr>
      <w:r w:rsidRPr="00026F0C">
        <w:rPr>
          <w:sz w:val="24"/>
          <w:szCs w:val="24"/>
        </w:rPr>
        <w:t xml:space="preserve">Dokument </w:t>
      </w:r>
      <w:r w:rsidRPr="00450AEA">
        <w:rPr>
          <w:sz w:val="24"/>
          <w:szCs w:val="24"/>
        </w:rPr>
        <w:t>potwierdzając</w:t>
      </w:r>
      <w:r w:rsidR="00026F0C">
        <w:rPr>
          <w:sz w:val="24"/>
          <w:szCs w:val="24"/>
        </w:rPr>
        <w:t>y</w:t>
      </w:r>
      <w:r w:rsidRPr="00450AEA">
        <w:rPr>
          <w:sz w:val="24"/>
          <w:szCs w:val="24"/>
        </w:rPr>
        <w:t xml:space="preserve"> uprawnienia Wykonawcy do działań w zakresie ochrony przeciwpożarowej zgodnie z zakresem rzeczowym przedmiotu zamówienia</w:t>
      </w:r>
      <w:r w:rsidR="00026F0C">
        <w:rPr>
          <w:sz w:val="24"/>
          <w:szCs w:val="24"/>
        </w:rPr>
        <w:t xml:space="preserve"> (</w:t>
      </w:r>
      <w:r w:rsidR="00026F0C" w:rsidRPr="00E00F65">
        <w:rPr>
          <w:sz w:val="24"/>
        </w:rPr>
        <w:t>Regulamin Organizacyjny Zakładowej Służby Ratowniczej</w:t>
      </w:r>
      <w:r w:rsidR="00026F0C">
        <w:rPr>
          <w:sz w:val="24"/>
        </w:rPr>
        <w:t xml:space="preserve">, </w:t>
      </w:r>
      <w:r w:rsidR="00026F0C" w:rsidRPr="00E00F65">
        <w:rPr>
          <w:sz w:val="24"/>
        </w:rPr>
        <w:t>uzgodnionym z Komendantem Wojewódzkim PSP</w:t>
      </w:r>
      <w:r w:rsidR="00026F0C">
        <w:rPr>
          <w:sz w:val="24"/>
        </w:rPr>
        <w:t>)</w:t>
      </w:r>
      <w:r w:rsidRPr="00450AEA">
        <w:rPr>
          <w:sz w:val="24"/>
          <w:szCs w:val="24"/>
        </w:rPr>
        <w:t>.</w:t>
      </w:r>
    </w:p>
    <w:p w:rsidR="009B6B27" w:rsidRPr="00026F0C" w:rsidRDefault="00026F0C" w:rsidP="00C35AE5">
      <w:pPr>
        <w:widowControl w:val="0"/>
        <w:numPr>
          <w:ilvl w:val="2"/>
          <w:numId w:val="84"/>
        </w:numPr>
        <w:adjustRightInd w:val="0"/>
        <w:ind w:left="1418" w:hanging="284"/>
        <w:jc w:val="both"/>
        <w:textAlignment w:val="baseline"/>
        <w:rPr>
          <w:sz w:val="24"/>
          <w:szCs w:val="24"/>
        </w:rPr>
      </w:pPr>
      <w:r w:rsidRPr="00026F0C">
        <w:rPr>
          <w:sz w:val="24"/>
          <w:szCs w:val="24"/>
        </w:rPr>
        <w:t>Oświadczenie</w:t>
      </w:r>
      <w:r w:rsidR="00A811DB">
        <w:rPr>
          <w:sz w:val="24"/>
          <w:szCs w:val="24"/>
        </w:rPr>
        <w:t>,</w:t>
      </w:r>
      <w:r w:rsidRPr="00026F0C">
        <w:rPr>
          <w:sz w:val="24"/>
          <w:szCs w:val="24"/>
        </w:rPr>
        <w:t xml:space="preserve"> że wszyscy pracownicy skierowani do realizacji zamówienia posiadają opracowane przez Wykonawcę „</w:t>
      </w:r>
      <w:r w:rsidR="009B6B27" w:rsidRPr="00026F0C">
        <w:rPr>
          <w:sz w:val="24"/>
          <w:szCs w:val="24"/>
        </w:rPr>
        <w:t>Karty</w:t>
      </w:r>
      <w:r w:rsidRPr="00026F0C">
        <w:rPr>
          <w:sz w:val="24"/>
          <w:szCs w:val="24"/>
        </w:rPr>
        <w:t xml:space="preserve"> </w:t>
      </w:r>
      <w:r w:rsidR="009B6B27" w:rsidRPr="00026F0C">
        <w:rPr>
          <w:sz w:val="24"/>
          <w:szCs w:val="24"/>
        </w:rPr>
        <w:t xml:space="preserve">Oceny ryzyka zawodowego” </w:t>
      </w:r>
      <w:r w:rsidR="00C35AE5">
        <w:rPr>
          <w:sz w:val="24"/>
          <w:szCs w:val="24"/>
        </w:rPr>
        <w:br/>
      </w:r>
      <w:r w:rsidR="009B6B27" w:rsidRPr="00026F0C">
        <w:rPr>
          <w:sz w:val="24"/>
          <w:szCs w:val="24"/>
        </w:rPr>
        <w:t>na przewidywanych stanowiskach pr</w:t>
      </w:r>
      <w:r w:rsidRPr="00026F0C">
        <w:rPr>
          <w:sz w:val="24"/>
          <w:szCs w:val="24"/>
        </w:rPr>
        <w:t>acy i są z nimi zapoznani</w:t>
      </w:r>
      <w:r w:rsidR="009B6B27" w:rsidRPr="00026F0C">
        <w:rPr>
          <w:sz w:val="24"/>
          <w:szCs w:val="24"/>
        </w:rPr>
        <w:t>.</w:t>
      </w:r>
    </w:p>
    <w:p w:rsidR="009B6B27" w:rsidRPr="002E5291" w:rsidRDefault="009B6B27" w:rsidP="00C35AE5">
      <w:pPr>
        <w:widowControl w:val="0"/>
        <w:numPr>
          <w:ilvl w:val="2"/>
          <w:numId w:val="84"/>
        </w:numPr>
        <w:adjustRightInd w:val="0"/>
        <w:ind w:left="1418" w:hanging="284"/>
        <w:jc w:val="both"/>
        <w:textAlignment w:val="baseline"/>
        <w:rPr>
          <w:sz w:val="24"/>
          <w:szCs w:val="24"/>
        </w:rPr>
      </w:pPr>
      <w:r>
        <w:rPr>
          <w:sz w:val="24"/>
          <w:szCs w:val="24"/>
        </w:rPr>
        <w:t xml:space="preserve">Oświadczenie </w:t>
      </w:r>
      <w:r w:rsidR="007E1EE1">
        <w:rPr>
          <w:sz w:val="24"/>
          <w:szCs w:val="24"/>
        </w:rPr>
        <w:t>Wykonawcy</w:t>
      </w:r>
      <w:r w:rsidR="00A811DB">
        <w:rPr>
          <w:sz w:val="24"/>
          <w:szCs w:val="24"/>
        </w:rPr>
        <w:t>,</w:t>
      </w:r>
      <w:r w:rsidR="007E1EE1">
        <w:rPr>
          <w:sz w:val="24"/>
          <w:szCs w:val="24"/>
        </w:rPr>
        <w:t xml:space="preserve"> </w:t>
      </w:r>
      <w:r>
        <w:rPr>
          <w:sz w:val="24"/>
          <w:szCs w:val="24"/>
        </w:rPr>
        <w:t>że osoby skierowane do realizacji zamówienia posiadają wymagane kwalifikacje zawodowe i uprawnienia.</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 xml:space="preserve">Zamawiający w terminie do 3 dni od otrzymania wymienionego wyżej wykazu może odmówić dopuszczenia do realizacji zamówienia na terenie zakładu górniczego pracowników Wykonawcy, którzy byli w przeszłości </w:t>
      </w:r>
      <w:proofErr w:type="gramStart"/>
      <w:r w:rsidRPr="00450AEA">
        <w:rPr>
          <w:sz w:val="24"/>
          <w:szCs w:val="24"/>
        </w:rPr>
        <w:t>zatrudnieni jako</w:t>
      </w:r>
      <w:proofErr w:type="gramEnd"/>
      <w:r w:rsidRPr="00450AEA">
        <w:rPr>
          <w:sz w:val="24"/>
          <w:szCs w:val="24"/>
        </w:rPr>
        <w:t xml:space="preserve"> pracownicy Kompanii Węglowej S.A. </w:t>
      </w:r>
      <w:proofErr w:type="gramStart"/>
      <w:r w:rsidRPr="00450AEA">
        <w:rPr>
          <w:sz w:val="24"/>
          <w:szCs w:val="24"/>
        </w:rPr>
        <w:t>lub</w:t>
      </w:r>
      <w:proofErr w:type="gramEnd"/>
      <w:r w:rsidRPr="00450AEA">
        <w:rPr>
          <w:sz w:val="24"/>
          <w:szCs w:val="24"/>
        </w:rPr>
        <w:t xml:space="preserve"> obecnie Polskiej Grupy Górniczej S.A., </w:t>
      </w:r>
      <w:r>
        <w:rPr>
          <w:sz w:val="24"/>
          <w:szCs w:val="24"/>
        </w:rPr>
        <w:t xml:space="preserve">  </w:t>
      </w:r>
      <w:proofErr w:type="gramStart"/>
      <w:r w:rsidRPr="00450AEA">
        <w:rPr>
          <w:sz w:val="24"/>
          <w:szCs w:val="24"/>
        </w:rPr>
        <w:t>a</w:t>
      </w:r>
      <w:proofErr w:type="gramEnd"/>
      <w:r w:rsidRPr="00450AEA">
        <w:rPr>
          <w:sz w:val="24"/>
          <w:szCs w:val="24"/>
        </w:rPr>
        <w:t xml:space="preserve"> stosunek pracy został z nimi rozwiązany na podstawie artykułu 52 § 1 ust. 1 pkt 1 i 3 Kodeksu Pracy.</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pacing w:val="-2"/>
          <w:sz w:val="24"/>
          <w:szCs w:val="24"/>
        </w:rPr>
        <w:t xml:space="preserve">Wykonawca w przypadku odmowy dopuszczenia do realizacji zamówienia pracowników, którzy byli w przeszłości </w:t>
      </w:r>
      <w:proofErr w:type="gramStart"/>
      <w:r w:rsidRPr="00450AEA">
        <w:rPr>
          <w:spacing w:val="-2"/>
          <w:sz w:val="24"/>
          <w:szCs w:val="24"/>
        </w:rPr>
        <w:t>zatrudnieni jako</w:t>
      </w:r>
      <w:proofErr w:type="gramEnd"/>
      <w:r w:rsidRPr="00450AEA">
        <w:rPr>
          <w:spacing w:val="-2"/>
          <w:sz w:val="24"/>
          <w:szCs w:val="24"/>
        </w:rPr>
        <w:t xml:space="preserve"> pracownicy Kompanii Węglowej S.A. </w:t>
      </w:r>
      <w:proofErr w:type="gramStart"/>
      <w:r w:rsidRPr="00450AEA">
        <w:rPr>
          <w:spacing w:val="-2"/>
          <w:sz w:val="24"/>
          <w:szCs w:val="24"/>
        </w:rPr>
        <w:t>lub</w:t>
      </w:r>
      <w:proofErr w:type="gramEnd"/>
      <w:r w:rsidRPr="00450AEA">
        <w:rPr>
          <w:spacing w:val="-2"/>
          <w:sz w:val="24"/>
          <w:szCs w:val="24"/>
        </w:rPr>
        <w:t xml:space="preserve"> obecnie </w:t>
      </w:r>
      <w:r w:rsidRPr="00450AEA">
        <w:rPr>
          <w:sz w:val="24"/>
          <w:szCs w:val="24"/>
        </w:rPr>
        <w:t>Polskiej Grupy Górniczej S.A.</w:t>
      </w:r>
      <w:r w:rsidRPr="00450AEA">
        <w:rPr>
          <w:spacing w:val="-2"/>
          <w:sz w:val="24"/>
          <w:szCs w:val="24"/>
        </w:rPr>
        <w:t xml:space="preserve">, a stosunek pracy </w:t>
      </w:r>
      <w:proofErr w:type="gramStart"/>
      <w:r w:rsidRPr="00450AEA">
        <w:rPr>
          <w:spacing w:val="-2"/>
          <w:sz w:val="24"/>
          <w:szCs w:val="24"/>
        </w:rPr>
        <w:t xml:space="preserve">został </w:t>
      </w:r>
      <w:r>
        <w:rPr>
          <w:spacing w:val="-2"/>
          <w:sz w:val="24"/>
          <w:szCs w:val="24"/>
        </w:rPr>
        <w:t xml:space="preserve">    </w:t>
      </w:r>
      <w:r w:rsidRPr="00450AEA">
        <w:rPr>
          <w:spacing w:val="-2"/>
          <w:sz w:val="24"/>
          <w:szCs w:val="24"/>
        </w:rPr>
        <w:t>z</w:t>
      </w:r>
      <w:proofErr w:type="gramEnd"/>
      <w:r w:rsidRPr="00450AEA">
        <w:rPr>
          <w:spacing w:val="-2"/>
          <w:sz w:val="24"/>
          <w:szCs w:val="24"/>
        </w:rPr>
        <w:t xml:space="preserve"> nimi rozwiązany na podstawie artykułu 52 § 1 ust. 1 pkt 1 i 3 Kodeksu Pracy jest zobowiązany zabezpi</w:t>
      </w:r>
      <w:r>
        <w:rPr>
          <w:spacing w:val="-2"/>
          <w:sz w:val="24"/>
          <w:szCs w:val="24"/>
        </w:rPr>
        <w:t xml:space="preserve">eczyć prawidłową </w:t>
      </w:r>
      <w:r w:rsidRPr="00450AEA">
        <w:rPr>
          <w:spacing w:val="-2"/>
          <w:sz w:val="24"/>
          <w:szCs w:val="24"/>
        </w:rPr>
        <w:t xml:space="preserve"> i terminową realizację zamówienia poprzez zatrudnienie odpowiedniej liczby pracowników, do zatrudnienia których Zamawiający nie będzie miał zastrzeżeń w przedmiotowym zakresie.</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 xml:space="preserve">Zapisy </w:t>
      </w:r>
      <w:proofErr w:type="gramStart"/>
      <w:r w:rsidRPr="00450AEA">
        <w:rPr>
          <w:sz w:val="24"/>
          <w:szCs w:val="24"/>
        </w:rPr>
        <w:t>punktów</w:t>
      </w:r>
      <w:r w:rsidR="009B6B27">
        <w:rPr>
          <w:sz w:val="24"/>
          <w:szCs w:val="24"/>
        </w:rPr>
        <w:t xml:space="preserve"> </w:t>
      </w:r>
      <w:r w:rsidRPr="00450AEA">
        <w:rPr>
          <w:sz w:val="24"/>
          <w:szCs w:val="24"/>
        </w:rPr>
        <w:t xml:space="preserve"> </w:t>
      </w:r>
      <w:r w:rsidR="009B6B27">
        <w:rPr>
          <w:sz w:val="24"/>
          <w:szCs w:val="24"/>
        </w:rPr>
        <w:t>4 i</w:t>
      </w:r>
      <w:proofErr w:type="gramEnd"/>
      <w:r w:rsidRPr="00450AEA">
        <w:rPr>
          <w:sz w:val="24"/>
          <w:szCs w:val="24"/>
        </w:rPr>
        <w:t xml:space="preserve"> </w:t>
      </w:r>
      <w:r w:rsidR="009B6B27">
        <w:rPr>
          <w:sz w:val="24"/>
          <w:szCs w:val="24"/>
        </w:rPr>
        <w:t>5</w:t>
      </w:r>
      <w:r w:rsidRPr="00450AEA">
        <w:rPr>
          <w:sz w:val="24"/>
          <w:szCs w:val="24"/>
        </w:rPr>
        <w:t xml:space="preserve"> obowiązują także w przypadku dołączania przez Wykonawcę pracowników w trakcie realizacji zamówienia.</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Niewykonanie lub niewłaściwe wykonanie przedmiotu zamówienia wynikające z przyczyn wymienionych powyżej obciąża Wykonawcę i może stanowić przyczynę odstąpienia od umowy z przyczyn leżących po stronie Wykonawcy.</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O wszelkich zmianach w składzie pracowników Wykonawca zobowiązany jest niezwłocznie powiadomić Zamawiającego</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Wykonawca przed podjęciem realizacji zadania zobowiązany jest do przeszkolenia pracowników przewidzianych do realizacji zadania zgodnie z przepisami obowiązującymi</w:t>
      </w:r>
      <w:r>
        <w:rPr>
          <w:sz w:val="24"/>
          <w:szCs w:val="24"/>
        </w:rPr>
        <w:t xml:space="preserve"> </w:t>
      </w:r>
      <w:r w:rsidRPr="00450AEA">
        <w:rPr>
          <w:sz w:val="24"/>
          <w:szCs w:val="24"/>
        </w:rPr>
        <w:t>u Zamawiającego.</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Pozostałe szkolenia wymagane dopuszczeniem pracowników do pracy uregulowane w odrębnych przepisach zapewni Wykonawca.</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Wykonawca zobowiązany jest ubezpieczyć swoich pracowników od następstw nieszczęśliwych wypadków ( śmierć, trwały uszczerbek na zdrowiu) oraz ponosi pełną odpowiedzialność za następstwa wypadków własnych pracowników powstałych przy wykonywaniu przedmiotu umowy oraz w drodze do i z pracy,</w:t>
      </w:r>
      <w:r w:rsidR="007E1EE1">
        <w:rPr>
          <w:sz w:val="24"/>
          <w:szCs w:val="24"/>
        </w:rPr>
        <w:t xml:space="preserve"> </w:t>
      </w:r>
      <w:r w:rsidRPr="00450AEA">
        <w:rPr>
          <w:sz w:val="24"/>
          <w:szCs w:val="24"/>
        </w:rPr>
        <w:t>a</w:t>
      </w:r>
      <w:r w:rsidR="007E1EE1">
        <w:rPr>
          <w:sz w:val="24"/>
          <w:szCs w:val="24"/>
        </w:rPr>
        <w:t> </w:t>
      </w:r>
      <w:r w:rsidRPr="00450AEA">
        <w:rPr>
          <w:sz w:val="24"/>
          <w:szCs w:val="24"/>
        </w:rPr>
        <w:t xml:space="preserve">nadto za szkody wyrządzone osobom trzecim przez swoich pracowników. </w:t>
      </w:r>
    </w:p>
    <w:p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 razie zaistnienia wypadku przy pracy, któremu uległ pracownik Wykonawcy, Wykonawca zobowiązany jest o tym fakcie powiadomić Zamawiającego (służbę BHP</w:t>
      </w:r>
      <w:r>
        <w:rPr>
          <w:sz w:val="24"/>
          <w:szCs w:val="24"/>
        </w:rPr>
        <w:t xml:space="preserve"> </w:t>
      </w:r>
      <w:r w:rsidRPr="00450AEA">
        <w:rPr>
          <w:sz w:val="24"/>
          <w:szCs w:val="24"/>
        </w:rPr>
        <w:t>i Dyspozytora). Ustalenie okoliczności przyczyn wypadku oraz sporządzenie wymaganej przepisami dokumentacji powypadkowej wykona służba BHP Wykonawcy z udziałem przedstawiciela BHP Zamawiającego – stosownie</w:t>
      </w:r>
      <w:r w:rsidR="007E1EE1">
        <w:rPr>
          <w:sz w:val="24"/>
          <w:szCs w:val="24"/>
        </w:rPr>
        <w:t xml:space="preserve"> </w:t>
      </w:r>
      <w:r w:rsidRPr="00450AEA">
        <w:rPr>
          <w:sz w:val="24"/>
          <w:szCs w:val="24"/>
        </w:rPr>
        <w:t xml:space="preserve">do </w:t>
      </w:r>
      <w:r w:rsidR="007E1EE1">
        <w:rPr>
          <w:sz w:val="24"/>
          <w:szCs w:val="24"/>
        </w:rPr>
        <w:t> </w:t>
      </w:r>
      <w:r w:rsidRPr="00450AEA">
        <w:rPr>
          <w:sz w:val="24"/>
          <w:szCs w:val="24"/>
        </w:rPr>
        <w:t>Rozporządzenia Rady Ministrów</w:t>
      </w:r>
      <w:r>
        <w:rPr>
          <w:bCs/>
          <w:sz w:val="24"/>
          <w:szCs w:val="24"/>
        </w:rPr>
        <w:t xml:space="preserve"> </w:t>
      </w:r>
      <w:r w:rsidRPr="00450AEA">
        <w:rPr>
          <w:bCs/>
          <w:sz w:val="24"/>
          <w:szCs w:val="24"/>
        </w:rPr>
        <w:t>w sprawie ustalania okoliczności i przyczyn wypadków przy pracy oraz sposobu ich dokumentowania, a także zakresu informacji zamieszczanych w rejestrze wypadków przy pracy.</w:t>
      </w:r>
    </w:p>
    <w:p w:rsidR="001A0F56"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Wykonawca pod rygorem natychmiastowego odstąpienia przez Zamawiającego</w:t>
      </w:r>
      <w:r w:rsidR="00CA77F8">
        <w:rPr>
          <w:sz w:val="24"/>
          <w:szCs w:val="24"/>
        </w:rPr>
        <w:t xml:space="preserve"> </w:t>
      </w:r>
      <w:r w:rsidRPr="00450AEA">
        <w:rPr>
          <w:sz w:val="24"/>
          <w:szCs w:val="24"/>
        </w:rPr>
        <w:t>od realizacji umowy bez prawa odszkodowania nie będzie zatrudniać</w:t>
      </w:r>
      <w:r w:rsidR="00CA77F8">
        <w:rPr>
          <w:sz w:val="24"/>
          <w:szCs w:val="24"/>
        </w:rPr>
        <w:t xml:space="preserve"> </w:t>
      </w:r>
      <w:r w:rsidRPr="00450AEA">
        <w:rPr>
          <w:sz w:val="24"/>
          <w:szCs w:val="24"/>
        </w:rPr>
        <w:t xml:space="preserve">w jakiejkolwiek formie pracowników Polskiej Grupy Górniczej S.A. </w:t>
      </w:r>
      <w:proofErr w:type="gramStart"/>
      <w:r w:rsidRPr="00450AEA">
        <w:rPr>
          <w:sz w:val="24"/>
          <w:szCs w:val="24"/>
        </w:rPr>
        <w:t>przy</w:t>
      </w:r>
      <w:proofErr w:type="gramEnd"/>
      <w:r w:rsidRPr="00450AEA">
        <w:rPr>
          <w:sz w:val="24"/>
          <w:szCs w:val="24"/>
        </w:rPr>
        <w:t xml:space="preserve"> wykonywaniu czynności związanych</w:t>
      </w:r>
      <w:r>
        <w:rPr>
          <w:sz w:val="24"/>
          <w:szCs w:val="24"/>
        </w:rPr>
        <w:t xml:space="preserve"> </w:t>
      </w:r>
      <w:r w:rsidRPr="00450AEA">
        <w:rPr>
          <w:sz w:val="24"/>
          <w:szCs w:val="24"/>
        </w:rPr>
        <w:t>z realizacją umowy. Zakaz ten nie dotyczy pracowników Zamawiającego, wykonujących na rzecz firm obcych czynności, które na podstawie przepisów prawa pracy uzasadniają udzielenie pracownikowi przez pracodawcę zwolnienia od pracy.</w:t>
      </w:r>
      <w:r w:rsidR="00EE4AE6">
        <w:rPr>
          <w:sz w:val="24"/>
          <w:szCs w:val="24"/>
        </w:rPr>
        <w:t>,</w:t>
      </w:r>
    </w:p>
    <w:p w:rsidR="001A0F56" w:rsidRPr="00EE4AE6"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EE4AE6">
        <w:rPr>
          <w:sz w:val="24"/>
          <w:szCs w:val="24"/>
        </w:rPr>
        <w:t xml:space="preserve">Podczas dokonywania wszystkich czynności związanych z </w:t>
      </w:r>
      <w:proofErr w:type="gramStart"/>
      <w:r w:rsidRPr="00EE4AE6">
        <w:rPr>
          <w:sz w:val="24"/>
          <w:szCs w:val="24"/>
        </w:rPr>
        <w:t xml:space="preserve">koniecznością </w:t>
      </w:r>
      <w:r w:rsidR="00EE4AE6" w:rsidRPr="00EE4AE6">
        <w:rPr>
          <w:sz w:val="24"/>
          <w:szCs w:val="24"/>
        </w:rPr>
        <w:t xml:space="preserve"> </w:t>
      </w:r>
      <w:r w:rsidRPr="00EE4AE6">
        <w:rPr>
          <w:sz w:val="24"/>
          <w:szCs w:val="24"/>
        </w:rPr>
        <w:t>bezpośredniego</w:t>
      </w:r>
      <w:proofErr w:type="gramEnd"/>
      <w:r w:rsidRPr="00EE4AE6">
        <w:rPr>
          <w:sz w:val="24"/>
          <w:szCs w:val="24"/>
        </w:rPr>
        <w:t xml:space="preserve"> zwrócenia się do Polskiej Grupy Górniczej S.A. (</w:t>
      </w:r>
      <w:proofErr w:type="gramStart"/>
      <w:r w:rsidRPr="00EE4AE6">
        <w:rPr>
          <w:sz w:val="24"/>
          <w:szCs w:val="24"/>
        </w:rPr>
        <w:t>w</w:t>
      </w:r>
      <w:proofErr w:type="gramEnd"/>
      <w:r w:rsidRPr="00EE4AE6">
        <w:rPr>
          <w:sz w:val="24"/>
          <w:szCs w:val="24"/>
        </w:rPr>
        <w:t xml:space="preserve"> tym m. in. uzyskanie akceptacji, przekazanie dokumentacji, doręczanie korespondencji, prowadzenie uzgodnień itp.), a także wszystkich czynności związanych</w:t>
      </w:r>
      <w:r w:rsidR="00CA77F8">
        <w:rPr>
          <w:sz w:val="24"/>
          <w:szCs w:val="24"/>
        </w:rPr>
        <w:t xml:space="preserve"> </w:t>
      </w:r>
      <w:r w:rsidRPr="00EE4AE6">
        <w:rPr>
          <w:sz w:val="24"/>
          <w:szCs w:val="24"/>
        </w:rPr>
        <w:t>z</w:t>
      </w:r>
      <w:r w:rsidR="00CA77F8">
        <w:rPr>
          <w:sz w:val="24"/>
          <w:szCs w:val="24"/>
        </w:rPr>
        <w:t> </w:t>
      </w:r>
      <w:r w:rsidRPr="00EE4AE6">
        <w:rPr>
          <w:sz w:val="24"/>
          <w:szCs w:val="24"/>
        </w:rPr>
        <w:t xml:space="preserve">wykonywaniem praw i obowiązków Polskiej Grupy Górniczej S.A. </w:t>
      </w:r>
      <w:proofErr w:type="gramStart"/>
      <w:r w:rsidRPr="00EE4AE6">
        <w:rPr>
          <w:sz w:val="24"/>
          <w:szCs w:val="24"/>
        </w:rPr>
        <w:t>wynikających</w:t>
      </w:r>
      <w:proofErr w:type="gramEnd"/>
      <w:r w:rsidRPr="00EE4AE6">
        <w:rPr>
          <w:sz w:val="24"/>
          <w:szCs w:val="24"/>
        </w:rPr>
        <w:t xml:space="preserve"> z niniejszej umowy, Wykonawca zobowiązany jest do kierowania się na adres strony realizującej umowę z powiadomieniem osoby pełniącej nadzór nad realizacją umowy ze strony Zamawiającego.</w:t>
      </w:r>
    </w:p>
    <w:p w:rsidR="0096260D" w:rsidRDefault="0096260D" w:rsidP="00EE4AE6">
      <w:pPr>
        <w:pStyle w:val="Akapitzlist"/>
        <w:tabs>
          <w:tab w:val="right" w:leader="dot" w:pos="9638"/>
        </w:tabs>
        <w:ind w:left="709"/>
        <w:jc w:val="both"/>
        <w:rPr>
          <w:b/>
        </w:rPr>
      </w:pPr>
    </w:p>
    <w:p w:rsidR="0096260D" w:rsidRPr="00C35AE5" w:rsidRDefault="00FC08C9" w:rsidP="00C35AE5">
      <w:pPr>
        <w:pStyle w:val="Akapitzlist"/>
        <w:numPr>
          <w:ilvl w:val="0"/>
          <w:numId w:val="36"/>
        </w:numPr>
        <w:tabs>
          <w:tab w:val="right" w:leader="dot" w:pos="9638"/>
        </w:tabs>
        <w:jc w:val="both"/>
        <w:rPr>
          <w:b/>
        </w:rPr>
      </w:pPr>
      <w:r w:rsidRPr="002D3B6B">
        <w:rPr>
          <w:b/>
        </w:rPr>
        <w:t xml:space="preserve">Wymagane dokumenty, które należy dostarczyć </w:t>
      </w:r>
      <w:r w:rsidR="00C47C13">
        <w:rPr>
          <w:b/>
        </w:rPr>
        <w:t>przed rozpoczęciem</w:t>
      </w:r>
      <w:r w:rsidRPr="002D3B6B">
        <w:rPr>
          <w:b/>
        </w:rPr>
        <w:t xml:space="preserve"> zamówienia:</w:t>
      </w:r>
    </w:p>
    <w:p w:rsidR="00026F0C" w:rsidRDefault="00026F0C" w:rsidP="00D44D4A">
      <w:pPr>
        <w:widowControl w:val="0"/>
        <w:numPr>
          <w:ilvl w:val="0"/>
          <w:numId w:val="101"/>
        </w:numPr>
        <w:adjustRightInd w:val="0"/>
        <w:ind w:left="851" w:hanging="284"/>
        <w:jc w:val="both"/>
        <w:textAlignment w:val="baseline"/>
        <w:rPr>
          <w:sz w:val="24"/>
          <w:szCs w:val="24"/>
        </w:rPr>
      </w:pPr>
      <w:r w:rsidRPr="00026F0C">
        <w:rPr>
          <w:sz w:val="24"/>
          <w:szCs w:val="24"/>
        </w:rPr>
        <w:t xml:space="preserve">Dokument </w:t>
      </w:r>
      <w:r w:rsidRPr="00450AEA">
        <w:rPr>
          <w:sz w:val="24"/>
          <w:szCs w:val="24"/>
        </w:rPr>
        <w:t>potwierdzając</w:t>
      </w:r>
      <w:r>
        <w:rPr>
          <w:sz w:val="24"/>
          <w:szCs w:val="24"/>
        </w:rPr>
        <w:t>y</w:t>
      </w:r>
      <w:r w:rsidRPr="00450AEA">
        <w:rPr>
          <w:sz w:val="24"/>
          <w:szCs w:val="24"/>
        </w:rPr>
        <w:t xml:space="preserve"> uprawnienia Wykonawcy do działań w zakresie ochrony przeciwpożarowej zgodnie z zakresem rzeczowym przedmiotu zamówienia</w:t>
      </w:r>
      <w:r>
        <w:rPr>
          <w:sz w:val="24"/>
          <w:szCs w:val="24"/>
        </w:rPr>
        <w:t xml:space="preserve"> (</w:t>
      </w:r>
      <w:r w:rsidRPr="00E00F65">
        <w:rPr>
          <w:sz w:val="24"/>
        </w:rPr>
        <w:t>Regulamin Organizacyjny Zakładowej Służby Ratowniczej</w:t>
      </w:r>
      <w:r>
        <w:rPr>
          <w:sz w:val="24"/>
        </w:rPr>
        <w:t xml:space="preserve">, </w:t>
      </w:r>
      <w:r w:rsidRPr="00E00F65">
        <w:rPr>
          <w:sz w:val="24"/>
        </w:rPr>
        <w:t>uzgodnionym z Komendantem Wojewódzkim PSP</w:t>
      </w:r>
      <w:r>
        <w:rPr>
          <w:sz w:val="24"/>
        </w:rPr>
        <w:t>)</w:t>
      </w:r>
      <w:r w:rsidRPr="00450AEA">
        <w:rPr>
          <w:sz w:val="24"/>
          <w:szCs w:val="24"/>
        </w:rPr>
        <w:t>.</w:t>
      </w:r>
    </w:p>
    <w:p w:rsidR="00026F0C" w:rsidRPr="00026F0C" w:rsidRDefault="00026F0C" w:rsidP="00D44D4A">
      <w:pPr>
        <w:widowControl w:val="0"/>
        <w:numPr>
          <w:ilvl w:val="0"/>
          <w:numId w:val="101"/>
        </w:numPr>
        <w:adjustRightInd w:val="0"/>
        <w:ind w:left="851" w:hanging="284"/>
        <w:jc w:val="both"/>
        <w:textAlignment w:val="baseline"/>
        <w:rPr>
          <w:sz w:val="24"/>
          <w:szCs w:val="24"/>
        </w:rPr>
      </w:pPr>
      <w:proofErr w:type="gramStart"/>
      <w:r w:rsidRPr="00026F0C">
        <w:rPr>
          <w:sz w:val="24"/>
          <w:szCs w:val="24"/>
        </w:rPr>
        <w:t>Oświadczenie że</w:t>
      </w:r>
      <w:proofErr w:type="gramEnd"/>
      <w:r w:rsidRPr="00026F0C">
        <w:rPr>
          <w:sz w:val="24"/>
          <w:szCs w:val="24"/>
        </w:rPr>
        <w:t xml:space="preserve"> wszyscy pracownicy skierowani do realizacji zamówienia posiadają opracowane przez Wykonawcę „Karty Oceny ryzyka zawodowego” na przewidywanych stanowiskach pracy i są z nimi zapoznani.</w:t>
      </w:r>
    </w:p>
    <w:p w:rsid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r w:rsidRPr="007E1EE1">
        <w:t xml:space="preserve">Oświadczenie </w:t>
      </w:r>
      <w:proofErr w:type="gramStart"/>
      <w:r w:rsidRPr="007E1EE1">
        <w:t xml:space="preserve">Wykonawcy </w:t>
      </w:r>
      <w:r w:rsidR="007E1EE1" w:rsidRPr="007E1EE1">
        <w:t>że</w:t>
      </w:r>
      <w:proofErr w:type="gramEnd"/>
      <w:r w:rsidR="007E1EE1" w:rsidRPr="007E1EE1">
        <w:t xml:space="preserve"> </w:t>
      </w:r>
      <w:r w:rsidR="007E1EE1">
        <w:t>osoby skierowane do realizacji zamówienia posiadają wymagane kwalifikacje zawodowe i uprawnienia.</w:t>
      </w:r>
    </w:p>
    <w:p w:rsidR="00FC08C9" w:rsidRP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r w:rsidRPr="00BB0D71">
        <w:t xml:space="preserve">imienny wykaz pracowników Wykonawcy </w:t>
      </w:r>
      <w:r w:rsidR="007E1EE1">
        <w:t xml:space="preserve">(wraz z ich numerami PESEL) </w:t>
      </w:r>
      <w:r w:rsidRPr="00BB0D71">
        <w:t>skierowanych do realizacji przedmiotu zamówienia z</w:t>
      </w:r>
      <w:r>
        <w:t> </w:t>
      </w:r>
      <w:r w:rsidRPr="00BB0D71">
        <w:t>oświadczeniem o posiadaniu przez pracowników aktualnych badań lekarskich, szkole</w:t>
      </w:r>
      <w:r w:rsidR="00F37706">
        <w:t xml:space="preserve">ń okresowych </w:t>
      </w:r>
      <w:r w:rsidRPr="00BB0D71">
        <w:t>w zakresie</w:t>
      </w:r>
      <w:r>
        <w:t xml:space="preserve"> bezpieczeństwa i higieny pracy</w:t>
      </w:r>
      <w:r w:rsidRPr="00BB0D71">
        <w:t xml:space="preserve">, stwierdzających zdolność do pracy na wysokości, oraz badania psychologiczne, </w:t>
      </w:r>
      <w:proofErr w:type="gramStart"/>
      <w:r w:rsidRPr="00BB0D71">
        <w:t>BHP  itp</w:t>
      </w:r>
      <w:proofErr w:type="gramEnd"/>
      <w:r w:rsidRPr="00BB0D71">
        <w:t>.,</w:t>
      </w:r>
    </w:p>
    <w:p w:rsidR="00FC08C9" w:rsidRP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proofErr w:type="gramStart"/>
      <w:r w:rsidRPr="007A2418">
        <w:t>kopie</w:t>
      </w:r>
      <w:proofErr w:type="gramEnd"/>
      <w:r w:rsidRPr="007A2418">
        <w:t xml:space="preserve"> zaświadczeń pracowników Wykona</w:t>
      </w:r>
      <w:r>
        <w:t xml:space="preserve">wcy skierowanych do realizacji </w:t>
      </w:r>
      <w:r w:rsidRPr="007A2418">
        <w:t xml:space="preserve">zadania </w:t>
      </w:r>
      <w:r>
        <w:br/>
      </w:r>
      <w:r w:rsidRPr="007A2418">
        <w:t>z odbytego jednodniowego szkolenia teoretycznego.</w:t>
      </w:r>
    </w:p>
    <w:p w:rsidR="00FC08C9" w:rsidRP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r w:rsidRPr="00BB0D71">
        <w:t>potwierdzenia o zapoznaniu się pracowników Wykonawcy z obowiązującymi technologiami, dokumentacjami i instrukcjami dotyczącymi wykonywanych prac (w</w:t>
      </w:r>
      <w:r w:rsidR="00BD08D5">
        <w:t> </w:t>
      </w:r>
      <w:r w:rsidRPr="00BB0D71">
        <w:t>postaci imiennej listy</w:t>
      </w:r>
      <w:r>
        <w:t xml:space="preserve"> </w:t>
      </w:r>
      <w:r w:rsidRPr="00BB0D71">
        <w:t>z</w:t>
      </w:r>
      <w:r>
        <w:t> </w:t>
      </w:r>
      <w:r w:rsidRPr="00BB0D71">
        <w:t xml:space="preserve">oryginałami podpisów pracowników </w:t>
      </w:r>
      <w:proofErr w:type="gramStart"/>
      <w:r w:rsidRPr="00BB0D71">
        <w:t>Wykonawcy</w:t>
      </w:r>
      <w:r>
        <w:t>- jeżeli</w:t>
      </w:r>
      <w:proofErr w:type="gramEnd"/>
      <w:r>
        <w:t xml:space="preserve"> dotyczy</w:t>
      </w:r>
    </w:p>
    <w:p w:rsidR="00FC08C9" w:rsidRPr="00BB0D71" w:rsidRDefault="00FC08C9" w:rsidP="00D44D4A">
      <w:pPr>
        <w:pStyle w:val="Akapitzlist"/>
        <w:keepNext/>
        <w:numPr>
          <w:ilvl w:val="0"/>
          <w:numId w:val="101"/>
        </w:numPr>
        <w:spacing w:after="200" w:line="276" w:lineRule="auto"/>
        <w:ind w:left="851" w:hanging="284"/>
        <w:jc w:val="both"/>
      </w:pPr>
      <w:r w:rsidRPr="00BB0D71">
        <w:t xml:space="preserve">oświadczenia osób sprawujących kierownictwo i dozór nad pracami o znajomości </w:t>
      </w:r>
      <w:proofErr w:type="gramStart"/>
      <w:r w:rsidRPr="00BB0D71">
        <w:t>ruchu  zakładu</w:t>
      </w:r>
      <w:proofErr w:type="gramEnd"/>
      <w:r w:rsidRPr="00BB0D71">
        <w:t xml:space="preserve"> górniczego w zakresie wykonywanych prac,</w:t>
      </w:r>
    </w:p>
    <w:p w:rsidR="00FC08C9" w:rsidRPr="00BB0D71" w:rsidRDefault="00FC08C9" w:rsidP="00D44D4A">
      <w:pPr>
        <w:pStyle w:val="Akapitzlist"/>
        <w:numPr>
          <w:ilvl w:val="0"/>
          <w:numId w:val="101"/>
        </w:numPr>
        <w:spacing w:after="200" w:line="276" w:lineRule="auto"/>
        <w:ind w:left="851" w:hanging="284"/>
        <w:jc w:val="both"/>
        <w:rPr>
          <w:bCs/>
          <w:iCs/>
        </w:rPr>
      </w:pPr>
      <w:proofErr w:type="gramStart"/>
      <w:r w:rsidRPr="00BB0D71">
        <w:rPr>
          <w:bCs/>
          <w:iCs/>
        </w:rPr>
        <w:t>wnioski</w:t>
      </w:r>
      <w:proofErr w:type="gramEnd"/>
      <w:r w:rsidRPr="00BB0D71">
        <w:rPr>
          <w:bCs/>
          <w:iCs/>
        </w:rPr>
        <w:t xml:space="preserve"> o wydanie przepustek i kart identyfikacyjnych uprawniających do wejście na teren kopalni,</w:t>
      </w:r>
    </w:p>
    <w:p w:rsidR="00EE4AE6" w:rsidRPr="00A811DB" w:rsidRDefault="00FC08C9" w:rsidP="00A811DB">
      <w:pPr>
        <w:pStyle w:val="Akapitzlist"/>
        <w:numPr>
          <w:ilvl w:val="0"/>
          <w:numId w:val="101"/>
        </w:numPr>
        <w:spacing w:after="200" w:line="276" w:lineRule="auto"/>
        <w:ind w:left="851" w:hanging="284"/>
        <w:jc w:val="both"/>
      </w:pPr>
      <w:proofErr w:type="gramStart"/>
      <w:r w:rsidRPr="00BB0D71">
        <w:rPr>
          <w:bCs/>
          <w:iCs/>
        </w:rPr>
        <w:t>wnioski</w:t>
      </w:r>
      <w:proofErr w:type="gramEnd"/>
      <w:r w:rsidRPr="00BB0D71">
        <w:rPr>
          <w:bCs/>
          <w:iCs/>
        </w:rPr>
        <w:t xml:space="preserve"> o umożliwienie wjazdu środków transportowych niezbędnych do realizacji zadania,</w:t>
      </w:r>
    </w:p>
    <w:p w:rsidR="00A811DB" w:rsidRPr="00A811DB" w:rsidRDefault="00A811DB" w:rsidP="00A811DB">
      <w:pPr>
        <w:pStyle w:val="Akapitzlist"/>
        <w:spacing w:after="200" w:line="276" w:lineRule="auto"/>
        <w:ind w:left="851"/>
        <w:jc w:val="both"/>
      </w:pPr>
    </w:p>
    <w:p w:rsidR="00BE2645" w:rsidRPr="00A96B0E" w:rsidRDefault="00602FAA" w:rsidP="00555946">
      <w:pPr>
        <w:pStyle w:val="Akapitzlist"/>
        <w:numPr>
          <w:ilvl w:val="0"/>
          <w:numId w:val="36"/>
        </w:numPr>
        <w:jc w:val="both"/>
        <w:rPr>
          <w:b/>
          <w:bCs/>
        </w:rPr>
      </w:pPr>
      <w:bookmarkStart w:id="77" w:name="_Toc67292104"/>
      <w:bookmarkStart w:id="78" w:name="_Hlk67824277"/>
      <w:r w:rsidRPr="00A96B0E">
        <w:rPr>
          <w:b/>
          <w:bCs/>
        </w:rPr>
        <w:t xml:space="preserve">Obowiązki </w:t>
      </w:r>
      <w:r w:rsidR="008C4046">
        <w:rPr>
          <w:b/>
          <w:bCs/>
        </w:rPr>
        <w:t>Zamawiającego</w:t>
      </w:r>
      <w:bookmarkEnd w:id="77"/>
      <w:r w:rsidR="001D420C" w:rsidRPr="00A96B0E">
        <w:rPr>
          <w:rFonts w:eastAsiaTheme="minorHAnsi"/>
          <w:b/>
          <w:bCs/>
        </w:rPr>
        <w:t>:</w:t>
      </w:r>
    </w:p>
    <w:p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Zamawiający na prośbę Wykonawcy udostępni w miarę posiadanych środków technicznych przyłącze sprężonego powietrza i wody niezbędnych do realizacji zadania wskazując Wykonawcy miejsce poboru. Od wskazanego przez Zamawiającego miejsca poboru Wykonawca doprowadzi niezbędne media w rejon prowadzonych robót. Dostosowanie króćców przyłączeniowych jest obowiązkiem Wykonawcy.</w:t>
      </w:r>
    </w:p>
    <w:p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Zamawiający udostępni wgląd do dokumentacji technicznej obiektu.</w:t>
      </w:r>
    </w:p>
    <w:p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Udzielenie Wykonawcy niezbędnej pełnej informacji o istniejącym ryzyku zawodowym w zakładzie Zamawiającego.</w:t>
      </w:r>
    </w:p>
    <w:p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Przekazanie niezbędnych do wykonania zadania informacji i szczegółów technicznych.</w:t>
      </w:r>
    </w:p>
    <w:p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 xml:space="preserve">W przypadku zaistnienia wypadku przez pracownika Wykonawcy, </w:t>
      </w:r>
      <w:proofErr w:type="gramStart"/>
      <w:r w:rsidRPr="000B651B">
        <w:t xml:space="preserve">Zamawiający </w:t>
      </w:r>
      <w:r>
        <w:t xml:space="preserve">   </w:t>
      </w:r>
      <w:r w:rsidRPr="000B651B">
        <w:t>do</w:t>
      </w:r>
      <w:proofErr w:type="gramEnd"/>
      <w:r w:rsidRPr="000B651B">
        <w:t xml:space="preserve"> czasu przejęcia dochodzenia wypadku przez służby BHP Wykonawcy zobowiązany jest zapewnić:</w:t>
      </w:r>
    </w:p>
    <w:p w:rsidR="000B651B" w:rsidRPr="000B651B" w:rsidRDefault="000B651B" w:rsidP="00D44D4A">
      <w:pPr>
        <w:pStyle w:val="Akapitzlist"/>
        <w:widowControl w:val="0"/>
        <w:numPr>
          <w:ilvl w:val="2"/>
          <w:numId w:val="86"/>
        </w:numPr>
        <w:tabs>
          <w:tab w:val="left" w:pos="360"/>
          <w:tab w:val="left" w:pos="709"/>
          <w:tab w:val="num" w:pos="1418"/>
        </w:tabs>
        <w:adjustRightInd w:val="0"/>
        <w:ind w:left="1418" w:hanging="284"/>
        <w:jc w:val="both"/>
        <w:textAlignment w:val="baseline"/>
      </w:pPr>
      <w:proofErr w:type="gramStart"/>
      <w:r w:rsidRPr="000B651B">
        <w:t>niezwłoczne</w:t>
      </w:r>
      <w:proofErr w:type="gramEnd"/>
      <w:r w:rsidRPr="000B651B">
        <w:t xml:space="preserve"> zorganizowanie pierwszej pomocy dla poszkodowanego</w:t>
      </w:r>
      <w:r w:rsidR="00657835">
        <w:t xml:space="preserve"> </w:t>
      </w:r>
      <w:r w:rsidRPr="000B651B">
        <w:t>wraz</w:t>
      </w:r>
      <w:r w:rsidR="00BD08D5">
        <w:t xml:space="preserve"> </w:t>
      </w:r>
      <w:r w:rsidRPr="000B651B">
        <w:t>z</w:t>
      </w:r>
      <w:r w:rsidR="00BD08D5">
        <w:t> </w:t>
      </w:r>
      <w:r w:rsidRPr="000B651B">
        <w:t>wydaniem wstępnej opinii lekarskiej i koniecznym transportem sanitarnym,</w:t>
      </w:r>
    </w:p>
    <w:p w:rsidR="000B651B" w:rsidRPr="000B651B" w:rsidRDefault="000B651B" w:rsidP="00D44D4A">
      <w:pPr>
        <w:pStyle w:val="Akapitzlist"/>
        <w:widowControl w:val="0"/>
        <w:numPr>
          <w:ilvl w:val="2"/>
          <w:numId w:val="86"/>
        </w:numPr>
        <w:tabs>
          <w:tab w:val="left" w:pos="360"/>
          <w:tab w:val="left" w:pos="709"/>
          <w:tab w:val="num" w:pos="1418"/>
        </w:tabs>
        <w:adjustRightInd w:val="0"/>
        <w:ind w:left="1418" w:hanging="284"/>
        <w:jc w:val="both"/>
        <w:textAlignment w:val="baseline"/>
      </w:pPr>
      <w:proofErr w:type="gramStart"/>
      <w:r w:rsidRPr="000B651B">
        <w:t>zabezpieczenie</w:t>
      </w:r>
      <w:proofErr w:type="gramEnd"/>
      <w:r w:rsidRPr="000B651B">
        <w:t xml:space="preserve"> miejsca, gdy wypadek miał miejsce poza rejonem BHP Wykonawcy,</w:t>
      </w:r>
    </w:p>
    <w:p w:rsidR="000B651B" w:rsidRPr="000B651B" w:rsidRDefault="000B651B" w:rsidP="00D44D4A">
      <w:pPr>
        <w:pStyle w:val="Akapitzlist"/>
        <w:widowControl w:val="0"/>
        <w:numPr>
          <w:ilvl w:val="2"/>
          <w:numId w:val="86"/>
        </w:numPr>
        <w:tabs>
          <w:tab w:val="left" w:pos="360"/>
          <w:tab w:val="left" w:pos="709"/>
          <w:tab w:val="num" w:pos="1418"/>
        </w:tabs>
        <w:adjustRightInd w:val="0"/>
        <w:ind w:left="1418" w:hanging="284"/>
        <w:jc w:val="both"/>
        <w:textAlignment w:val="baseline"/>
      </w:pPr>
      <w:proofErr w:type="gramStart"/>
      <w:r w:rsidRPr="000B651B">
        <w:t>udostępnienie</w:t>
      </w:r>
      <w:proofErr w:type="gramEnd"/>
      <w:r w:rsidRPr="000B651B">
        <w:t xml:space="preserve"> niezbędnych informacji i materiałów służbie BHP Wykonawcy.</w:t>
      </w:r>
    </w:p>
    <w:p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W przypadku stwierdzenia u pracownika Wykonawcy braku kwalifikacji lub naruszenia postanowień „Prawa Geologicznego i Górniczego”, Prawa Pracy, Regulaminu Pracy obowiązującego u Zamawiającego, Zamawiający odda go do dyspozycji Wykonawcy.</w:t>
      </w:r>
    </w:p>
    <w:p w:rsid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Decyzje w sprawach jw. nie podlegają odwołaniu oraz nie zezwalają Wykonawcy na zmianę zakresu i terminu wykonania przedmiotu umowy.</w:t>
      </w:r>
    </w:p>
    <w:p w:rsidR="00657835" w:rsidRPr="000B651B" w:rsidRDefault="00657835" w:rsidP="00657835">
      <w:pPr>
        <w:pStyle w:val="Akapitzlist"/>
        <w:widowControl w:val="0"/>
        <w:tabs>
          <w:tab w:val="left" w:pos="360"/>
          <w:tab w:val="left" w:pos="709"/>
        </w:tabs>
        <w:adjustRightInd w:val="0"/>
        <w:ind w:left="1134"/>
        <w:jc w:val="both"/>
        <w:textAlignment w:val="baseline"/>
      </w:pPr>
    </w:p>
    <w:p w:rsidR="007F63D9" w:rsidRPr="00F957CA" w:rsidRDefault="00657835" w:rsidP="00657835">
      <w:pPr>
        <w:pStyle w:val="Akapitzlist"/>
        <w:numPr>
          <w:ilvl w:val="0"/>
          <w:numId w:val="36"/>
        </w:numPr>
        <w:jc w:val="both"/>
        <w:rPr>
          <w:b/>
          <w:bCs/>
        </w:rPr>
      </w:pPr>
      <w:bookmarkStart w:id="79" w:name="_Toc67292095"/>
      <w:bookmarkStart w:id="80" w:name="_Hlk67824301"/>
      <w:bookmarkEnd w:id="78"/>
      <w:r w:rsidRPr="00F957CA">
        <w:rPr>
          <w:b/>
        </w:rPr>
        <w:t xml:space="preserve">Forma zatrudnienia osób realizacji zamówienia: </w:t>
      </w:r>
    </w:p>
    <w:p w:rsidR="00F957CA" w:rsidRPr="00F957CA" w:rsidRDefault="00F957CA" w:rsidP="00F957CA">
      <w:pPr>
        <w:pStyle w:val="Akapitzlist"/>
        <w:jc w:val="both"/>
      </w:pPr>
      <w:r w:rsidRPr="00F957CA">
        <w:t>Wykonawca jest odpowiedzialny za zatrudnianie do realizacji zamówienia pracowników zgodnie z obowiązującymi przepisami prawa.</w:t>
      </w:r>
    </w:p>
    <w:p w:rsidR="00657835" w:rsidRPr="00A811DB" w:rsidRDefault="00657835" w:rsidP="00A811DB">
      <w:pPr>
        <w:jc w:val="both"/>
        <w:rPr>
          <w:b/>
          <w:bCs/>
        </w:rPr>
      </w:pPr>
    </w:p>
    <w:p w:rsidR="00031C54" w:rsidRPr="009A4097" w:rsidRDefault="001F655F" w:rsidP="00555946">
      <w:pPr>
        <w:pStyle w:val="Akapitzlist"/>
        <w:numPr>
          <w:ilvl w:val="0"/>
          <w:numId w:val="36"/>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9"/>
      <w:r w:rsidR="001D420C" w:rsidRPr="00A96B0E">
        <w:rPr>
          <w:rFonts w:eastAsiaTheme="minorHAnsi"/>
          <w:b/>
          <w:bCs/>
        </w:rPr>
        <w:t>:</w:t>
      </w:r>
    </w:p>
    <w:p w:rsidR="009A4097" w:rsidRPr="009A4097" w:rsidRDefault="009A4097" w:rsidP="009A4097">
      <w:pPr>
        <w:pStyle w:val="Akapitzlist"/>
        <w:widowControl w:val="0"/>
        <w:tabs>
          <w:tab w:val="left" w:pos="-142"/>
        </w:tabs>
        <w:adjustRightInd w:val="0"/>
        <w:jc w:val="both"/>
        <w:textAlignment w:val="baseline"/>
      </w:pPr>
      <w:r w:rsidRPr="00447BDB">
        <w:t xml:space="preserve">Wykonawca zobowiązany jest do zawarcia </w:t>
      </w:r>
      <w:r w:rsidRPr="000D6AD5">
        <w:rPr>
          <w:b/>
          <w:i/>
        </w:rPr>
        <w:t>umowy przychodowej</w:t>
      </w:r>
      <w:r w:rsidRPr="00447BDB">
        <w:t xml:space="preserve"> regulującej zasady świadczenia przez Zamawiającego wzajemnych usług na rzecz pracowników Wykonawcy, niezbędnych do wykonania zamówienia, </w:t>
      </w:r>
      <w:proofErr w:type="gramStart"/>
      <w:r w:rsidRPr="00447BDB">
        <w:t>chyba że</w:t>
      </w:r>
      <w:proofErr w:type="gramEnd"/>
      <w:r w:rsidRPr="00447BDB">
        <w:t xml:space="preserve"> posiada już zawartą umowę przychodową z terminem obowiązywania na czas realizacji zamówienia.</w:t>
      </w:r>
      <w:r w:rsidR="00BD08D5">
        <w:t xml:space="preserve"> </w:t>
      </w:r>
      <w:r w:rsidRPr="00447BDB">
        <w:t xml:space="preserve">Pod pojęciem wzajemnych świadczeń należy rozumieć usługi świadczone przez Zamawiającego na rzecz </w:t>
      </w:r>
      <w:proofErr w:type="gramStart"/>
      <w:r w:rsidRPr="00447BDB">
        <w:t>Wykonawcy  a</w:t>
      </w:r>
      <w:proofErr w:type="gramEnd"/>
      <w:r w:rsidRPr="00447BDB">
        <w:t xml:space="preserve"> obejmujące swym zakresem usługi markowni, łaźni, lampowni, szkolenia pracowników, łączności telefonicznej, korzystanie</w:t>
      </w:r>
      <w:r w:rsidR="00BD08D5">
        <w:t xml:space="preserve"> </w:t>
      </w:r>
      <w:r w:rsidRPr="00447BDB">
        <w:t>z</w:t>
      </w:r>
      <w:r w:rsidR="00BD08D5">
        <w:t> </w:t>
      </w:r>
      <w:r w:rsidRPr="00447BDB">
        <w:t>półmasek jednorazowego użytku, zatyczek do uszu, aparatów ucieczkowych, metanomierzy, najem/dzierżawę środków trwałych. W przypadku zawarcia umowy</w:t>
      </w:r>
      <w:r w:rsidR="00BD08D5">
        <w:t xml:space="preserve"> </w:t>
      </w:r>
      <w:r w:rsidRPr="00447BDB">
        <w:t>z</w:t>
      </w:r>
      <w:r w:rsidR="00BD08D5">
        <w:t> </w:t>
      </w:r>
      <w:r w:rsidRPr="00447BDB">
        <w:t>Wykonawcami występującymi w ramach Konsorcjum powyższe zobowiązanie dotyczy wszystkich uczestników Konsorcjum. Umowa przychodowa jest zawierana odrębnie z każdym członkiem Konsorcjum</w:t>
      </w:r>
    </w:p>
    <w:p w:rsidR="00FA4828" w:rsidRPr="009A4097" w:rsidRDefault="00FA4828" w:rsidP="00555946">
      <w:pPr>
        <w:pStyle w:val="Akapitzlist"/>
        <w:numPr>
          <w:ilvl w:val="0"/>
          <w:numId w:val="38"/>
        </w:numPr>
        <w:ind w:left="993" w:hanging="284"/>
        <w:jc w:val="both"/>
        <w:rPr>
          <w:b/>
          <w:bCs/>
        </w:rPr>
      </w:pPr>
      <w:r w:rsidRPr="009A4097">
        <w:rPr>
          <w:bCs/>
        </w:rPr>
        <w:t xml:space="preserve">Realizacja przedmiotowego zamówienia </w:t>
      </w:r>
      <w:r w:rsidRPr="009A4097">
        <w:rPr>
          <w:b/>
          <w:bCs/>
          <w:i/>
        </w:rPr>
        <w:t>wymaga</w:t>
      </w:r>
      <w:r w:rsidRPr="009A4097">
        <w:rPr>
          <w:bCs/>
        </w:rPr>
        <w:t xml:space="preserve"> odpłatnego korzystania</w:t>
      </w:r>
      <w:r w:rsidR="00BD08D5">
        <w:rPr>
          <w:bCs/>
        </w:rPr>
        <w:t xml:space="preserve"> </w:t>
      </w:r>
      <w:r w:rsidR="00C35AE5">
        <w:rPr>
          <w:bCs/>
        </w:rPr>
        <w:br/>
      </w:r>
      <w:r w:rsidRPr="009A4097">
        <w:rPr>
          <w:bCs/>
        </w:rPr>
        <w:t xml:space="preserve">ze składników majątku </w:t>
      </w:r>
      <w:r w:rsidR="008C4046" w:rsidRPr="009A4097">
        <w:rPr>
          <w:bCs/>
        </w:rPr>
        <w:t>Zamawiającego</w:t>
      </w:r>
      <w:r w:rsidRPr="009A4097">
        <w:rPr>
          <w:bCs/>
        </w:rPr>
        <w:t xml:space="preserve"> lub świadczenia usług bądź wydania materiałów niezbędnych do wykonania zamówienia.</w:t>
      </w:r>
      <w:r w:rsidRPr="009A4097">
        <w:t xml:space="preserve"> </w:t>
      </w:r>
    </w:p>
    <w:p w:rsidR="00A0375C" w:rsidRPr="009A4097" w:rsidRDefault="008C4046" w:rsidP="00555946">
      <w:pPr>
        <w:numPr>
          <w:ilvl w:val="0"/>
          <w:numId w:val="38"/>
        </w:numPr>
        <w:ind w:left="993" w:hanging="284"/>
        <w:jc w:val="both"/>
        <w:rPr>
          <w:sz w:val="24"/>
          <w:szCs w:val="24"/>
        </w:rPr>
      </w:pPr>
      <w:r w:rsidRPr="009A4097">
        <w:rPr>
          <w:sz w:val="24"/>
          <w:szCs w:val="24"/>
        </w:rPr>
        <w:t>Zamawiający</w:t>
      </w:r>
      <w:r w:rsidR="00FA4828" w:rsidRPr="009A4097">
        <w:rPr>
          <w:sz w:val="24"/>
          <w:szCs w:val="24"/>
        </w:rPr>
        <w:t xml:space="preserve"> zapewnia dostęp do świadczeń wskazanych </w:t>
      </w:r>
      <w:r w:rsidR="00276088" w:rsidRPr="009A4097">
        <w:rPr>
          <w:sz w:val="24"/>
          <w:szCs w:val="24"/>
        </w:rPr>
        <w:t>poniżej</w:t>
      </w:r>
      <w:r w:rsidR="00A0375C" w:rsidRPr="009A4097">
        <w:rPr>
          <w:sz w:val="24"/>
          <w:szCs w:val="24"/>
        </w:rPr>
        <w:t>.</w:t>
      </w:r>
      <w:r w:rsidR="00040739" w:rsidRPr="009A4097">
        <w:rPr>
          <w:color w:val="FF0000"/>
          <w:sz w:val="24"/>
          <w:szCs w:val="24"/>
        </w:rPr>
        <w:t xml:space="preserve">   </w:t>
      </w:r>
    </w:p>
    <w:p w:rsidR="00FA4828" w:rsidRPr="009A4097" w:rsidRDefault="00FA4828" w:rsidP="009A4097">
      <w:pPr>
        <w:ind w:left="993"/>
        <w:jc w:val="both"/>
        <w:rPr>
          <w:sz w:val="24"/>
          <w:szCs w:val="24"/>
        </w:rPr>
      </w:pPr>
      <w:r w:rsidRPr="009A4097">
        <w:rPr>
          <w:sz w:val="24"/>
          <w:szCs w:val="24"/>
        </w:rPr>
        <w:t xml:space="preserve">Pod pojęciem wzajemnych świadczeń należy rozumieć usługi świadczone przez </w:t>
      </w:r>
      <w:r w:rsidR="008C4046" w:rsidRPr="009A4097">
        <w:rPr>
          <w:sz w:val="24"/>
          <w:szCs w:val="24"/>
        </w:rPr>
        <w:t>Zamawiającego</w:t>
      </w:r>
      <w:r w:rsidRPr="009A4097">
        <w:rPr>
          <w:sz w:val="24"/>
          <w:szCs w:val="24"/>
        </w:rPr>
        <w:t xml:space="preserve"> na rzecz </w:t>
      </w:r>
      <w:r w:rsidR="008C4046" w:rsidRPr="009A4097">
        <w:rPr>
          <w:sz w:val="24"/>
          <w:szCs w:val="24"/>
        </w:rPr>
        <w:t>Wykonawcy</w:t>
      </w:r>
      <w:r w:rsidRPr="009A4097">
        <w:rPr>
          <w:sz w:val="24"/>
          <w:szCs w:val="24"/>
        </w:rPr>
        <w:t xml:space="preserve"> a obejmujące swym zakresem:</w:t>
      </w:r>
    </w:p>
    <w:p w:rsidR="00FA4828" w:rsidRPr="009A4097" w:rsidRDefault="00FA4828" w:rsidP="00555946">
      <w:pPr>
        <w:pStyle w:val="Akapitzlist"/>
        <w:numPr>
          <w:ilvl w:val="0"/>
          <w:numId w:val="39"/>
        </w:numPr>
        <w:spacing w:after="120"/>
        <w:ind w:left="1276" w:hanging="283"/>
        <w:jc w:val="both"/>
        <w:rPr>
          <w:i/>
          <w:iCs/>
        </w:rPr>
      </w:pPr>
      <w:proofErr w:type="gramStart"/>
      <w:r w:rsidRPr="009A4097">
        <w:t>usługi</w:t>
      </w:r>
      <w:proofErr w:type="gramEnd"/>
      <w:r w:rsidRPr="009A4097">
        <w:t xml:space="preserve"> łaźni, lampowni oraz usług szkolenia pracowników</w:t>
      </w:r>
      <w:r w:rsidR="000D6AD5">
        <w:t xml:space="preserve"> - </w:t>
      </w:r>
      <w:r w:rsidR="000D6AD5">
        <w:rPr>
          <w:i/>
          <w:iCs/>
        </w:rPr>
        <w:t>odpłatnie</w:t>
      </w:r>
    </w:p>
    <w:p w:rsidR="00FA4828" w:rsidRPr="009A4097" w:rsidRDefault="00FA4828" w:rsidP="00555946">
      <w:pPr>
        <w:pStyle w:val="Akapitzlist"/>
        <w:numPr>
          <w:ilvl w:val="0"/>
          <w:numId w:val="39"/>
        </w:numPr>
        <w:spacing w:after="120"/>
        <w:ind w:left="1276" w:hanging="283"/>
        <w:jc w:val="both"/>
        <w:rPr>
          <w:i/>
          <w:iCs/>
        </w:rPr>
      </w:pPr>
      <w:proofErr w:type="gramStart"/>
      <w:r w:rsidRPr="00421138">
        <w:t>usługi</w:t>
      </w:r>
      <w:proofErr w:type="gramEnd"/>
      <w:r w:rsidRPr="00421138">
        <w:t xml:space="preserve"> łączności telefonicznej</w:t>
      </w:r>
      <w:r w:rsidR="00A0375C" w:rsidRPr="00421138">
        <w:t xml:space="preserve"> - </w:t>
      </w:r>
      <w:r w:rsidR="00A0375C" w:rsidRPr="00421138">
        <w:rPr>
          <w:i/>
          <w:iCs/>
        </w:rPr>
        <w:t>nie dotyczy/odpłatnie/</w:t>
      </w:r>
      <w:r w:rsidR="00A0375C" w:rsidRPr="009A4097">
        <w:rPr>
          <w:i/>
          <w:iCs/>
        </w:rPr>
        <w:t xml:space="preserve">koszty ponosi </w:t>
      </w:r>
      <w:r w:rsidR="008C4046" w:rsidRPr="009A4097">
        <w:rPr>
          <w:i/>
          <w:iCs/>
        </w:rPr>
        <w:t>Zamawiający</w:t>
      </w:r>
    </w:p>
    <w:p w:rsidR="00FA4828" w:rsidRPr="009A4097" w:rsidRDefault="00FA4828" w:rsidP="00555946">
      <w:pPr>
        <w:pStyle w:val="Akapitzlist"/>
        <w:numPr>
          <w:ilvl w:val="0"/>
          <w:numId w:val="39"/>
        </w:numPr>
        <w:spacing w:after="120"/>
        <w:ind w:left="1276" w:hanging="283"/>
        <w:jc w:val="both"/>
        <w:rPr>
          <w:i/>
          <w:iCs/>
        </w:rPr>
      </w:pPr>
      <w:proofErr w:type="gramStart"/>
      <w:r w:rsidRPr="009A4097">
        <w:t>korzystanie</w:t>
      </w:r>
      <w:proofErr w:type="gramEnd"/>
      <w:r w:rsidRPr="009A4097">
        <w:t xml:space="preserve"> z półmasek, zatyczek do uszu, aparatów ucieczkowych, metanomierzy</w:t>
      </w:r>
      <w:r w:rsidR="00A0375C" w:rsidRPr="009A4097">
        <w:t xml:space="preserve"> </w:t>
      </w:r>
      <w:r w:rsidR="00A0375C" w:rsidRPr="009A4097">
        <w:rPr>
          <w:i/>
          <w:iCs/>
        </w:rPr>
        <w:t>odpłatnie</w:t>
      </w:r>
    </w:p>
    <w:p w:rsidR="00FA4828" w:rsidRPr="009A4097" w:rsidRDefault="00FA4828" w:rsidP="00555946">
      <w:pPr>
        <w:pStyle w:val="Akapitzlist"/>
        <w:numPr>
          <w:ilvl w:val="0"/>
          <w:numId w:val="39"/>
        </w:numPr>
        <w:spacing w:after="120"/>
        <w:ind w:left="1276" w:hanging="283"/>
        <w:jc w:val="both"/>
        <w:rPr>
          <w:i/>
          <w:iCs/>
        </w:rPr>
      </w:pPr>
      <w:r w:rsidRPr="009A4097">
        <w:t xml:space="preserve">najem/dzierżawę środków </w:t>
      </w:r>
      <w:proofErr w:type="gramStart"/>
      <w:r w:rsidRPr="009A4097">
        <w:t>trwałych</w:t>
      </w:r>
      <w:r w:rsidR="000D6AD5">
        <w:t xml:space="preserve">  -</w:t>
      </w:r>
      <w:r w:rsidR="00A0375C" w:rsidRPr="009A4097">
        <w:t xml:space="preserve"> </w:t>
      </w:r>
      <w:r w:rsidR="000D6AD5">
        <w:rPr>
          <w:i/>
          <w:iCs/>
        </w:rPr>
        <w:t>odpłatnie</w:t>
      </w:r>
      <w:proofErr w:type="gramEnd"/>
    </w:p>
    <w:p w:rsidR="00A0375C" w:rsidRPr="009A4097" w:rsidRDefault="00FA4828" w:rsidP="00555946">
      <w:pPr>
        <w:pStyle w:val="Akapitzlist"/>
        <w:numPr>
          <w:ilvl w:val="0"/>
          <w:numId w:val="39"/>
        </w:numPr>
        <w:spacing w:after="120"/>
        <w:ind w:left="1276" w:hanging="283"/>
        <w:jc w:val="both"/>
        <w:rPr>
          <w:i/>
          <w:iCs/>
        </w:rPr>
      </w:pPr>
      <w:proofErr w:type="gramStart"/>
      <w:r w:rsidRPr="009A4097">
        <w:t>inne</w:t>
      </w:r>
      <w:proofErr w:type="gramEnd"/>
      <w:r w:rsidRPr="009A4097">
        <w:t>, wg odrębnego ustalenia stron umowy</w:t>
      </w:r>
      <w:r w:rsidR="00A0375C" w:rsidRPr="009A4097">
        <w:t xml:space="preserve"> - </w:t>
      </w:r>
      <w:r w:rsidR="00A0375C" w:rsidRPr="009A4097">
        <w:rPr>
          <w:i/>
          <w:iCs/>
        </w:rPr>
        <w:t>od</w:t>
      </w:r>
      <w:r w:rsidR="000D6AD5">
        <w:rPr>
          <w:i/>
          <w:iCs/>
        </w:rPr>
        <w:t>płatnie</w:t>
      </w:r>
      <w:r w:rsidR="000D6AD5" w:rsidRPr="009A4097">
        <w:rPr>
          <w:i/>
          <w:iCs/>
        </w:rPr>
        <w:t xml:space="preserve"> </w:t>
      </w:r>
    </w:p>
    <w:p w:rsidR="00387B63" w:rsidRPr="00CA72F6" w:rsidRDefault="008C4046" w:rsidP="00D44D4A">
      <w:pPr>
        <w:pStyle w:val="Akapitzlist"/>
        <w:numPr>
          <w:ilvl w:val="0"/>
          <w:numId w:val="93"/>
        </w:numPr>
        <w:ind w:left="993" w:hanging="284"/>
        <w:jc w:val="both"/>
        <w:rPr>
          <w:rStyle w:val="Hipercze"/>
          <w:b/>
          <w:bCs/>
          <w:color w:val="auto"/>
          <w:u w:val="none"/>
        </w:rPr>
      </w:pPr>
      <w:r w:rsidRPr="009A4097">
        <w:t>Wykonawca</w:t>
      </w:r>
      <w:r w:rsidR="00387B63" w:rsidRPr="009A4097">
        <w:t xml:space="preserve"> zobowiązany jest do złożenia, po otrzymaniu zawiadomienia o wyborze jego oferty, lecz nie później niż do dnia rozpoczęcia realizacji zamówienia (wejścia na teren </w:t>
      </w:r>
      <w:proofErr w:type="spellStart"/>
      <w:r w:rsidR="00387B63" w:rsidRPr="009A4097">
        <w:t>PGG</w:t>
      </w:r>
      <w:proofErr w:type="spellEnd"/>
      <w:r w:rsidR="00387B63" w:rsidRPr="009A4097">
        <w:t xml:space="preserve">), podpisanego zapotrzebowania </w:t>
      </w:r>
      <w:proofErr w:type="gramStart"/>
      <w:r w:rsidR="00387B63" w:rsidRPr="009A4097">
        <w:t>na  (wzajemne</w:t>
      </w:r>
      <w:proofErr w:type="gramEnd"/>
      <w:r w:rsidR="00387B63" w:rsidRPr="009A4097">
        <w:t xml:space="preserve">) świadczenia </w:t>
      </w:r>
      <w:r w:rsidRPr="009A4097">
        <w:t>Zamawiającego</w:t>
      </w:r>
      <w:r w:rsidR="00387B63" w:rsidRPr="009A4097">
        <w:t xml:space="preserve">, zgodnie ze wzorem stanowiącym </w:t>
      </w:r>
      <w:r w:rsidR="00387B63" w:rsidRPr="009A4097">
        <w:rPr>
          <w:b/>
          <w:bCs/>
        </w:rPr>
        <w:t xml:space="preserve">Załącznik nr 1.1 do </w:t>
      </w:r>
      <w:proofErr w:type="spellStart"/>
      <w:r w:rsidR="00387B63" w:rsidRPr="009A4097">
        <w:rPr>
          <w:b/>
          <w:bCs/>
        </w:rPr>
        <w:t>SWZ</w:t>
      </w:r>
      <w:proofErr w:type="spellEnd"/>
      <w:r w:rsidR="00646AF4" w:rsidRPr="009A4097">
        <w:rPr>
          <w:b/>
          <w:bCs/>
        </w:rPr>
        <w:t xml:space="preserve"> - </w:t>
      </w:r>
      <w:r w:rsidR="00646AF4" w:rsidRPr="009A4097">
        <w:t>dostępny pod adresem</w:t>
      </w:r>
      <w:r w:rsidR="00A002AB" w:rsidRPr="009A4097">
        <w:t>:</w:t>
      </w:r>
      <w:r w:rsidR="00646AF4" w:rsidRPr="009A4097">
        <w:t xml:space="preserve"> </w:t>
      </w:r>
      <w:hyperlink r:id="rId16" w:history="1">
        <w:r w:rsidR="00A002AB" w:rsidRPr="009A4097">
          <w:rPr>
            <w:rStyle w:val="Hipercze"/>
          </w:rPr>
          <w:t>https://www.pgg.pl/strefa-korporacyjna/dostawcy/profil-nabywcy/cennik-uslug-pgg</w:t>
        </w:r>
      </w:hyperlink>
    </w:p>
    <w:p w:rsidR="00387B63" w:rsidRPr="00275024" w:rsidRDefault="00387B63" w:rsidP="00D44D4A">
      <w:pPr>
        <w:pStyle w:val="Akapitzlist"/>
        <w:numPr>
          <w:ilvl w:val="0"/>
          <w:numId w:val="93"/>
        </w:numPr>
        <w:ind w:left="993" w:hanging="284"/>
        <w:jc w:val="both"/>
        <w:rPr>
          <w:b/>
          <w:bCs/>
        </w:rPr>
      </w:pPr>
      <w:r w:rsidRPr="009A4097">
        <w:t xml:space="preserve">W przypadku braku konieczności świadczenia usług/dostaw </w:t>
      </w:r>
      <w:r w:rsidR="008C4046" w:rsidRPr="009A4097">
        <w:t>Wykonawca</w:t>
      </w:r>
      <w:r w:rsidRPr="009A4097">
        <w:t xml:space="preserve"> zobowiązany jest do złożenia, niezwłocznie po otrzymaniu zawiadomienia</w:t>
      </w:r>
      <w:r w:rsidR="001E1B5F">
        <w:t xml:space="preserve"> </w:t>
      </w:r>
      <w:r w:rsidRPr="009A4097">
        <w:t>o</w:t>
      </w:r>
      <w:r w:rsidR="00275024">
        <w:t> </w:t>
      </w:r>
      <w:r w:rsidRPr="009A4097">
        <w:t xml:space="preserve">wyborze jego oferty, lecz nie później niż do dnia podpisania umowy, podpisanego oświadczenia o niekorzystaniu ze wzajemnych świadczeń. </w:t>
      </w:r>
      <w:proofErr w:type="gramStart"/>
      <w:r w:rsidRPr="009A4097">
        <w:t>zgodnie</w:t>
      </w:r>
      <w:proofErr w:type="gramEnd"/>
      <w:r w:rsidRPr="009A4097">
        <w:t xml:space="preserve"> ze wzorem stanowiącym </w:t>
      </w:r>
      <w:r w:rsidRPr="00CA72F6">
        <w:rPr>
          <w:b/>
          <w:bCs/>
        </w:rPr>
        <w:t>Załącznik nr 1.</w:t>
      </w:r>
      <w:r w:rsidR="00275024">
        <w:rPr>
          <w:b/>
          <w:bCs/>
        </w:rPr>
        <w:t xml:space="preserve"> </w:t>
      </w:r>
      <w:hyperlink r:id="rId17" w:history="1">
        <w:r w:rsidR="00275024" w:rsidRPr="003F5BF0">
          <w:rPr>
            <w:rStyle w:val="Hipercze"/>
          </w:rPr>
          <w:t>https://www.pgg.pl/strefa-korporacyjna/dostawcy/profil-nabywcy/cennik-uslug-pgg</w:t>
        </w:r>
      </w:hyperlink>
      <w:r w:rsidR="00646AF4" w:rsidRPr="009A4097">
        <w:t xml:space="preserve"> </w:t>
      </w:r>
    </w:p>
    <w:p w:rsidR="00A002AB" w:rsidRPr="00CA72F6" w:rsidRDefault="00387B63" w:rsidP="00D44D4A">
      <w:pPr>
        <w:pStyle w:val="Akapitzlist"/>
        <w:numPr>
          <w:ilvl w:val="0"/>
          <w:numId w:val="93"/>
        </w:numPr>
        <w:ind w:left="993" w:hanging="284"/>
        <w:jc w:val="both"/>
        <w:rPr>
          <w:rStyle w:val="Hipercze"/>
          <w:b/>
          <w:bCs/>
          <w:color w:val="auto"/>
          <w:u w:val="none"/>
        </w:rPr>
      </w:pPr>
      <w:r w:rsidRPr="009A4097">
        <w:t xml:space="preserve">Zakres i cennik odpłatnych usług świadczonych przez </w:t>
      </w:r>
      <w:r w:rsidR="008C4046" w:rsidRPr="009A4097">
        <w:t>Zamawiającego</w:t>
      </w:r>
      <w:r w:rsidRPr="009A4097">
        <w:t xml:space="preserve"> na rzecz </w:t>
      </w:r>
      <w:r w:rsidR="008C4046" w:rsidRPr="009A4097">
        <w:t>Wykonawcy</w:t>
      </w:r>
      <w:r w:rsidRPr="009A4097">
        <w:t xml:space="preserve"> oraz wzór umowy przychodowej są dostępne pod adresem </w:t>
      </w:r>
      <w:hyperlink r:id="rId18" w:history="1">
        <w:r w:rsidR="00A002AB" w:rsidRPr="009A4097">
          <w:rPr>
            <w:rStyle w:val="Hipercze"/>
          </w:rPr>
          <w:t>https://www.pgg.pl/strefa-korporacyjna/dostawcy/profil-nabywcy/cennik-uslug-pgg</w:t>
        </w:r>
      </w:hyperlink>
    </w:p>
    <w:p w:rsidR="0049580C" w:rsidRPr="00CA72F6" w:rsidRDefault="008C4046" w:rsidP="00D44D4A">
      <w:pPr>
        <w:pStyle w:val="Akapitzlist"/>
        <w:numPr>
          <w:ilvl w:val="0"/>
          <w:numId w:val="93"/>
        </w:numPr>
        <w:ind w:left="993" w:hanging="284"/>
        <w:jc w:val="both"/>
        <w:rPr>
          <w:b/>
          <w:bCs/>
        </w:rPr>
      </w:pPr>
      <w:r w:rsidRPr="009A4097">
        <w:t>Wykonawca</w:t>
      </w:r>
      <w:r w:rsidR="0049580C" w:rsidRPr="009A4097">
        <w:t xml:space="preserve"> zobowiązany jest do zawarcia umowy przychodowej regulującej zasady świadczenia przez </w:t>
      </w:r>
      <w:r w:rsidRPr="009A4097">
        <w:t>Zamawiającego</w:t>
      </w:r>
      <w:r w:rsidR="0049580C" w:rsidRPr="009A4097">
        <w:t xml:space="preserve"> wzajemnych usług na rzecz pracowników </w:t>
      </w:r>
      <w:r w:rsidRPr="009A4097">
        <w:t>Wykonawcy</w:t>
      </w:r>
      <w:r w:rsidR="0049580C" w:rsidRPr="009A4097">
        <w:t xml:space="preserve">, niezbędnych do wykonania zamówienia, </w:t>
      </w:r>
      <w:proofErr w:type="gramStart"/>
      <w:r w:rsidR="0049580C" w:rsidRPr="009A4097">
        <w:t>chyba że</w:t>
      </w:r>
      <w:proofErr w:type="gramEnd"/>
      <w:r w:rsidR="0049580C" w:rsidRPr="009A4097">
        <w:t xml:space="preserve"> posiada już zawartą umowę przychodową z terminem obowiązywania na czas realizacji zamówienia. </w:t>
      </w:r>
    </w:p>
    <w:p w:rsidR="00CA72F6" w:rsidRPr="009A4097" w:rsidRDefault="0049580C" w:rsidP="00CA72F6">
      <w:pPr>
        <w:pStyle w:val="Akapitzlist"/>
        <w:ind w:left="993"/>
        <w:jc w:val="both"/>
      </w:pPr>
      <w:r w:rsidRPr="009A4097">
        <w:t xml:space="preserve">W przypadku zawarcia umowy kosztowej z Konsorcjum – odrębne umowy przychodowe zawiera się wyłącznie z tymi uczestnikami konsorcjum, którzy faktycznie realizują zamówienie na terenie </w:t>
      </w:r>
      <w:proofErr w:type="gramStart"/>
      <w:r w:rsidRPr="009A4097">
        <w:t>Oddziału  PGG</w:t>
      </w:r>
      <w:proofErr w:type="gramEnd"/>
      <w:r w:rsidRPr="009A4097">
        <w:t>. W przypadku realizacji umowy kosztowej z udziałem pod</w:t>
      </w:r>
      <w:r w:rsidR="000E07F2" w:rsidRPr="009A4097">
        <w:t>w</w:t>
      </w:r>
      <w:r w:rsidR="00160A4D" w:rsidRPr="009A4097">
        <w:t>ykonawców</w:t>
      </w:r>
      <w:r w:rsidRPr="009A4097">
        <w:t xml:space="preserve"> zawarcie umowy przychodowej</w:t>
      </w:r>
      <w:r w:rsidR="001E1B5F">
        <w:t xml:space="preserve"> </w:t>
      </w:r>
      <w:r w:rsidRPr="009A4097">
        <w:t>z</w:t>
      </w:r>
      <w:r w:rsidR="001E1B5F">
        <w:t> </w:t>
      </w:r>
      <w:r w:rsidRPr="009A4097">
        <w:t xml:space="preserve">podwykonawcą następuje na pisemny wniosek </w:t>
      </w:r>
      <w:r w:rsidR="008C4046" w:rsidRPr="009A4097">
        <w:t>Wykonawcy</w:t>
      </w:r>
      <w:r w:rsidRPr="009A4097">
        <w:t xml:space="preserve">. </w:t>
      </w:r>
    </w:p>
    <w:p w:rsidR="009A4097" w:rsidRDefault="0049580C" w:rsidP="00D44D4A">
      <w:pPr>
        <w:numPr>
          <w:ilvl w:val="0"/>
          <w:numId w:val="93"/>
        </w:numPr>
        <w:ind w:left="993" w:hanging="284"/>
        <w:jc w:val="both"/>
        <w:rPr>
          <w:sz w:val="24"/>
          <w:szCs w:val="24"/>
        </w:rPr>
      </w:pPr>
      <w:r w:rsidRPr="009A4097">
        <w:rPr>
          <w:sz w:val="24"/>
          <w:szCs w:val="24"/>
        </w:rPr>
        <w:t xml:space="preserve">Odzież roboczą, odzież ochronną, środki ochrony indywidualnej (poza półmaskami filtrującymi kl. </w:t>
      </w:r>
      <w:proofErr w:type="gramStart"/>
      <w:r w:rsidRPr="009A4097">
        <w:rPr>
          <w:sz w:val="24"/>
          <w:szCs w:val="24"/>
        </w:rPr>
        <w:t>P2  jednorazowego</w:t>
      </w:r>
      <w:proofErr w:type="gramEnd"/>
      <w:r w:rsidRPr="009A4097">
        <w:rPr>
          <w:sz w:val="24"/>
          <w:szCs w:val="24"/>
        </w:rPr>
        <w:t xml:space="preserve"> użytku i/lub półmaskami filtrującymi kl. P3 jednorazowego użytku oraz zatyczkami do uszu, które zostaną wkalkulowane w cenę świadczenia wzajemnych usług na rzecz pracowników </w:t>
      </w:r>
      <w:r w:rsidR="008C4046" w:rsidRPr="009A4097">
        <w:rPr>
          <w:sz w:val="24"/>
          <w:szCs w:val="24"/>
        </w:rPr>
        <w:t>Wykonawcy</w:t>
      </w:r>
      <w:r w:rsidRPr="009A4097">
        <w:rPr>
          <w:sz w:val="24"/>
          <w:szCs w:val="24"/>
        </w:rPr>
        <w:t xml:space="preserve">) oraz narzędzia pracy zapewnia </w:t>
      </w:r>
      <w:r w:rsidR="008C4046" w:rsidRPr="009A4097">
        <w:rPr>
          <w:sz w:val="24"/>
          <w:szCs w:val="24"/>
        </w:rPr>
        <w:t>Wykonawca</w:t>
      </w:r>
      <w:r w:rsidRPr="009A4097">
        <w:rPr>
          <w:sz w:val="24"/>
          <w:szCs w:val="24"/>
        </w:rPr>
        <w:t>. Winne być one zgodne z aktualnie obowiązuj</w:t>
      </w:r>
      <w:r w:rsidR="009A4097">
        <w:rPr>
          <w:sz w:val="24"/>
          <w:szCs w:val="24"/>
        </w:rPr>
        <w:t>ącymi przepisami w tym zakresie.</w:t>
      </w:r>
    </w:p>
    <w:p w:rsidR="009A4097" w:rsidRDefault="009A4097" w:rsidP="009A4097">
      <w:pPr>
        <w:ind w:left="567"/>
        <w:jc w:val="both"/>
        <w:rPr>
          <w:sz w:val="24"/>
          <w:szCs w:val="24"/>
        </w:rPr>
      </w:pPr>
    </w:p>
    <w:p w:rsidR="001F655F" w:rsidRPr="009A4097" w:rsidRDefault="001F655F" w:rsidP="00555946">
      <w:pPr>
        <w:pStyle w:val="Akapitzlist"/>
        <w:numPr>
          <w:ilvl w:val="0"/>
          <w:numId w:val="36"/>
        </w:numPr>
        <w:ind w:left="567" w:hanging="207"/>
        <w:jc w:val="both"/>
      </w:pPr>
      <w:r w:rsidRPr="009A4097">
        <w:rPr>
          <w:b/>
          <w:bCs/>
        </w:rPr>
        <w:t xml:space="preserve">Informacje dodatkowe </w:t>
      </w:r>
    </w:p>
    <w:p w:rsidR="000E07F2" w:rsidRPr="009A4097" w:rsidRDefault="000E07F2" w:rsidP="009A4097">
      <w:pPr>
        <w:pStyle w:val="Akapitzlist"/>
        <w:ind w:left="567"/>
        <w:jc w:val="both"/>
      </w:pPr>
      <w:r w:rsidRPr="009A4097">
        <w:rPr>
          <w:rFonts w:eastAsiaTheme="minorHAnsi"/>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9A4097">
        <w:t xml:space="preserve">systemu elektronicznego zarządzania </w:t>
      </w:r>
      <w:proofErr w:type="gramStart"/>
      <w:r w:rsidRPr="009A4097">
        <w:t>pojazdami</w:t>
      </w:r>
      <w:r w:rsidRPr="009A4097">
        <w:rPr>
          <w:rFonts w:eastAsiaTheme="minorHAnsi"/>
          <w:lang w:eastAsia="en-US"/>
        </w:rPr>
        <w:t xml:space="preserve"> </w:t>
      </w:r>
      <w:r w:rsidRPr="009A4097">
        <w:rPr>
          <w:rFonts w:eastAsiaTheme="minorHAnsi"/>
          <w:i/>
          <w:iCs/>
          <w:lang w:eastAsia="en-US"/>
        </w:rPr>
        <w:t>(jeżeli</w:t>
      </w:r>
      <w:proofErr w:type="gramEnd"/>
      <w:r w:rsidRPr="009A4097">
        <w:rPr>
          <w:rFonts w:eastAsiaTheme="minorHAnsi"/>
          <w:i/>
          <w:iCs/>
          <w:lang w:eastAsia="en-US"/>
        </w:rPr>
        <w:t xml:space="preserve"> dotyczy)</w:t>
      </w:r>
      <w:r w:rsidR="009A4097" w:rsidRPr="009A4097">
        <w:rPr>
          <w:rFonts w:eastAsiaTheme="minorHAnsi"/>
          <w:lang w:eastAsia="en-US"/>
        </w:rPr>
        <w:t xml:space="preserve"> </w:t>
      </w:r>
      <w:r w:rsidRPr="009A4097">
        <w:rPr>
          <w:rFonts w:eastAsiaTheme="minorHAnsi"/>
          <w:lang w:eastAsia="en-US"/>
        </w:rPr>
        <w:t xml:space="preserve">lub sporządzonej notatki z wizji lokalnej. </w:t>
      </w:r>
    </w:p>
    <w:p w:rsidR="000E07F2" w:rsidRPr="009A4097" w:rsidRDefault="000E07F2" w:rsidP="009A4097">
      <w:pPr>
        <w:spacing w:line="259" w:lineRule="auto"/>
        <w:ind w:left="567"/>
        <w:jc w:val="both"/>
        <w:rPr>
          <w:sz w:val="24"/>
          <w:szCs w:val="24"/>
        </w:rPr>
      </w:pPr>
      <w:r w:rsidRPr="009A4097">
        <w:rPr>
          <w:sz w:val="24"/>
          <w:szCs w:val="24"/>
        </w:rPr>
        <w:t>Przez pozorowanie pracy należy rozumieć w szczególności:</w:t>
      </w:r>
    </w:p>
    <w:p w:rsidR="000E07F2" w:rsidRPr="009A4097" w:rsidRDefault="000E07F2" w:rsidP="00555946">
      <w:pPr>
        <w:pStyle w:val="Akapitzlist"/>
        <w:numPr>
          <w:ilvl w:val="0"/>
          <w:numId w:val="43"/>
        </w:numPr>
        <w:ind w:left="851" w:hanging="284"/>
        <w:jc w:val="both"/>
      </w:pPr>
      <w:proofErr w:type="gramStart"/>
      <w:r w:rsidRPr="009A4097">
        <w:t>wykorzystywanie</w:t>
      </w:r>
      <w:proofErr w:type="gramEnd"/>
      <w:r w:rsidRPr="009A4097">
        <w:t xml:space="preserve"> sprzętu do prywatnych celów lub do celów niezwiązanych</w:t>
      </w:r>
      <w:r w:rsidR="004B6AA1">
        <w:t xml:space="preserve"> </w:t>
      </w:r>
      <w:r w:rsidRPr="009A4097">
        <w:t>z</w:t>
      </w:r>
      <w:r w:rsidR="004B6AA1">
        <w:t> </w:t>
      </w:r>
      <w:r w:rsidRPr="009A4097">
        <w:t>realizacją zamówienia,</w:t>
      </w:r>
    </w:p>
    <w:p w:rsidR="000E07F2" w:rsidRPr="009A4097" w:rsidRDefault="000E07F2" w:rsidP="00555946">
      <w:pPr>
        <w:pStyle w:val="Akapitzlist"/>
        <w:numPr>
          <w:ilvl w:val="0"/>
          <w:numId w:val="43"/>
        </w:numPr>
        <w:ind w:left="851" w:hanging="284"/>
        <w:jc w:val="both"/>
      </w:pPr>
      <w:proofErr w:type="gramStart"/>
      <w:r w:rsidRPr="009A4097">
        <w:t>przerwy</w:t>
      </w:r>
      <w:proofErr w:type="gramEnd"/>
      <w:r w:rsidRPr="009A4097">
        <w:t xml:space="preserve"> pod pozorem naprawiania sprzętu,</w:t>
      </w:r>
    </w:p>
    <w:p w:rsidR="000E07F2" w:rsidRPr="009A4097" w:rsidRDefault="000E07F2" w:rsidP="00555946">
      <w:pPr>
        <w:pStyle w:val="Akapitzlist"/>
        <w:numPr>
          <w:ilvl w:val="0"/>
          <w:numId w:val="43"/>
        </w:numPr>
        <w:ind w:left="851" w:hanging="284"/>
        <w:jc w:val="both"/>
      </w:pPr>
      <w:proofErr w:type="gramStart"/>
      <w:r w:rsidRPr="009A4097">
        <w:t>załatwianie</w:t>
      </w:r>
      <w:proofErr w:type="gramEnd"/>
      <w:r w:rsidRPr="009A4097">
        <w:t xml:space="preserve"> prywatnych spraw w czasie pracy,</w:t>
      </w:r>
    </w:p>
    <w:p w:rsidR="000E07F2" w:rsidRPr="009A4097" w:rsidRDefault="000E07F2" w:rsidP="00555946">
      <w:pPr>
        <w:pStyle w:val="Akapitzlist"/>
        <w:numPr>
          <w:ilvl w:val="0"/>
          <w:numId w:val="43"/>
        </w:numPr>
        <w:ind w:left="851" w:hanging="284"/>
        <w:jc w:val="both"/>
      </w:pPr>
      <w:proofErr w:type="gramStart"/>
      <w:r w:rsidRPr="009A4097">
        <w:t>niedbałe</w:t>
      </w:r>
      <w:proofErr w:type="gramEnd"/>
      <w:r w:rsidRPr="009A4097">
        <w:t xml:space="preserve"> wykonywanie obowiązków,</w:t>
      </w:r>
    </w:p>
    <w:p w:rsidR="000E07F2" w:rsidRPr="009A4097" w:rsidRDefault="000E07F2" w:rsidP="00555946">
      <w:pPr>
        <w:pStyle w:val="Akapitzlist"/>
        <w:numPr>
          <w:ilvl w:val="0"/>
          <w:numId w:val="43"/>
        </w:numPr>
        <w:ind w:left="851" w:hanging="284"/>
        <w:jc w:val="both"/>
      </w:pPr>
      <w:proofErr w:type="gramStart"/>
      <w:r w:rsidRPr="009A4097">
        <w:t>opuszczanie</w:t>
      </w:r>
      <w:proofErr w:type="gramEnd"/>
      <w:r w:rsidRPr="009A4097">
        <w:t xml:space="preserve"> stanowiska pracy bez powodu,</w:t>
      </w:r>
    </w:p>
    <w:p w:rsidR="000E07F2" w:rsidRPr="009A4097" w:rsidRDefault="000E07F2" w:rsidP="00555946">
      <w:pPr>
        <w:pStyle w:val="Akapitzlist"/>
        <w:numPr>
          <w:ilvl w:val="0"/>
          <w:numId w:val="43"/>
        </w:numPr>
        <w:ind w:left="851" w:hanging="284"/>
        <w:jc w:val="both"/>
      </w:pPr>
      <w:proofErr w:type="gramStart"/>
      <w:r w:rsidRPr="009A4097">
        <w:t>w</w:t>
      </w:r>
      <w:r w:rsidRPr="009A4097">
        <w:rPr>
          <w:rStyle w:val="A2"/>
          <w:rFonts w:ascii="Times New Roman" w:hAnsi="Times New Roman"/>
          <w:color w:val="auto"/>
        </w:rPr>
        <w:t>ykonywanie</w:t>
      </w:r>
      <w:proofErr w:type="gramEnd"/>
      <w:r w:rsidRPr="009A4097">
        <w:rPr>
          <w:rStyle w:val="A2"/>
          <w:rFonts w:ascii="Times New Roman" w:hAnsi="Times New Roman"/>
          <w:color w:val="auto"/>
        </w:rPr>
        <w:t xml:space="preserve"> pracy w tempie wolniejszym od możliwego</w:t>
      </w:r>
      <w:r w:rsidRPr="009A4097">
        <w:t>,</w:t>
      </w:r>
    </w:p>
    <w:p w:rsidR="000E07F2" w:rsidRPr="009A4097" w:rsidRDefault="000E07F2" w:rsidP="00555946">
      <w:pPr>
        <w:pStyle w:val="Akapitzlist"/>
        <w:numPr>
          <w:ilvl w:val="0"/>
          <w:numId w:val="43"/>
        </w:numPr>
        <w:ind w:left="851" w:hanging="284"/>
        <w:jc w:val="both"/>
        <w:rPr>
          <w:rStyle w:val="A2"/>
          <w:rFonts w:ascii="Times New Roman" w:hAnsi="Times New Roman"/>
          <w:color w:val="FF0000"/>
        </w:rPr>
      </w:pPr>
      <w:proofErr w:type="gramStart"/>
      <w:r w:rsidRPr="009A4097">
        <w:t>wykonywanie</w:t>
      </w:r>
      <w:proofErr w:type="gramEnd"/>
      <w:r w:rsidRPr="009A4097">
        <w:t xml:space="preserve"> innych czynności niż tych, które powinny być wykonywane</w:t>
      </w:r>
      <w:r w:rsidRPr="009A4097">
        <w:rPr>
          <w:rStyle w:val="A2"/>
          <w:rFonts w:ascii="Times New Roman" w:hAnsi="Times New Roman"/>
          <w:color w:val="auto"/>
        </w:rPr>
        <w:t>.</w:t>
      </w:r>
    </w:p>
    <w:p w:rsidR="000E07F2" w:rsidRPr="004B6AA1" w:rsidRDefault="000E07F2" w:rsidP="004B6AA1">
      <w:pPr>
        <w:pStyle w:val="Akapitzlist"/>
        <w:jc w:val="both"/>
        <w:rPr>
          <w:color w:val="0070C0"/>
          <w:sz w:val="8"/>
          <w:szCs w:val="8"/>
        </w:rPr>
      </w:pPr>
    </w:p>
    <w:p w:rsidR="00CC469A" w:rsidRDefault="00CC469A"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A811DB" w:rsidRDefault="00A811DB" w:rsidP="00141EB4">
      <w:pPr>
        <w:jc w:val="both"/>
        <w:rPr>
          <w:rFonts w:eastAsiaTheme="majorEastAsia"/>
          <w:b/>
          <w:bCs/>
          <w:color w:val="4472C4" w:themeColor="accent1"/>
          <w:spacing w:val="20"/>
          <w:sz w:val="28"/>
          <w:szCs w:val="28"/>
        </w:rPr>
      </w:pPr>
    </w:p>
    <w:p w:rsidR="00141EB4" w:rsidRPr="00F66B42" w:rsidRDefault="00141EB4" w:rsidP="00141EB4">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Załącznik nr 1.1 do SWZ – Wzór zapotrzebowania na (wzajemne) świadczenia </w:t>
      </w:r>
      <w:r w:rsidR="008C4046" w:rsidRPr="00F66B42">
        <w:rPr>
          <w:rFonts w:eastAsiaTheme="majorEastAsia"/>
          <w:b/>
          <w:bCs/>
          <w:color w:val="4472C4" w:themeColor="accent1"/>
          <w:spacing w:val="20"/>
          <w:sz w:val="28"/>
          <w:szCs w:val="28"/>
        </w:rPr>
        <w:t>Zamawiającego</w:t>
      </w:r>
    </w:p>
    <w:p w:rsidR="00141EB4" w:rsidRPr="00F66B42" w:rsidRDefault="00141EB4" w:rsidP="00141EB4">
      <w:pPr>
        <w:jc w:val="both"/>
        <w:rPr>
          <w:rFonts w:eastAsiaTheme="majorEastAsia"/>
          <w:b/>
          <w:bCs/>
          <w:color w:val="4472C4" w:themeColor="accent1"/>
          <w:spacing w:val="20"/>
          <w:sz w:val="28"/>
          <w:szCs w:val="28"/>
        </w:rPr>
      </w:pPr>
    </w:p>
    <w:p w:rsidR="00141EB4" w:rsidRPr="00F66B42" w:rsidRDefault="00141EB4" w:rsidP="00141EB4">
      <w:pPr>
        <w:widowControl w:val="0"/>
        <w:ind w:left="4820"/>
        <w:rPr>
          <w:color w:val="4472C4" w:themeColor="accent1"/>
        </w:rPr>
      </w:pPr>
    </w:p>
    <w:p w:rsidR="007A4EE6" w:rsidRPr="00F66B42" w:rsidRDefault="007A4EE6" w:rsidP="007A4EE6">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Załącznik nr 1.2 do SWZ - Wzór oświadczenia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o niekorzystaniu ze wzajemnych świadczeń.</w:t>
      </w:r>
    </w:p>
    <w:p w:rsidR="007A4EE6" w:rsidRPr="00F66B42" w:rsidRDefault="007A4EE6" w:rsidP="007A4EE6">
      <w:pPr>
        <w:jc w:val="both"/>
        <w:rPr>
          <w:rFonts w:eastAsiaTheme="majorEastAsia"/>
          <w:b/>
          <w:bCs/>
          <w:color w:val="4472C4" w:themeColor="accent1"/>
          <w:spacing w:val="20"/>
          <w:sz w:val="28"/>
          <w:szCs w:val="28"/>
        </w:rPr>
      </w:pPr>
    </w:p>
    <w:p w:rsidR="007A4EE6" w:rsidRPr="00F66B42" w:rsidRDefault="007A4EE6" w:rsidP="007A4EE6">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Załącznik nr 1.3 do SWZ - Zakres odpłatnych usług świadczonych przez </w:t>
      </w:r>
      <w:r w:rsidR="008C4046" w:rsidRPr="00F66B42">
        <w:rPr>
          <w:rFonts w:eastAsiaTheme="majorEastAsia"/>
          <w:b/>
          <w:bCs/>
          <w:color w:val="4472C4" w:themeColor="accent1"/>
          <w:spacing w:val="20"/>
          <w:sz w:val="28"/>
          <w:szCs w:val="28"/>
        </w:rPr>
        <w:t>Zamawiającego</w:t>
      </w:r>
      <w:r w:rsidRPr="00F66B42">
        <w:rPr>
          <w:rFonts w:eastAsiaTheme="majorEastAsia"/>
          <w:b/>
          <w:bCs/>
          <w:color w:val="4472C4" w:themeColor="accent1"/>
          <w:spacing w:val="20"/>
          <w:sz w:val="28"/>
          <w:szCs w:val="28"/>
        </w:rPr>
        <w:t xml:space="preserve"> na rzecz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w ramach realizacji przedmiotu przetargu</w:t>
      </w:r>
    </w:p>
    <w:p w:rsidR="007A4EE6" w:rsidRPr="00F66B42" w:rsidRDefault="007A4EE6" w:rsidP="007A4EE6">
      <w:pPr>
        <w:jc w:val="both"/>
        <w:rPr>
          <w:rFonts w:eastAsiaTheme="majorEastAsia"/>
          <w:b/>
          <w:bCs/>
          <w:color w:val="4472C4" w:themeColor="accent1"/>
          <w:spacing w:val="20"/>
          <w:sz w:val="28"/>
          <w:szCs w:val="28"/>
        </w:rPr>
      </w:pPr>
    </w:p>
    <w:p w:rsidR="007A4EE6" w:rsidRPr="00F66B42" w:rsidRDefault="007A4EE6" w:rsidP="007A4EE6">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Załącznik nr 1.4 do SWZ - Cennik odpłatnych usług świadczonych przez </w:t>
      </w:r>
      <w:r w:rsidR="008C4046" w:rsidRPr="00F66B42">
        <w:rPr>
          <w:rFonts w:eastAsiaTheme="majorEastAsia"/>
          <w:b/>
          <w:bCs/>
          <w:color w:val="4472C4" w:themeColor="accent1"/>
          <w:spacing w:val="20"/>
          <w:sz w:val="28"/>
          <w:szCs w:val="28"/>
        </w:rPr>
        <w:t>Zamawiającego</w:t>
      </w:r>
      <w:r w:rsidRPr="00F66B42">
        <w:rPr>
          <w:rFonts w:eastAsiaTheme="majorEastAsia"/>
          <w:b/>
          <w:bCs/>
          <w:color w:val="4472C4" w:themeColor="accent1"/>
          <w:spacing w:val="20"/>
          <w:sz w:val="28"/>
          <w:szCs w:val="28"/>
        </w:rPr>
        <w:t xml:space="preserve"> na rzecz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w ramach realizacji przedmiotu przetargu</w:t>
      </w:r>
    </w:p>
    <w:p w:rsidR="007A4EE6" w:rsidRPr="00F66B42" w:rsidRDefault="007A4EE6" w:rsidP="007A4EE6">
      <w:pPr>
        <w:jc w:val="both"/>
        <w:rPr>
          <w:rFonts w:eastAsiaTheme="majorEastAsia"/>
          <w:b/>
          <w:bCs/>
          <w:color w:val="4472C4" w:themeColor="accent1"/>
          <w:spacing w:val="20"/>
          <w:sz w:val="28"/>
          <w:szCs w:val="28"/>
        </w:rPr>
      </w:pPr>
    </w:p>
    <w:p w:rsidR="007A4EE6" w:rsidRPr="00F66B42" w:rsidRDefault="007A4EE6" w:rsidP="007A4EE6">
      <w:pPr>
        <w:jc w:val="both"/>
        <w:rPr>
          <w:color w:val="4472C4" w:themeColor="accent1"/>
        </w:rPr>
      </w:pPr>
      <w:r w:rsidRPr="00F66B42">
        <w:rPr>
          <w:rFonts w:eastAsiaTheme="majorEastAsia"/>
          <w:b/>
          <w:bCs/>
          <w:color w:val="4472C4" w:themeColor="accent1"/>
          <w:spacing w:val="20"/>
          <w:sz w:val="28"/>
          <w:szCs w:val="28"/>
        </w:rPr>
        <w:t xml:space="preserve">Załącznik nr 1.5 do SWZ - </w:t>
      </w:r>
      <w:r w:rsidR="00B31A22" w:rsidRPr="00F66B42">
        <w:rPr>
          <w:rFonts w:eastAsiaTheme="majorEastAsia"/>
          <w:b/>
          <w:bCs/>
          <w:color w:val="4472C4" w:themeColor="accent1"/>
          <w:spacing w:val="20"/>
          <w:sz w:val="28"/>
          <w:szCs w:val="28"/>
        </w:rPr>
        <w:t>Wzór umowy przychodowej</w:t>
      </w:r>
      <w:r w:rsidR="00B31A22" w:rsidRPr="00F66B42">
        <w:rPr>
          <w:color w:val="4472C4" w:themeColor="accent1"/>
        </w:rPr>
        <w:t xml:space="preserve"> </w:t>
      </w:r>
    </w:p>
    <w:p w:rsidR="007A4EE6" w:rsidRDefault="007A4EE6" w:rsidP="007A4EE6">
      <w:pPr>
        <w:ind w:left="426"/>
        <w:jc w:val="both"/>
      </w:pPr>
    </w:p>
    <w:p w:rsidR="007A4EE6" w:rsidRDefault="007A4EE6" w:rsidP="007A4EE6">
      <w:pPr>
        <w:ind w:left="426"/>
        <w:jc w:val="both"/>
        <w:rPr>
          <w:b/>
          <w:bCs/>
          <w:sz w:val="28"/>
          <w:szCs w:val="28"/>
        </w:rPr>
      </w:pPr>
    </w:p>
    <w:p w:rsidR="007A4EE6" w:rsidRDefault="007A4EE6" w:rsidP="007A4EE6">
      <w:pPr>
        <w:ind w:left="426"/>
        <w:jc w:val="both"/>
        <w:rPr>
          <w:b/>
          <w:bCs/>
          <w:sz w:val="28"/>
          <w:szCs w:val="28"/>
        </w:rPr>
      </w:pPr>
    </w:p>
    <w:p w:rsidR="007A4EE6" w:rsidRDefault="007A4EE6" w:rsidP="007A4EE6">
      <w:pPr>
        <w:ind w:left="426"/>
        <w:jc w:val="both"/>
        <w:rPr>
          <w:b/>
          <w:bCs/>
          <w:sz w:val="28"/>
          <w:szCs w:val="28"/>
        </w:rPr>
      </w:pPr>
    </w:p>
    <w:p w:rsidR="00A002AB" w:rsidRDefault="007A4EE6" w:rsidP="000E07F2">
      <w:pPr>
        <w:ind w:left="426"/>
        <w:rPr>
          <w:b/>
          <w:bCs/>
          <w:sz w:val="24"/>
          <w:szCs w:val="24"/>
        </w:rPr>
      </w:pPr>
      <w:proofErr w:type="gramStart"/>
      <w:r w:rsidRPr="000E07F2">
        <w:rPr>
          <w:b/>
          <w:bCs/>
          <w:sz w:val="24"/>
          <w:szCs w:val="24"/>
        </w:rPr>
        <w:t>dostępne</w:t>
      </w:r>
      <w:proofErr w:type="gramEnd"/>
      <w:r w:rsidRPr="000E07F2">
        <w:rPr>
          <w:b/>
          <w:bCs/>
          <w:sz w:val="24"/>
          <w:szCs w:val="24"/>
        </w:rPr>
        <w:t xml:space="preserve"> pod adresem</w:t>
      </w:r>
      <w:r w:rsidR="00A002AB">
        <w:rPr>
          <w:b/>
          <w:bCs/>
          <w:sz w:val="24"/>
          <w:szCs w:val="24"/>
        </w:rPr>
        <w:t>:</w:t>
      </w:r>
      <w:r w:rsidRPr="000E07F2">
        <w:rPr>
          <w:b/>
          <w:bCs/>
          <w:sz w:val="24"/>
          <w:szCs w:val="24"/>
        </w:rPr>
        <w:t xml:space="preserve"> </w:t>
      </w:r>
    </w:p>
    <w:p w:rsidR="00A002AB" w:rsidRPr="00856E98" w:rsidRDefault="000E768C" w:rsidP="00A002AB">
      <w:pPr>
        <w:pStyle w:val="Akapitzlist"/>
        <w:ind w:left="567"/>
        <w:jc w:val="both"/>
        <w:rPr>
          <w:b/>
          <w:bCs/>
          <w:sz w:val="22"/>
          <w:szCs w:val="22"/>
        </w:rPr>
      </w:pPr>
      <w:hyperlink r:id="rId19" w:history="1">
        <w:r w:rsidR="00A002AB" w:rsidRPr="00856E98">
          <w:rPr>
            <w:rStyle w:val="Hipercze"/>
          </w:rPr>
          <w:t>https://www.pgg.pl/strefa-korporacyjna/dostawcy/profil-nabywcy/cennik-uslug-pgg</w:t>
        </w:r>
      </w:hyperlink>
    </w:p>
    <w:p w:rsidR="00141EB4" w:rsidRPr="007A4EE6" w:rsidRDefault="00141EB4" w:rsidP="007A4EE6">
      <w:pPr>
        <w:spacing w:after="160" w:line="259" w:lineRule="auto"/>
        <w:jc w:val="both"/>
      </w:pPr>
      <w:r>
        <w:br w:type="page"/>
      </w:r>
    </w:p>
    <w:p w:rsidR="00F66B42" w:rsidRPr="00F66B42" w:rsidRDefault="00160015" w:rsidP="00B31A22">
      <w:pPr>
        <w:jc w:val="center"/>
        <w:rPr>
          <w:rFonts w:eastAsiaTheme="majorEastAsia"/>
          <w:b/>
          <w:bCs/>
          <w:color w:val="4472C4" w:themeColor="accent1"/>
          <w:spacing w:val="20"/>
          <w:sz w:val="28"/>
          <w:szCs w:val="28"/>
        </w:rPr>
      </w:pPr>
      <w:bookmarkStart w:id="81" w:name="_Toc67292111"/>
      <w:bookmarkStart w:id="82" w:name="_Hlk67824368"/>
      <w:bookmarkEnd w:id="80"/>
      <w:r w:rsidRPr="00F66B42">
        <w:rPr>
          <w:rFonts w:eastAsiaTheme="majorEastAsia"/>
          <w:b/>
          <w:bCs/>
          <w:color w:val="4472C4" w:themeColor="accent1"/>
          <w:spacing w:val="20"/>
          <w:sz w:val="28"/>
          <w:szCs w:val="28"/>
        </w:rPr>
        <w:t xml:space="preserve">Załącznik nr 2 do SWZ </w:t>
      </w:r>
    </w:p>
    <w:p w:rsidR="00160015" w:rsidRPr="00F66B42" w:rsidRDefault="00160015" w:rsidP="00B31A2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FORMULARZ OFERTOWY</w:t>
      </w:r>
      <w:bookmarkEnd w:id="81"/>
    </w:p>
    <w:bookmarkEnd w:id="82"/>
    <w:p w:rsidR="00160015" w:rsidRPr="00E66F78" w:rsidRDefault="00160015" w:rsidP="00160015">
      <w:pPr>
        <w:ind w:left="426"/>
        <w:jc w:val="center"/>
        <w:rPr>
          <w:b/>
          <w:bCs/>
          <w:spacing w:val="20"/>
          <w:sz w:val="28"/>
          <w:szCs w:val="28"/>
        </w:rPr>
      </w:pPr>
    </w:p>
    <w:p w:rsidR="00160015" w:rsidRPr="00E66F78" w:rsidRDefault="00160015" w:rsidP="00160015">
      <w:pPr>
        <w:ind w:left="426"/>
        <w:jc w:val="center"/>
        <w:rPr>
          <w:b/>
          <w:bCs/>
          <w:spacing w:val="20"/>
          <w:sz w:val="28"/>
          <w:szCs w:val="28"/>
        </w:rPr>
      </w:pPr>
    </w:p>
    <w:p w:rsidR="00160015" w:rsidRPr="00E66F78" w:rsidRDefault="00160015" w:rsidP="00160015">
      <w:pPr>
        <w:ind w:left="426"/>
        <w:jc w:val="center"/>
        <w:rPr>
          <w:b/>
          <w:bCs/>
          <w:spacing w:val="20"/>
          <w:sz w:val="28"/>
          <w:szCs w:val="28"/>
        </w:rPr>
      </w:pPr>
    </w:p>
    <w:p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rsidR="00160015" w:rsidRDefault="00160015" w:rsidP="00160015">
      <w:pPr>
        <w:ind w:left="426"/>
        <w:jc w:val="center"/>
        <w:rPr>
          <w:b/>
          <w:bCs/>
          <w:spacing w:val="20"/>
          <w:sz w:val="28"/>
          <w:szCs w:val="28"/>
        </w:rPr>
      </w:pPr>
    </w:p>
    <w:p w:rsidR="00B72377" w:rsidRDefault="00B72377" w:rsidP="00160015">
      <w:pPr>
        <w:ind w:left="426"/>
        <w:jc w:val="center"/>
        <w:rPr>
          <w:b/>
          <w:bCs/>
          <w:spacing w:val="20"/>
          <w:sz w:val="28"/>
          <w:szCs w:val="28"/>
        </w:rPr>
      </w:pPr>
    </w:p>
    <w:p w:rsidR="00B72377" w:rsidRDefault="00B72377" w:rsidP="00160015">
      <w:pPr>
        <w:ind w:left="426"/>
        <w:jc w:val="center"/>
        <w:rPr>
          <w:b/>
          <w:bCs/>
          <w:spacing w:val="20"/>
          <w:sz w:val="28"/>
          <w:szCs w:val="28"/>
        </w:rPr>
      </w:pPr>
    </w:p>
    <w:p w:rsidR="00B72377" w:rsidRPr="00E66F78" w:rsidRDefault="00B72377" w:rsidP="00160015">
      <w:pPr>
        <w:ind w:left="426"/>
        <w:jc w:val="center"/>
        <w:rPr>
          <w:b/>
          <w:bCs/>
          <w:spacing w:val="20"/>
          <w:sz w:val="28"/>
          <w:szCs w:val="28"/>
        </w:rPr>
      </w:pPr>
    </w:p>
    <w:p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rsidR="00160015" w:rsidRPr="00E66F78" w:rsidRDefault="00160015" w:rsidP="00160015">
      <w:pPr>
        <w:jc w:val="center"/>
        <w:rPr>
          <w:b/>
          <w:bCs/>
          <w:spacing w:val="20"/>
          <w:sz w:val="28"/>
          <w:szCs w:val="28"/>
        </w:rPr>
      </w:pPr>
    </w:p>
    <w:p w:rsidR="00160015" w:rsidRPr="00E66F78" w:rsidRDefault="00160015" w:rsidP="00160015">
      <w:pPr>
        <w:jc w:val="center"/>
        <w:rPr>
          <w:b/>
          <w:bCs/>
          <w:spacing w:val="20"/>
          <w:sz w:val="28"/>
          <w:szCs w:val="28"/>
        </w:rPr>
      </w:pPr>
    </w:p>
    <w:p w:rsidR="00160015" w:rsidRPr="00E66F78" w:rsidRDefault="00160015" w:rsidP="00160015">
      <w:pPr>
        <w:spacing w:before="120" w:line="312" w:lineRule="auto"/>
        <w:jc w:val="both"/>
        <w:rPr>
          <w:b/>
          <w:bCs/>
          <w:spacing w:val="20"/>
          <w:sz w:val="28"/>
          <w:szCs w:val="28"/>
          <w:u w:val="single"/>
        </w:rPr>
      </w:pPr>
    </w:p>
    <w:p w:rsidR="00160015" w:rsidRPr="00E66F78" w:rsidRDefault="00160015" w:rsidP="00160015">
      <w:pPr>
        <w:spacing w:before="120" w:line="312" w:lineRule="auto"/>
        <w:jc w:val="both"/>
        <w:rPr>
          <w:b/>
          <w:bCs/>
          <w:spacing w:val="20"/>
          <w:sz w:val="28"/>
          <w:szCs w:val="28"/>
          <w:u w:val="single"/>
        </w:rPr>
      </w:pPr>
    </w:p>
    <w:p w:rsidR="00160015" w:rsidRPr="00E66F78" w:rsidRDefault="00160015" w:rsidP="00160015">
      <w:pPr>
        <w:spacing w:after="160" w:line="259" w:lineRule="auto"/>
        <w:rPr>
          <w:b/>
          <w:bCs/>
          <w:spacing w:val="20"/>
          <w:sz w:val="28"/>
          <w:szCs w:val="28"/>
          <w:u w:val="single"/>
        </w:rPr>
        <w:sectPr w:rsidR="00160015" w:rsidRPr="00E66F78" w:rsidSect="00E86EF9">
          <w:headerReference w:type="default" r:id="rId20"/>
          <w:footerReference w:type="default" r:id="rId21"/>
          <w:pgSz w:w="11907" w:h="16840" w:code="9"/>
          <w:pgMar w:top="1417" w:right="1275" w:bottom="1134" w:left="1417" w:header="709" w:footer="158" w:gutter="0"/>
          <w:cols w:space="708"/>
          <w:titlePg/>
          <w:docGrid w:linePitch="360"/>
        </w:sectPr>
      </w:pPr>
    </w:p>
    <w:p w:rsidR="00856E98" w:rsidRPr="00F66B42" w:rsidRDefault="00160015" w:rsidP="00856E98">
      <w:pPr>
        <w:jc w:val="center"/>
        <w:rPr>
          <w:rFonts w:eastAsiaTheme="majorEastAsia"/>
          <w:b/>
          <w:bCs/>
          <w:color w:val="4472C4" w:themeColor="accent1"/>
          <w:spacing w:val="20"/>
          <w:sz w:val="28"/>
          <w:szCs w:val="28"/>
        </w:rPr>
      </w:pPr>
      <w:bookmarkStart w:id="83" w:name="_Hlk67824653"/>
      <w:r w:rsidRPr="00F66B42">
        <w:rPr>
          <w:rFonts w:eastAsiaTheme="majorEastAsia"/>
          <w:b/>
          <w:bCs/>
          <w:color w:val="4472C4" w:themeColor="accent1"/>
          <w:spacing w:val="20"/>
          <w:sz w:val="28"/>
          <w:szCs w:val="28"/>
        </w:rPr>
        <w:t>Załączniki nr 3 do SWZ</w:t>
      </w:r>
    </w:p>
    <w:p w:rsidR="00160015" w:rsidRPr="00F66B42" w:rsidRDefault="000E07F2" w:rsidP="00856E98">
      <w:pPr>
        <w:jc w:val="center"/>
        <w:rPr>
          <w:rFonts w:eastAsiaTheme="majorEastAsia"/>
          <w:b/>
          <w:bCs/>
          <w:color w:val="4472C4" w:themeColor="accent1"/>
          <w:spacing w:val="20"/>
          <w:sz w:val="28"/>
          <w:szCs w:val="28"/>
        </w:rPr>
        <w:sectPr w:rsidR="00160015" w:rsidRPr="00F66B42" w:rsidSect="00804983">
          <w:pgSz w:w="11907" w:h="16840" w:code="9"/>
          <w:pgMar w:top="1417" w:right="1417" w:bottom="1417" w:left="1417" w:header="709" w:footer="176" w:gutter="0"/>
          <w:cols w:space="708"/>
          <w:docGrid w:linePitch="360"/>
        </w:sectPr>
      </w:pPr>
      <w:proofErr w:type="gramStart"/>
      <w:r w:rsidRPr="00F66B42">
        <w:rPr>
          <w:rFonts w:eastAsiaTheme="majorEastAsia"/>
          <w:b/>
          <w:bCs/>
          <w:color w:val="4472C4" w:themeColor="accent1"/>
          <w:spacing w:val="20"/>
          <w:sz w:val="28"/>
          <w:szCs w:val="28"/>
        </w:rPr>
        <w:t>s</w:t>
      </w:r>
      <w:r w:rsidR="00160015" w:rsidRPr="00F66B42">
        <w:rPr>
          <w:rFonts w:eastAsiaTheme="majorEastAsia"/>
          <w:b/>
          <w:bCs/>
          <w:color w:val="4472C4" w:themeColor="accent1"/>
          <w:spacing w:val="20"/>
          <w:sz w:val="28"/>
          <w:szCs w:val="28"/>
        </w:rPr>
        <w:t>kładane</w:t>
      </w:r>
      <w:proofErr w:type="gramEnd"/>
      <w:r w:rsidR="00160015" w:rsidRPr="00F66B42">
        <w:rPr>
          <w:rFonts w:eastAsiaTheme="majorEastAsia"/>
          <w:b/>
          <w:bCs/>
          <w:color w:val="4472C4" w:themeColor="accent1"/>
          <w:spacing w:val="20"/>
          <w:sz w:val="28"/>
          <w:szCs w:val="28"/>
        </w:rPr>
        <w:t xml:space="preserve"> przez </w:t>
      </w:r>
      <w:r w:rsidR="00C917D4" w:rsidRPr="00F66B42">
        <w:rPr>
          <w:rFonts w:eastAsiaTheme="majorEastAsia"/>
          <w:b/>
          <w:bCs/>
          <w:color w:val="4472C4" w:themeColor="accent1"/>
          <w:spacing w:val="20"/>
          <w:sz w:val="28"/>
          <w:szCs w:val="28"/>
        </w:rPr>
        <w:t>Wykonawcę</w:t>
      </w:r>
      <w:r w:rsidR="00160015" w:rsidRPr="00F66B42">
        <w:rPr>
          <w:rFonts w:eastAsiaTheme="majorEastAsia"/>
          <w:b/>
          <w:bCs/>
          <w:color w:val="4472C4" w:themeColor="accent1"/>
          <w:spacing w:val="20"/>
          <w:sz w:val="28"/>
          <w:szCs w:val="28"/>
        </w:rPr>
        <w:t xml:space="preserve"> wraz z</w:t>
      </w:r>
      <w:r w:rsidR="000F6329" w:rsidRPr="00F66B42">
        <w:rPr>
          <w:rFonts w:eastAsiaTheme="majorEastAsia"/>
          <w:b/>
          <w:bCs/>
          <w:color w:val="4472C4" w:themeColor="accent1"/>
          <w:spacing w:val="20"/>
          <w:sz w:val="28"/>
          <w:szCs w:val="28"/>
        </w:rPr>
        <w:t> </w:t>
      </w:r>
      <w:r w:rsidR="00160015" w:rsidRPr="00F66B42">
        <w:rPr>
          <w:rFonts w:eastAsiaTheme="majorEastAsia"/>
          <w:b/>
          <w:bCs/>
          <w:color w:val="4472C4" w:themeColor="accent1"/>
          <w:spacing w:val="20"/>
          <w:sz w:val="28"/>
          <w:szCs w:val="28"/>
        </w:rPr>
        <w:t>ofertą</w:t>
      </w:r>
      <w:r w:rsidR="00067E41" w:rsidRPr="00F66B42">
        <w:rPr>
          <w:rFonts w:eastAsiaTheme="majorEastAsia"/>
          <w:b/>
          <w:bCs/>
          <w:color w:val="4472C4" w:themeColor="accent1"/>
          <w:spacing w:val="20"/>
          <w:sz w:val="28"/>
          <w:szCs w:val="28"/>
        </w:rPr>
        <w:t>:</w:t>
      </w:r>
    </w:p>
    <w:p w:rsidR="00F66B42" w:rsidRPr="00F66B42" w:rsidRDefault="00160015" w:rsidP="00F66B42">
      <w:pPr>
        <w:jc w:val="center"/>
        <w:rPr>
          <w:rFonts w:eastAsiaTheme="majorEastAsia"/>
          <w:b/>
          <w:bCs/>
          <w:color w:val="4472C4" w:themeColor="accent1"/>
          <w:spacing w:val="20"/>
          <w:sz w:val="28"/>
          <w:szCs w:val="28"/>
        </w:rPr>
      </w:pPr>
      <w:bookmarkStart w:id="84" w:name="_Toc67292112"/>
      <w:bookmarkStart w:id="85" w:name="_Hlk67824467"/>
      <w:bookmarkEnd w:id="83"/>
      <w:r w:rsidRPr="00F66B42">
        <w:rPr>
          <w:rFonts w:eastAsiaTheme="majorEastAsia"/>
          <w:b/>
          <w:bCs/>
          <w:color w:val="4472C4" w:themeColor="accent1"/>
          <w:spacing w:val="20"/>
          <w:sz w:val="28"/>
          <w:szCs w:val="28"/>
        </w:rPr>
        <w:t>Załącznik nr 3.1 do SWZ</w:t>
      </w:r>
    </w:p>
    <w:p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INFORMACJA </w:t>
      </w:r>
      <w:r w:rsidR="00FC197B" w:rsidRPr="00F66B42">
        <w:rPr>
          <w:rFonts w:eastAsiaTheme="majorEastAsia"/>
          <w:b/>
          <w:bCs/>
          <w:color w:val="4472C4" w:themeColor="accent1"/>
          <w:spacing w:val="20"/>
          <w:sz w:val="28"/>
          <w:szCs w:val="28"/>
        </w:rPr>
        <w:t>O</w:t>
      </w:r>
      <w:r w:rsidR="000F6329" w:rsidRPr="00F66B42">
        <w:rPr>
          <w:rFonts w:eastAsiaTheme="majorEastAsia"/>
          <w:b/>
          <w:bCs/>
          <w:color w:val="4472C4" w:themeColor="accent1"/>
          <w:spacing w:val="20"/>
          <w:sz w:val="28"/>
          <w:szCs w:val="28"/>
        </w:rPr>
        <w:t> </w:t>
      </w:r>
      <w:r w:rsidRPr="00F66B42">
        <w:rPr>
          <w:rFonts w:eastAsiaTheme="majorEastAsia"/>
          <w:b/>
          <w:bCs/>
          <w:color w:val="4472C4" w:themeColor="accent1"/>
          <w:spacing w:val="20"/>
          <w:sz w:val="28"/>
          <w:szCs w:val="28"/>
        </w:rPr>
        <w:t>POD</w:t>
      </w:r>
      <w:r w:rsidR="008C4046" w:rsidRPr="00F66B42">
        <w:rPr>
          <w:rFonts w:eastAsiaTheme="majorEastAsia"/>
          <w:b/>
          <w:bCs/>
          <w:color w:val="4472C4" w:themeColor="accent1"/>
          <w:spacing w:val="20"/>
          <w:sz w:val="28"/>
          <w:szCs w:val="28"/>
        </w:rPr>
        <w:t>WYKONAWCA</w:t>
      </w:r>
      <w:r w:rsidRPr="00F66B42">
        <w:rPr>
          <w:rFonts w:eastAsiaTheme="majorEastAsia"/>
          <w:b/>
          <w:bCs/>
          <w:color w:val="4472C4" w:themeColor="accent1"/>
          <w:spacing w:val="20"/>
          <w:sz w:val="28"/>
          <w:szCs w:val="28"/>
        </w:rPr>
        <w:t>CH</w:t>
      </w:r>
      <w:bookmarkEnd w:id="84"/>
    </w:p>
    <w:p w:rsidR="00490288" w:rsidRDefault="00490288" w:rsidP="00B31A22">
      <w:pPr>
        <w:jc w:val="both"/>
        <w:rPr>
          <w:rFonts w:eastAsiaTheme="majorEastAsia"/>
          <w:b/>
          <w:bCs/>
          <w:color w:val="2F5496" w:themeColor="accent1" w:themeShade="BF"/>
          <w:spacing w:val="20"/>
          <w:sz w:val="24"/>
          <w:szCs w:val="24"/>
        </w:rPr>
      </w:pPr>
    </w:p>
    <w:p w:rsidR="00490288" w:rsidRPr="007C1E34" w:rsidRDefault="00490288" w:rsidP="00B31A22">
      <w:pPr>
        <w:jc w:val="both"/>
        <w:rPr>
          <w:rFonts w:eastAsiaTheme="majorEastAsia"/>
          <w:b/>
          <w:bCs/>
          <w:color w:val="2F5496" w:themeColor="accent1" w:themeShade="BF"/>
          <w:spacing w:val="20"/>
          <w:sz w:val="24"/>
          <w:szCs w:val="24"/>
        </w:rPr>
      </w:pPr>
    </w:p>
    <w:bookmarkEnd w:id="85"/>
    <w:p w:rsidR="00490288" w:rsidRPr="008057B2" w:rsidRDefault="00490288" w:rsidP="00490288">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p>
    <w:p w:rsidR="00490288" w:rsidRDefault="00490288" w:rsidP="00490288">
      <w:pPr>
        <w:tabs>
          <w:tab w:val="left" w:pos="720"/>
        </w:tabs>
        <w:rPr>
          <w:b/>
          <w:sz w:val="22"/>
        </w:rPr>
      </w:pPr>
    </w:p>
    <w:p w:rsidR="00490288" w:rsidRDefault="00490288" w:rsidP="00490288">
      <w:pPr>
        <w:tabs>
          <w:tab w:val="left" w:pos="720"/>
        </w:tabs>
        <w:rPr>
          <w:b/>
          <w:sz w:val="22"/>
        </w:rPr>
      </w:pPr>
    </w:p>
    <w:p w:rsidR="00490288" w:rsidRPr="00E66F78" w:rsidRDefault="00490288" w:rsidP="00490288">
      <w:pPr>
        <w:tabs>
          <w:tab w:val="left" w:pos="720"/>
        </w:tabs>
        <w:rPr>
          <w:b/>
          <w:sz w:val="22"/>
        </w:rPr>
      </w:pPr>
    </w:p>
    <w:p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rsidTr="00E86EF9">
        <w:trPr>
          <w:trHeight w:val="806"/>
        </w:trPr>
        <w:tc>
          <w:tcPr>
            <w:tcW w:w="1501" w:type="pct"/>
            <w:vAlign w:val="center"/>
          </w:tcPr>
          <w:p w:rsidR="00490288" w:rsidRPr="00786E1D" w:rsidRDefault="00490288" w:rsidP="00E86EF9">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rsidR="00490288" w:rsidRPr="00786E1D" w:rsidRDefault="00490288" w:rsidP="00E86EF9">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rsidTr="00E86EF9">
        <w:trPr>
          <w:trHeight w:val="335"/>
        </w:trPr>
        <w:tc>
          <w:tcPr>
            <w:tcW w:w="1501" w:type="pct"/>
          </w:tcPr>
          <w:p w:rsidR="00490288" w:rsidRPr="00786E1D" w:rsidRDefault="00490288" w:rsidP="00E86EF9">
            <w:pPr>
              <w:tabs>
                <w:tab w:val="left" w:pos="720"/>
              </w:tabs>
              <w:snapToGrid w:val="0"/>
              <w:jc w:val="center"/>
              <w:rPr>
                <w:b/>
                <w:i/>
                <w:szCs w:val="18"/>
              </w:rPr>
            </w:pPr>
            <w:r w:rsidRPr="00786E1D">
              <w:rPr>
                <w:b/>
                <w:i/>
                <w:szCs w:val="18"/>
              </w:rPr>
              <w:t>1</w:t>
            </w:r>
          </w:p>
        </w:tc>
        <w:tc>
          <w:tcPr>
            <w:tcW w:w="3499" w:type="pct"/>
          </w:tcPr>
          <w:p w:rsidR="00490288" w:rsidRPr="00786E1D" w:rsidRDefault="00490288" w:rsidP="00E86EF9">
            <w:pPr>
              <w:tabs>
                <w:tab w:val="left" w:pos="720"/>
              </w:tabs>
              <w:snapToGrid w:val="0"/>
              <w:jc w:val="center"/>
              <w:rPr>
                <w:b/>
                <w:i/>
                <w:szCs w:val="18"/>
              </w:rPr>
            </w:pPr>
            <w:r w:rsidRPr="00786E1D">
              <w:rPr>
                <w:b/>
                <w:i/>
                <w:szCs w:val="18"/>
              </w:rPr>
              <w:t>2</w:t>
            </w:r>
          </w:p>
        </w:tc>
      </w:tr>
      <w:tr w:rsidR="00490288" w:rsidRPr="00E66F78" w:rsidTr="00E86EF9">
        <w:trPr>
          <w:trHeight w:val="824"/>
        </w:trPr>
        <w:tc>
          <w:tcPr>
            <w:tcW w:w="1501" w:type="pct"/>
          </w:tcPr>
          <w:p w:rsidR="00490288" w:rsidRPr="00E66F78" w:rsidRDefault="00490288" w:rsidP="00E86EF9">
            <w:pPr>
              <w:tabs>
                <w:tab w:val="left" w:pos="720"/>
              </w:tabs>
              <w:snapToGrid w:val="0"/>
              <w:rPr>
                <w:b/>
                <w:sz w:val="22"/>
              </w:rPr>
            </w:pPr>
          </w:p>
        </w:tc>
        <w:tc>
          <w:tcPr>
            <w:tcW w:w="3499" w:type="pct"/>
          </w:tcPr>
          <w:p w:rsidR="00490288" w:rsidRPr="00E66F78" w:rsidRDefault="00490288" w:rsidP="00E86EF9">
            <w:pPr>
              <w:tabs>
                <w:tab w:val="left" w:pos="720"/>
              </w:tabs>
              <w:snapToGrid w:val="0"/>
              <w:rPr>
                <w:b/>
                <w:sz w:val="22"/>
              </w:rPr>
            </w:pPr>
          </w:p>
        </w:tc>
      </w:tr>
      <w:tr w:rsidR="00490288" w:rsidRPr="00E66F78" w:rsidTr="00E86EF9">
        <w:trPr>
          <w:trHeight w:val="824"/>
        </w:trPr>
        <w:tc>
          <w:tcPr>
            <w:tcW w:w="1501" w:type="pct"/>
          </w:tcPr>
          <w:p w:rsidR="00490288" w:rsidRPr="00E66F78" w:rsidRDefault="00490288" w:rsidP="00E86EF9">
            <w:pPr>
              <w:tabs>
                <w:tab w:val="left" w:pos="720"/>
              </w:tabs>
              <w:snapToGrid w:val="0"/>
              <w:rPr>
                <w:b/>
                <w:sz w:val="22"/>
              </w:rPr>
            </w:pPr>
          </w:p>
        </w:tc>
        <w:tc>
          <w:tcPr>
            <w:tcW w:w="3499" w:type="pct"/>
          </w:tcPr>
          <w:p w:rsidR="00490288" w:rsidRPr="00E66F78" w:rsidRDefault="00490288" w:rsidP="00E86EF9">
            <w:pPr>
              <w:tabs>
                <w:tab w:val="left" w:pos="720"/>
              </w:tabs>
              <w:snapToGrid w:val="0"/>
              <w:rPr>
                <w:b/>
                <w:sz w:val="22"/>
              </w:rPr>
            </w:pPr>
          </w:p>
        </w:tc>
      </w:tr>
      <w:tr w:rsidR="00490288" w:rsidRPr="00E66F78" w:rsidTr="00E86EF9">
        <w:trPr>
          <w:trHeight w:val="824"/>
        </w:trPr>
        <w:tc>
          <w:tcPr>
            <w:tcW w:w="1501" w:type="pct"/>
          </w:tcPr>
          <w:p w:rsidR="00490288" w:rsidRPr="00E66F78" w:rsidRDefault="00490288" w:rsidP="00E86EF9">
            <w:pPr>
              <w:tabs>
                <w:tab w:val="left" w:pos="720"/>
              </w:tabs>
              <w:snapToGrid w:val="0"/>
              <w:rPr>
                <w:b/>
                <w:sz w:val="22"/>
              </w:rPr>
            </w:pPr>
          </w:p>
        </w:tc>
        <w:tc>
          <w:tcPr>
            <w:tcW w:w="3499" w:type="pct"/>
          </w:tcPr>
          <w:p w:rsidR="00490288" w:rsidRPr="00E66F78" w:rsidRDefault="00490288" w:rsidP="00E86EF9">
            <w:pPr>
              <w:tabs>
                <w:tab w:val="left" w:pos="720"/>
              </w:tabs>
              <w:snapToGrid w:val="0"/>
              <w:rPr>
                <w:b/>
                <w:sz w:val="22"/>
              </w:rPr>
            </w:pPr>
          </w:p>
        </w:tc>
      </w:tr>
    </w:tbl>
    <w:p w:rsidR="00490288" w:rsidRPr="00E66F78" w:rsidRDefault="00490288" w:rsidP="00490288">
      <w:pPr>
        <w:tabs>
          <w:tab w:val="left" w:pos="720"/>
        </w:tabs>
        <w:ind w:left="360" w:firstLine="180"/>
        <w:rPr>
          <w:b/>
          <w:sz w:val="22"/>
        </w:rPr>
      </w:pPr>
    </w:p>
    <w:p w:rsidR="00490288" w:rsidRPr="00E66F78" w:rsidRDefault="00490288" w:rsidP="00490288">
      <w:pPr>
        <w:tabs>
          <w:tab w:val="left" w:pos="720"/>
        </w:tabs>
        <w:jc w:val="both"/>
        <w:rPr>
          <w:sz w:val="22"/>
        </w:rPr>
      </w:pPr>
    </w:p>
    <w:p w:rsidR="00490288" w:rsidRPr="00E66F78" w:rsidRDefault="00490288" w:rsidP="00490288">
      <w:pPr>
        <w:tabs>
          <w:tab w:val="left" w:pos="720"/>
        </w:tabs>
        <w:ind w:left="360" w:firstLine="180"/>
        <w:jc w:val="both"/>
        <w:rPr>
          <w:sz w:val="22"/>
        </w:rPr>
      </w:pPr>
    </w:p>
    <w:p w:rsidR="00490288" w:rsidRPr="00E66F78" w:rsidRDefault="00490288" w:rsidP="00490288">
      <w:pPr>
        <w:tabs>
          <w:tab w:val="left" w:pos="720"/>
        </w:tabs>
        <w:ind w:left="360" w:firstLine="180"/>
        <w:jc w:val="both"/>
        <w:rPr>
          <w:sz w:val="22"/>
        </w:rPr>
      </w:pPr>
    </w:p>
    <w:p w:rsidR="00490288" w:rsidRPr="00E66F78" w:rsidRDefault="00490288" w:rsidP="00490288">
      <w:pPr>
        <w:rPr>
          <w:i/>
          <w:sz w:val="18"/>
        </w:rPr>
      </w:pPr>
    </w:p>
    <w:p w:rsidR="00490288" w:rsidRPr="00E66F78" w:rsidRDefault="00490288" w:rsidP="00490288">
      <w:pPr>
        <w:tabs>
          <w:tab w:val="left" w:pos="851"/>
        </w:tabs>
        <w:rPr>
          <w:b/>
          <w:bCs/>
          <w:i/>
          <w:sz w:val="22"/>
          <w:szCs w:val="28"/>
        </w:rPr>
      </w:pPr>
    </w:p>
    <w:p w:rsidR="00490288" w:rsidRPr="00FA5A4E" w:rsidRDefault="00490288" w:rsidP="00490288">
      <w:pPr>
        <w:tabs>
          <w:tab w:val="left" w:pos="851"/>
        </w:tabs>
        <w:rPr>
          <w:i/>
          <w:sz w:val="22"/>
          <w:szCs w:val="28"/>
        </w:rPr>
      </w:pPr>
    </w:p>
    <w:p w:rsidR="00490288" w:rsidRPr="00D87590" w:rsidRDefault="00490288" w:rsidP="00490288">
      <w:pPr>
        <w:tabs>
          <w:tab w:val="left" w:pos="851"/>
        </w:tabs>
        <w:rPr>
          <w:b/>
          <w:bCs/>
          <w:i/>
          <w:sz w:val="22"/>
          <w:szCs w:val="22"/>
        </w:rPr>
      </w:pPr>
      <w:r w:rsidRPr="00D87590">
        <w:rPr>
          <w:b/>
          <w:bCs/>
          <w:i/>
          <w:sz w:val="22"/>
          <w:szCs w:val="22"/>
        </w:rPr>
        <w:t>Uwaga:</w:t>
      </w:r>
    </w:p>
    <w:p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rsidR="00490288" w:rsidRPr="00786E1D" w:rsidRDefault="00490288" w:rsidP="00490288">
      <w:pPr>
        <w:tabs>
          <w:tab w:val="left" w:pos="851"/>
        </w:tabs>
        <w:jc w:val="both"/>
        <w:rPr>
          <w:i/>
          <w:sz w:val="22"/>
          <w:szCs w:val="22"/>
        </w:rPr>
      </w:pPr>
      <w:r w:rsidRPr="00786E1D">
        <w:rPr>
          <w:i/>
          <w:sz w:val="22"/>
          <w:szCs w:val="22"/>
        </w:rPr>
        <w:t>Należy złożyć wraz z ofertą.</w:t>
      </w:r>
    </w:p>
    <w:p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rsidR="00490288" w:rsidRPr="00E66F78" w:rsidRDefault="00490288" w:rsidP="00490288">
      <w:pPr>
        <w:tabs>
          <w:tab w:val="left" w:pos="851"/>
        </w:tabs>
        <w:ind w:left="-142" w:firstLine="142"/>
        <w:rPr>
          <w:sz w:val="22"/>
        </w:rPr>
      </w:pPr>
    </w:p>
    <w:p w:rsidR="00490288" w:rsidRPr="00E66F78" w:rsidRDefault="00490288" w:rsidP="00490288">
      <w:pPr>
        <w:tabs>
          <w:tab w:val="left" w:pos="851"/>
        </w:tabs>
        <w:ind w:left="-142" w:firstLine="142"/>
        <w:rPr>
          <w:sz w:val="22"/>
        </w:rPr>
      </w:pPr>
    </w:p>
    <w:p w:rsidR="00160015" w:rsidRPr="00E66F78" w:rsidRDefault="00160015" w:rsidP="00160015">
      <w:pPr>
        <w:tabs>
          <w:tab w:val="left" w:pos="851"/>
        </w:tabs>
        <w:ind w:left="-142" w:firstLine="142"/>
        <w:rPr>
          <w:sz w:val="22"/>
        </w:rPr>
      </w:pPr>
    </w:p>
    <w:p w:rsidR="00160015" w:rsidRPr="00E66F78" w:rsidRDefault="00160015" w:rsidP="00160015">
      <w:pPr>
        <w:tabs>
          <w:tab w:val="left" w:pos="851"/>
        </w:tabs>
        <w:ind w:left="-142" w:firstLine="142"/>
        <w:rPr>
          <w:sz w:val="22"/>
        </w:rPr>
      </w:pPr>
    </w:p>
    <w:p w:rsidR="00160015" w:rsidRPr="00E66F78" w:rsidRDefault="00160015" w:rsidP="00160015">
      <w:pPr>
        <w:tabs>
          <w:tab w:val="left" w:pos="851"/>
        </w:tabs>
        <w:ind w:left="-142" w:firstLine="142"/>
        <w:rPr>
          <w:sz w:val="22"/>
        </w:rPr>
      </w:pPr>
    </w:p>
    <w:p w:rsidR="00160015" w:rsidRPr="00E66F78" w:rsidRDefault="00160015" w:rsidP="00160015">
      <w:pPr>
        <w:tabs>
          <w:tab w:val="left" w:pos="851"/>
        </w:tabs>
        <w:ind w:left="-142" w:firstLine="142"/>
        <w:rPr>
          <w:sz w:val="22"/>
        </w:rPr>
      </w:pPr>
    </w:p>
    <w:p w:rsidR="00160015" w:rsidRPr="00E66F78" w:rsidRDefault="00160015" w:rsidP="00160015">
      <w:pPr>
        <w:tabs>
          <w:tab w:val="left" w:pos="851"/>
        </w:tabs>
        <w:ind w:left="-142" w:firstLine="142"/>
        <w:rPr>
          <w:sz w:val="22"/>
        </w:rPr>
      </w:pPr>
    </w:p>
    <w:p w:rsidR="000F6329" w:rsidRDefault="000F6329">
      <w:pPr>
        <w:spacing w:after="160" w:line="259" w:lineRule="auto"/>
        <w:rPr>
          <w:rFonts w:eastAsiaTheme="majorEastAsia"/>
          <w:b/>
          <w:bCs/>
          <w:color w:val="2F5496" w:themeColor="accent1" w:themeShade="BF"/>
          <w:spacing w:val="20"/>
          <w:sz w:val="28"/>
          <w:szCs w:val="28"/>
        </w:rPr>
      </w:pPr>
      <w:bookmarkStart w:id="86" w:name="_Toc67292113"/>
      <w:bookmarkStart w:id="87" w:name="_Hlk67824491"/>
      <w:r>
        <w:rPr>
          <w:rFonts w:eastAsiaTheme="majorEastAsia"/>
          <w:b/>
          <w:bCs/>
          <w:color w:val="2F5496" w:themeColor="accent1" w:themeShade="BF"/>
          <w:spacing w:val="20"/>
          <w:sz w:val="28"/>
          <w:szCs w:val="28"/>
        </w:rPr>
        <w:br w:type="page"/>
      </w:r>
    </w:p>
    <w:p w:rsidR="00F66B42" w:rsidRPr="00F66B42" w:rsidRDefault="00160015" w:rsidP="00F66B42">
      <w:pPr>
        <w:jc w:val="center"/>
        <w:rPr>
          <w:rFonts w:eastAsiaTheme="majorEastAsia"/>
          <w:b/>
          <w:bCs/>
          <w:color w:val="4472C4" w:themeColor="accent1"/>
          <w:spacing w:val="20"/>
          <w:sz w:val="28"/>
          <w:szCs w:val="28"/>
        </w:rPr>
      </w:pPr>
      <w:bookmarkStart w:id="88" w:name="_Hlk147128924"/>
      <w:r w:rsidRPr="00F66B42">
        <w:rPr>
          <w:rFonts w:eastAsiaTheme="majorEastAsia"/>
          <w:b/>
          <w:bCs/>
          <w:color w:val="4472C4" w:themeColor="accent1"/>
          <w:spacing w:val="20"/>
          <w:sz w:val="28"/>
          <w:szCs w:val="28"/>
        </w:rPr>
        <w:t>Załącznik nr 3.2 do SWZ</w:t>
      </w:r>
    </w:p>
    <w:p w:rsidR="00160015" w:rsidRPr="00F66B42" w:rsidRDefault="00977C90"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INFORMACJA</w:t>
      </w:r>
      <w:r w:rsidR="00160015" w:rsidRPr="00F66B42">
        <w:rPr>
          <w:rFonts w:eastAsiaTheme="majorEastAsia"/>
          <w:b/>
          <w:bCs/>
          <w:color w:val="4472C4" w:themeColor="accent1"/>
          <w:spacing w:val="20"/>
          <w:sz w:val="28"/>
          <w:szCs w:val="28"/>
        </w:rPr>
        <w:t xml:space="preserve"> O POWSTANIU</w:t>
      </w:r>
      <w:r w:rsidR="007C1E34" w:rsidRPr="00F66B42">
        <w:rPr>
          <w:rFonts w:eastAsiaTheme="majorEastAsia"/>
          <w:b/>
          <w:bCs/>
          <w:color w:val="4472C4" w:themeColor="accent1"/>
          <w:spacing w:val="20"/>
          <w:sz w:val="28"/>
          <w:szCs w:val="28"/>
        </w:rPr>
        <w:t xml:space="preserve"> </w:t>
      </w:r>
      <w:r w:rsidRPr="00F66B42">
        <w:rPr>
          <w:rFonts w:eastAsiaTheme="majorEastAsia"/>
          <w:b/>
          <w:bCs/>
          <w:color w:val="4472C4" w:themeColor="accent1"/>
          <w:spacing w:val="20"/>
          <w:sz w:val="28"/>
          <w:szCs w:val="28"/>
        </w:rPr>
        <w:t>U </w:t>
      </w:r>
      <w:r w:rsidR="008C4046" w:rsidRPr="00F66B42">
        <w:rPr>
          <w:rFonts w:eastAsiaTheme="majorEastAsia"/>
          <w:b/>
          <w:bCs/>
          <w:color w:val="4472C4" w:themeColor="accent1"/>
          <w:spacing w:val="20"/>
          <w:sz w:val="28"/>
          <w:szCs w:val="28"/>
        </w:rPr>
        <w:t>ZAMAWIAJĄCEGO</w:t>
      </w:r>
      <w:r w:rsidR="00160015" w:rsidRPr="00F66B42">
        <w:rPr>
          <w:rFonts w:eastAsiaTheme="majorEastAsia"/>
          <w:b/>
          <w:bCs/>
          <w:color w:val="4472C4" w:themeColor="accent1"/>
          <w:spacing w:val="20"/>
          <w:sz w:val="28"/>
          <w:szCs w:val="28"/>
        </w:rPr>
        <w:t xml:space="preserve"> OBOWIĄZKU PODATKOWEGO</w:t>
      </w:r>
      <w:bookmarkEnd w:id="86"/>
    </w:p>
    <w:p w:rsidR="00D7450B" w:rsidRDefault="00D7450B" w:rsidP="00D50A10">
      <w:pPr>
        <w:tabs>
          <w:tab w:val="left" w:pos="851"/>
        </w:tabs>
        <w:ind w:left="-142" w:firstLine="142"/>
        <w:jc w:val="center"/>
        <w:rPr>
          <w:rFonts w:eastAsiaTheme="majorEastAsia"/>
          <w:b/>
          <w:bCs/>
          <w:i/>
          <w:iCs/>
          <w:spacing w:val="20"/>
          <w:sz w:val="22"/>
          <w:szCs w:val="22"/>
        </w:rPr>
      </w:pPr>
    </w:p>
    <w:bookmarkEnd w:id="87"/>
    <w:p w:rsidR="00DA7967" w:rsidRDefault="00DA7967" w:rsidP="00490288">
      <w:pPr>
        <w:tabs>
          <w:tab w:val="left" w:pos="851"/>
        </w:tabs>
        <w:ind w:left="-142" w:firstLine="142"/>
        <w:jc w:val="center"/>
        <w:rPr>
          <w:b/>
          <w:bCs/>
          <w:i/>
          <w:iCs/>
          <w:sz w:val="22"/>
          <w:szCs w:val="22"/>
        </w:rPr>
      </w:pPr>
    </w:p>
    <w:p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proofErr w:type="gramStart"/>
      <w:r w:rsidRPr="00D175BB">
        <w:rPr>
          <w:b/>
          <w:bCs/>
          <w:i/>
          <w:iCs/>
          <w:color w:val="FF0000"/>
          <w:sz w:val="22"/>
          <w:szCs w:val="22"/>
        </w:rPr>
        <w:t>DOTYCZY  WYKONAWCÓW</w:t>
      </w:r>
      <w:proofErr w:type="gramEnd"/>
      <w:r w:rsidRPr="00D175BB">
        <w:rPr>
          <w:b/>
          <w:bCs/>
          <w:i/>
          <w:iCs/>
          <w:color w:val="FF0000"/>
          <w:sz w:val="22"/>
          <w:szCs w:val="22"/>
        </w:rPr>
        <w:t xml:space="preserve"> MAJACYCH SIEDZIBĘ POZA GRANICAMI POLSKI)</w:t>
      </w:r>
    </w:p>
    <w:p w:rsidR="00490288" w:rsidRDefault="00490288" w:rsidP="00490288">
      <w:pPr>
        <w:jc w:val="both"/>
        <w:rPr>
          <w:rFonts w:eastAsiaTheme="majorEastAsia"/>
          <w:b/>
          <w:bCs/>
          <w:color w:val="2F5496" w:themeColor="accent1" w:themeShade="BF"/>
          <w:spacing w:val="20"/>
          <w:sz w:val="28"/>
          <w:szCs w:val="28"/>
        </w:rPr>
      </w:pPr>
    </w:p>
    <w:p w:rsidR="00DA7967" w:rsidRPr="000F6329" w:rsidRDefault="00DA7967" w:rsidP="00490288">
      <w:pPr>
        <w:jc w:val="both"/>
        <w:rPr>
          <w:rFonts w:eastAsiaTheme="majorEastAsia"/>
          <w:b/>
          <w:bCs/>
          <w:color w:val="2F5496" w:themeColor="accent1" w:themeShade="BF"/>
          <w:spacing w:val="20"/>
          <w:sz w:val="28"/>
          <w:szCs w:val="28"/>
        </w:rPr>
      </w:pPr>
    </w:p>
    <w:p w:rsidR="00490288" w:rsidRDefault="00490288" w:rsidP="00490288">
      <w:pPr>
        <w:tabs>
          <w:tab w:val="left" w:pos="0"/>
        </w:tabs>
        <w:rPr>
          <w:color w:val="FF0000"/>
          <w:sz w:val="22"/>
          <w:szCs w:val="22"/>
        </w:rPr>
      </w:pPr>
    </w:p>
    <w:bookmarkEnd w:id="88"/>
    <w:p w:rsidR="00DA7967" w:rsidRPr="008057B2" w:rsidRDefault="00DA7967" w:rsidP="00DA7967">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p>
    <w:p w:rsidR="00DA7967" w:rsidRPr="00CC1C75" w:rsidRDefault="00DA7967" w:rsidP="00DA7967">
      <w:pPr>
        <w:tabs>
          <w:tab w:val="left" w:pos="0"/>
        </w:tabs>
        <w:rPr>
          <w:color w:val="FF0000"/>
          <w:sz w:val="22"/>
          <w:szCs w:val="22"/>
        </w:rPr>
      </w:pPr>
    </w:p>
    <w:p w:rsidR="00DA7967" w:rsidRDefault="00DA7967" w:rsidP="00DA7967">
      <w:pPr>
        <w:jc w:val="both"/>
        <w:rPr>
          <w:sz w:val="24"/>
          <w:szCs w:val="24"/>
        </w:rPr>
      </w:pPr>
    </w:p>
    <w:p w:rsidR="00DA7967" w:rsidRPr="00A33BF6" w:rsidRDefault="00DA7967" w:rsidP="00DA7967">
      <w:pPr>
        <w:tabs>
          <w:tab w:val="left" w:pos="851"/>
        </w:tabs>
        <w:ind w:left="-142" w:firstLine="142"/>
      </w:pPr>
    </w:p>
    <w:p w:rsidR="00DA7967" w:rsidRPr="00A33BF6" w:rsidRDefault="00DA7967" w:rsidP="00DA7967">
      <w:pPr>
        <w:tabs>
          <w:tab w:val="left" w:pos="851"/>
        </w:tabs>
        <w:ind w:left="-142" w:firstLine="142"/>
        <w:rPr>
          <w:sz w:val="22"/>
          <w:szCs w:val="22"/>
        </w:rPr>
      </w:pPr>
    </w:p>
    <w:p w:rsidR="00DA7967" w:rsidRPr="00A33BF6" w:rsidRDefault="00DA7967" w:rsidP="00DA7967">
      <w:pPr>
        <w:tabs>
          <w:tab w:val="left" w:pos="851"/>
        </w:tabs>
        <w:jc w:val="both"/>
        <w:rPr>
          <w:sz w:val="22"/>
          <w:szCs w:val="22"/>
        </w:rPr>
      </w:pPr>
      <w:r w:rsidRPr="00A33BF6">
        <w:rPr>
          <w:sz w:val="22"/>
          <w:szCs w:val="22"/>
        </w:rPr>
        <w:t>Oświadczam, że wybór oferty będzie prowadzić do powstania u Zamawiającego obowiązku podatkowego zgodnie z ustawą z 11.03.2004</w:t>
      </w:r>
      <w:r w:rsidR="00F66B42">
        <w:rPr>
          <w:sz w:val="22"/>
          <w:szCs w:val="22"/>
        </w:rPr>
        <w:t xml:space="preserve"> </w:t>
      </w:r>
      <w:proofErr w:type="gramStart"/>
      <w:r w:rsidRPr="00A33BF6">
        <w:rPr>
          <w:sz w:val="22"/>
          <w:szCs w:val="22"/>
        </w:rPr>
        <w:t>r</w:t>
      </w:r>
      <w:proofErr w:type="gramEnd"/>
      <w:r w:rsidRPr="00A33BF6">
        <w:rPr>
          <w:sz w:val="22"/>
          <w:szCs w:val="22"/>
        </w:rPr>
        <w:t xml:space="preserve">. o podatku od towarów i usług: </w:t>
      </w:r>
    </w:p>
    <w:p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rsidTr="00E86EF9">
        <w:tc>
          <w:tcPr>
            <w:tcW w:w="3594" w:type="dxa"/>
            <w:vAlign w:val="center"/>
          </w:tcPr>
          <w:p w:rsidR="00DA7967" w:rsidRPr="00A33BF6" w:rsidRDefault="00DA7967" w:rsidP="00E86EF9">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rsidR="00DA7967" w:rsidRPr="00A33BF6" w:rsidRDefault="00DA7967" w:rsidP="00E86EF9">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rsidR="00DA7967" w:rsidRPr="00A33BF6" w:rsidRDefault="00DA7967" w:rsidP="00E86EF9">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rsidTr="00E86EF9">
        <w:tc>
          <w:tcPr>
            <w:tcW w:w="3594" w:type="dxa"/>
          </w:tcPr>
          <w:p w:rsidR="00DA7967" w:rsidRPr="00A33BF6" w:rsidRDefault="00DA7967" w:rsidP="00E86EF9">
            <w:pPr>
              <w:tabs>
                <w:tab w:val="left" w:pos="851"/>
              </w:tabs>
              <w:rPr>
                <w:sz w:val="22"/>
                <w:szCs w:val="22"/>
              </w:rPr>
            </w:pPr>
          </w:p>
          <w:p w:rsidR="00DA7967" w:rsidRPr="00A33BF6" w:rsidRDefault="00DA7967" w:rsidP="00E86EF9">
            <w:pPr>
              <w:tabs>
                <w:tab w:val="left" w:pos="851"/>
              </w:tabs>
              <w:rPr>
                <w:sz w:val="22"/>
                <w:szCs w:val="22"/>
              </w:rPr>
            </w:pPr>
          </w:p>
        </w:tc>
        <w:tc>
          <w:tcPr>
            <w:tcW w:w="2255" w:type="dxa"/>
          </w:tcPr>
          <w:p w:rsidR="00DA7967" w:rsidRPr="00A33BF6" w:rsidRDefault="00DA7967" w:rsidP="00E86EF9">
            <w:pPr>
              <w:tabs>
                <w:tab w:val="left" w:pos="851"/>
              </w:tabs>
              <w:rPr>
                <w:sz w:val="22"/>
                <w:szCs w:val="22"/>
              </w:rPr>
            </w:pPr>
          </w:p>
        </w:tc>
        <w:tc>
          <w:tcPr>
            <w:tcW w:w="2792" w:type="dxa"/>
          </w:tcPr>
          <w:p w:rsidR="00DA7967" w:rsidRPr="00A33BF6" w:rsidRDefault="00DA7967" w:rsidP="00E86EF9">
            <w:pPr>
              <w:tabs>
                <w:tab w:val="left" w:pos="851"/>
              </w:tabs>
              <w:rPr>
                <w:sz w:val="22"/>
                <w:szCs w:val="22"/>
              </w:rPr>
            </w:pPr>
          </w:p>
        </w:tc>
      </w:tr>
      <w:tr w:rsidR="00A33BF6" w:rsidRPr="00A33BF6" w:rsidTr="00E86EF9">
        <w:tc>
          <w:tcPr>
            <w:tcW w:w="3594" w:type="dxa"/>
          </w:tcPr>
          <w:p w:rsidR="00DA7967" w:rsidRPr="00A33BF6" w:rsidRDefault="00DA7967" w:rsidP="00E86EF9">
            <w:pPr>
              <w:tabs>
                <w:tab w:val="left" w:pos="851"/>
              </w:tabs>
              <w:rPr>
                <w:sz w:val="22"/>
                <w:szCs w:val="22"/>
              </w:rPr>
            </w:pPr>
          </w:p>
          <w:p w:rsidR="00DA7967" w:rsidRPr="00A33BF6" w:rsidRDefault="00DA7967" w:rsidP="00E86EF9">
            <w:pPr>
              <w:tabs>
                <w:tab w:val="left" w:pos="851"/>
              </w:tabs>
              <w:rPr>
                <w:sz w:val="22"/>
                <w:szCs w:val="22"/>
              </w:rPr>
            </w:pPr>
          </w:p>
        </w:tc>
        <w:tc>
          <w:tcPr>
            <w:tcW w:w="2255" w:type="dxa"/>
          </w:tcPr>
          <w:p w:rsidR="00DA7967" w:rsidRPr="00A33BF6" w:rsidRDefault="00DA7967" w:rsidP="00E86EF9">
            <w:pPr>
              <w:tabs>
                <w:tab w:val="left" w:pos="851"/>
              </w:tabs>
              <w:rPr>
                <w:sz w:val="22"/>
                <w:szCs w:val="22"/>
              </w:rPr>
            </w:pPr>
          </w:p>
        </w:tc>
        <w:tc>
          <w:tcPr>
            <w:tcW w:w="2792" w:type="dxa"/>
          </w:tcPr>
          <w:p w:rsidR="00DA7967" w:rsidRPr="00A33BF6" w:rsidRDefault="00DA7967" w:rsidP="00E86EF9">
            <w:pPr>
              <w:tabs>
                <w:tab w:val="left" w:pos="851"/>
              </w:tabs>
              <w:rPr>
                <w:sz w:val="22"/>
                <w:szCs w:val="22"/>
              </w:rPr>
            </w:pPr>
          </w:p>
        </w:tc>
      </w:tr>
      <w:tr w:rsidR="00A33BF6" w:rsidRPr="00A33BF6" w:rsidTr="00E86EF9">
        <w:tc>
          <w:tcPr>
            <w:tcW w:w="3594" w:type="dxa"/>
          </w:tcPr>
          <w:p w:rsidR="00DA7967" w:rsidRPr="00A33BF6" w:rsidRDefault="00DA7967" w:rsidP="00E86EF9">
            <w:pPr>
              <w:tabs>
                <w:tab w:val="left" w:pos="851"/>
              </w:tabs>
              <w:rPr>
                <w:sz w:val="22"/>
                <w:szCs w:val="22"/>
              </w:rPr>
            </w:pPr>
          </w:p>
          <w:p w:rsidR="00DA7967" w:rsidRPr="00A33BF6" w:rsidRDefault="00DA7967" w:rsidP="00E86EF9">
            <w:pPr>
              <w:tabs>
                <w:tab w:val="left" w:pos="851"/>
              </w:tabs>
              <w:rPr>
                <w:sz w:val="22"/>
                <w:szCs w:val="22"/>
              </w:rPr>
            </w:pPr>
          </w:p>
        </w:tc>
        <w:tc>
          <w:tcPr>
            <w:tcW w:w="2255" w:type="dxa"/>
          </w:tcPr>
          <w:p w:rsidR="00DA7967" w:rsidRPr="00A33BF6" w:rsidRDefault="00DA7967" w:rsidP="00E86EF9">
            <w:pPr>
              <w:tabs>
                <w:tab w:val="left" w:pos="851"/>
              </w:tabs>
              <w:rPr>
                <w:sz w:val="22"/>
                <w:szCs w:val="22"/>
              </w:rPr>
            </w:pPr>
          </w:p>
        </w:tc>
        <w:tc>
          <w:tcPr>
            <w:tcW w:w="2792" w:type="dxa"/>
          </w:tcPr>
          <w:p w:rsidR="00DA7967" w:rsidRPr="00A33BF6" w:rsidRDefault="00DA7967" w:rsidP="00E86EF9">
            <w:pPr>
              <w:tabs>
                <w:tab w:val="left" w:pos="851"/>
              </w:tabs>
              <w:rPr>
                <w:sz w:val="22"/>
                <w:szCs w:val="22"/>
              </w:rPr>
            </w:pPr>
          </w:p>
        </w:tc>
      </w:tr>
      <w:tr w:rsidR="00A33BF6" w:rsidRPr="00A33BF6" w:rsidTr="00E86EF9">
        <w:tc>
          <w:tcPr>
            <w:tcW w:w="3594" w:type="dxa"/>
          </w:tcPr>
          <w:p w:rsidR="00DA7967" w:rsidRPr="00A33BF6" w:rsidRDefault="00DA7967" w:rsidP="00E86EF9">
            <w:pPr>
              <w:tabs>
                <w:tab w:val="left" w:pos="851"/>
              </w:tabs>
              <w:rPr>
                <w:sz w:val="22"/>
                <w:szCs w:val="22"/>
              </w:rPr>
            </w:pPr>
          </w:p>
          <w:p w:rsidR="00DA7967" w:rsidRPr="00A33BF6" w:rsidRDefault="00DA7967" w:rsidP="00E86EF9">
            <w:pPr>
              <w:tabs>
                <w:tab w:val="left" w:pos="851"/>
              </w:tabs>
              <w:rPr>
                <w:sz w:val="22"/>
                <w:szCs w:val="22"/>
              </w:rPr>
            </w:pPr>
          </w:p>
        </w:tc>
        <w:tc>
          <w:tcPr>
            <w:tcW w:w="2255" w:type="dxa"/>
          </w:tcPr>
          <w:p w:rsidR="00DA7967" w:rsidRPr="00A33BF6" w:rsidRDefault="00DA7967" w:rsidP="00E86EF9">
            <w:pPr>
              <w:tabs>
                <w:tab w:val="left" w:pos="851"/>
              </w:tabs>
              <w:rPr>
                <w:sz w:val="22"/>
                <w:szCs w:val="22"/>
              </w:rPr>
            </w:pPr>
          </w:p>
        </w:tc>
        <w:tc>
          <w:tcPr>
            <w:tcW w:w="2792" w:type="dxa"/>
          </w:tcPr>
          <w:p w:rsidR="00DA7967" w:rsidRPr="00A33BF6" w:rsidRDefault="00DA7967" w:rsidP="00E86EF9">
            <w:pPr>
              <w:tabs>
                <w:tab w:val="left" w:pos="851"/>
              </w:tabs>
              <w:rPr>
                <w:sz w:val="22"/>
                <w:szCs w:val="22"/>
              </w:rPr>
            </w:pPr>
          </w:p>
        </w:tc>
      </w:tr>
    </w:tbl>
    <w:p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t>
      </w:r>
      <w:proofErr w:type="gramStart"/>
      <w:r w:rsidRPr="00A33BF6">
        <w:rPr>
          <w:i/>
          <w:iCs/>
          <w:sz w:val="22"/>
          <w:szCs w:val="22"/>
        </w:rPr>
        <w:t xml:space="preserve">wpisać </w:t>
      </w:r>
      <w:r w:rsidRPr="00A33BF6">
        <w:rPr>
          <w:i/>
          <w:iCs/>
          <w:sz w:val="22"/>
          <w:szCs w:val="22"/>
        </w:rPr>
        <w:br/>
        <w:t xml:space="preserve">   w</w:t>
      </w:r>
      <w:proofErr w:type="gramEnd"/>
      <w:r w:rsidRPr="00A33BF6">
        <w:rPr>
          <w:i/>
          <w:iCs/>
          <w:sz w:val="22"/>
          <w:szCs w:val="22"/>
        </w:rPr>
        <w:t xml:space="preserve"> jednej pozycji tabeli np. „1, 3, od 5 do 19” lub „wszystkie oferowane zadania/pozycje”)</w:t>
      </w:r>
    </w:p>
    <w:p w:rsidR="00DA7967" w:rsidRPr="00A33BF6" w:rsidRDefault="00DA7967" w:rsidP="00DA7967">
      <w:pPr>
        <w:tabs>
          <w:tab w:val="left" w:pos="851"/>
        </w:tabs>
        <w:ind w:left="-142" w:firstLine="142"/>
        <w:rPr>
          <w:sz w:val="22"/>
          <w:szCs w:val="22"/>
        </w:rPr>
      </w:pPr>
    </w:p>
    <w:p w:rsidR="00DA7967" w:rsidRPr="00A33BF6" w:rsidRDefault="00DA7967" w:rsidP="00DA7967">
      <w:pPr>
        <w:tabs>
          <w:tab w:val="left" w:pos="851"/>
        </w:tabs>
        <w:ind w:left="-142" w:firstLine="142"/>
        <w:rPr>
          <w:sz w:val="22"/>
          <w:szCs w:val="22"/>
        </w:rPr>
      </w:pPr>
    </w:p>
    <w:p w:rsidR="00DA7967" w:rsidRPr="00A33BF6" w:rsidRDefault="00DA7967" w:rsidP="00DA7967">
      <w:pPr>
        <w:tabs>
          <w:tab w:val="left" w:pos="851"/>
        </w:tabs>
        <w:ind w:left="-142" w:firstLine="142"/>
        <w:rPr>
          <w:szCs w:val="18"/>
        </w:rPr>
      </w:pPr>
    </w:p>
    <w:p w:rsidR="00DA7967" w:rsidRPr="00A33BF6"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w:t>
      </w:r>
      <w:proofErr w:type="gramStart"/>
      <w:r>
        <w:rPr>
          <w:sz w:val="22"/>
        </w:rPr>
        <w:t>r</w:t>
      </w:r>
      <w:proofErr w:type="gramEnd"/>
      <w:r>
        <w:rPr>
          <w:sz w:val="22"/>
        </w:rPr>
        <w:t xml:space="preserve">. </w:t>
      </w:r>
      <w:r>
        <w:rPr>
          <w:sz w:val="22"/>
        </w:rPr>
        <w:br/>
        <w:t xml:space="preserve">o podatku od towarów i usług wynosi </w:t>
      </w:r>
      <w:r w:rsidR="00F66B42">
        <w:rPr>
          <w:sz w:val="22"/>
        </w:rPr>
        <w:t>23</w:t>
      </w:r>
      <w:r>
        <w:rPr>
          <w:sz w:val="22"/>
        </w:rPr>
        <w:t>%.</w:t>
      </w:r>
    </w:p>
    <w:p w:rsidR="00914E9E" w:rsidRPr="00E66F78" w:rsidRDefault="00914E9E" w:rsidP="00914E9E">
      <w:pPr>
        <w:tabs>
          <w:tab w:val="left" w:pos="851"/>
        </w:tabs>
        <w:ind w:left="-142" w:firstLine="142"/>
        <w:jc w:val="both"/>
        <w:rPr>
          <w:sz w:val="22"/>
        </w:rPr>
      </w:pPr>
    </w:p>
    <w:p w:rsidR="00DA7967" w:rsidRPr="00E66F78" w:rsidRDefault="00DA7967" w:rsidP="00DA7967">
      <w:pPr>
        <w:tabs>
          <w:tab w:val="left" w:pos="851"/>
        </w:tabs>
        <w:ind w:left="-142" w:firstLine="142"/>
        <w:rPr>
          <w:sz w:val="22"/>
        </w:rPr>
      </w:pPr>
    </w:p>
    <w:p w:rsidR="00DA7967" w:rsidRDefault="00DA7967" w:rsidP="00DA7967"/>
    <w:p w:rsidR="00DA7967" w:rsidRPr="00E66F78"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DA7967" w:rsidRPr="00E66F78" w:rsidRDefault="00DA7967" w:rsidP="00DA7967">
      <w:pPr>
        <w:tabs>
          <w:tab w:val="left" w:pos="851"/>
        </w:tabs>
        <w:ind w:left="-142" w:firstLine="142"/>
        <w:rPr>
          <w:sz w:val="22"/>
        </w:rPr>
      </w:pPr>
    </w:p>
    <w:p w:rsidR="00160015" w:rsidRPr="00E66F78" w:rsidRDefault="00160015" w:rsidP="00490288">
      <w:pPr>
        <w:tabs>
          <w:tab w:val="left" w:pos="851"/>
        </w:tabs>
        <w:rPr>
          <w:sz w:val="22"/>
        </w:rPr>
      </w:pPr>
    </w:p>
    <w:p w:rsidR="00F66B42" w:rsidRPr="00F66B42" w:rsidRDefault="00F66B42" w:rsidP="00F66B42">
      <w:pPr>
        <w:jc w:val="center"/>
        <w:rPr>
          <w:rFonts w:eastAsiaTheme="majorEastAsia"/>
          <w:b/>
          <w:bCs/>
          <w:color w:val="4472C4" w:themeColor="accent1"/>
          <w:spacing w:val="20"/>
          <w:sz w:val="28"/>
          <w:szCs w:val="28"/>
        </w:rPr>
      </w:pPr>
      <w:bookmarkStart w:id="89" w:name="_Toc67292114"/>
      <w:bookmarkStart w:id="90" w:name="_Hlk67824583"/>
      <w:r w:rsidRPr="00F66B42">
        <w:rPr>
          <w:rFonts w:eastAsiaTheme="majorEastAsia"/>
          <w:b/>
          <w:bCs/>
          <w:color w:val="4472C4" w:themeColor="accent1"/>
          <w:spacing w:val="20"/>
          <w:sz w:val="28"/>
          <w:szCs w:val="28"/>
        </w:rPr>
        <w:t>Załącznik nr 3.3 do SWZ</w:t>
      </w:r>
    </w:p>
    <w:p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ZOBOWIĄZANIE INNEGO PODMIOTU DO ODDANIA DO DYSPOZYCJI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ZASOBÓW </w:t>
      </w:r>
      <w:r w:rsidR="00C167F2" w:rsidRPr="00F66B42">
        <w:rPr>
          <w:rFonts w:eastAsiaTheme="majorEastAsia"/>
          <w:b/>
          <w:bCs/>
          <w:color w:val="4472C4" w:themeColor="accent1"/>
          <w:spacing w:val="20"/>
          <w:sz w:val="28"/>
          <w:szCs w:val="28"/>
        </w:rPr>
        <w:t>N</w:t>
      </w:r>
      <w:r w:rsidRPr="00F66B42">
        <w:rPr>
          <w:rFonts w:eastAsiaTheme="majorEastAsia"/>
          <w:b/>
          <w:bCs/>
          <w:color w:val="4472C4" w:themeColor="accent1"/>
          <w:spacing w:val="20"/>
          <w:sz w:val="28"/>
          <w:szCs w:val="28"/>
        </w:rPr>
        <w:t>IEZBĘDNYCH DO WYKONANIA ZAMÓWIENIA</w:t>
      </w:r>
      <w:bookmarkEnd w:id="89"/>
    </w:p>
    <w:p w:rsidR="00F66B42" w:rsidRPr="00F66B42" w:rsidRDefault="00F66B42" w:rsidP="00F66B42">
      <w:pPr>
        <w:jc w:val="center"/>
        <w:rPr>
          <w:rFonts w:eastAsiaTheme="majorEastAsia"/>
          <w:b/>
          <w:bCs/>
          <w:color w:val="2F5496" w:themeColor="accent1" w:themeShade="BF"/>
          <w:spacing w:val="20"/>
          <w:sz w:val="28"/>
          <w:szCs w:val="28"/>
        </w:rPr>
      </w:pPr>
    </w:p>
    <w:bookmarkEnd w:id="90"/>
    <w:p w:rsidR="00160015" w:rsidRPr="00E66F78" w:rsidRDefault="00160015" w:rsidP="00160015">
      <w:pPr>
        <w:jc w:val="center"/>
        <w:rPr>
          <w:b/>
          <w:sz w:val="22"/>
          <w:szCs w:val="22"/>
        </w:rPr>
      </w:pPr>
    </w:p>
    <w:p w:rsidR="00F45433" w:rsidRPr="008057B2" w:rsidRDefault="00F45433" w:rsidP="00F45433">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p>
    <w:p w:rsidR="00F45433" w:rsidRPr="00CC1C75" w:rsidRDefault="00F45433" w:rsidP="00F45433">
      <w:pPr>
        <w:tabs>
          <w:tab w:val="left" w:pos="0"/>
        </w:tabs>
        <w:rPr>
          <w:color w:val="FF0000"/>
          <w:sz w:val="22"/>
          <w:szCs w:val="22"/>
        </w:rPr>
      </w:pPr>
    </w:p>
    <w:p w:rsidR="00F45433" w:rsidRPr="00E66F78" w:rsidRDefault="00F45433" w:rsidP="00F45433">
      <w:pPr>
        <w:rPr>
          <w:b/>
          <w:sz w:val="22"/>
          <w:szCs w:val="22"/>
        </w:rPr>
      </w:pPr>
    </w:p>
    <w:p w:rsidR="00F66B42" w:rsidRDefault="00F45433" w:rsidP="00F66B42">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 xml:space="preserve">publicznego, sektorowego </w:t>
      </w:r>
      <w:proofErr w:type="gramStart"/>
      <w:r w:rsidR="00160015" w:rsidRPr="000E3422">
        <w:rPr>
          <w:sz w:val="22"/>
          <w:szCs w:val="22"/>
        </w:rPr>
        <w:t>prowadzon</w:t>
      </w:r>
      <w:r w:rsidR="006F3CCA">
        <w:rPr>
          <w:sz w:val="22"/>
          <w:szCs w:val="22"/>
        </w:rPr>
        <w:t>ym</w:t>
      </w:r>
      <w:r w:rsidR="00160015" w:rsidRPr="000E3422">
        <w:rPr>
          <w:sz w:val="22"/>
          <w:szCs w:val="22"/>
        </w:rPr>
        <w:t xml:space="preserve"> </w:t>
      </w:r>
      <w:r w:rsidR="00F66B42">
        <w:rPr>
          <w:sz w:val="22"/>
          <w:szCs w:val="22"/>
        </w:rPr>
        <w:t xml:space="preserve">          </w:t>
      </w:r>
      <w:r w:rsidR="00160015" w:rsidRPr="000E3422">
        <w:rPr>
          <w:sz w:val="22"/>
          <w:szCs w:val="22"/>
        </w:rPr>
        <w:t>w</w:t>
      </w:r>
      <w:proofErr w:type="gramEnd"/>
      <w:r w:rsidR="00160015" w:rsidRPr="000E3422">
        <w:rPr>
          <w:sz w:val="22"/>
          <w:szCs w:val="22"/>
        </w:rPr>
        <w:t xml:space="preserve"> trybie przetargu nieograniczonego na </w:t>
      </w:r>
      <w:r w:rsidR="00267D7D">
        <w:rPr>
          <w:b/>
          <w:bCs/>
          <w:sz w:val="22"/>
          <w:szCs w:val="22"/>
        </w:rPr>
        <w:t>ś</w:t>
      </w:r>
      <w:r w:rsidR="00F66B42">
        <w:rPr>
          <w:b/>
          <w:bCs/>
          <w:sz w:val="22"/>
          <w:szCs w:val="22"/>
        </w:rPr>
        <w:t xml:space="preserve">wiadczenie ochrony przeciwpożarowej wraz z usługami ratowniczo-gaśniczymi oraz prowadzeniem interwencji związanych z miejscowymi zagrożeniami powstałymi na terenie powierzchni zakładu górniczego KWK Ruda </w:t>
      </w:r>
      <w:r w:rsidR="00160015" w:rsidRPr="000E3422">
        <w:rPr>
          <w:sz w:val="22"/>
          <w:szCs w:val="22"/>
        </w:rPr>
        <w:t>my:</w:t>
      </w:r>
    </w:p>
    <w:p w:rsidR="00F66B42" w:rsidRPr="00F45433" w:rsidRDefault="00F66B42" w:rsidP="00F66B42">
      <w:pPr>
        <w:jc w:val="both"/>
        <w:rPr>
          <w:sz w:val="22"/>
          <w:szCs w:val="22"/>
        </w:rPr>
      </w:pPr>
    </w:p>
    <w:p w:rsidR="007C1E34" w:rsidRPr="00E66F78" w:rsidRDefault="007C1E34" w:rsidP="007C1E34">
      <w:pPr>
        <w:spacing w:line="312" w:lineRule="auto"/>
        <w:jc w:val="both"/>
        <w:rPr>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r w:rsidRPr="00E66F78">
        <w:rPr>
          <w:sz w:val="22"/>
          <w:szCs w:val="22"/>
        </w:rPr>
        <w:t>)</w:t>
      </w:r>
    </w:p>
    <w:p w:rsidR="007C1E34" w:rsidRPr="00E66F78" w:rsidRDefault="007C1E34" w:rsidP="007C1E34">
      <w:pPr>
        <w:spacing w:line="312" w:lineRule="auto"/>
        <w:jc w:val="both"/>
        <w:rPr>
          <w:i/>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p>
    <w:p w:rsidR="007C1E34" w:rsidRPr="00E66F78" w:rsidRDefault="007C1E34" w:rsidP="00F66B42">
      <w:pPr>
        <w:jc w:val="both"/>
        <w:rPr>
          <w:sz w:val="22"/>
          <w:szCs w:val="22"/>
        </w:rPr>
      </w:pPr>
      <w:proofErr w:type="gramStart"/>
      <w:r>
        <w:rPr>
          <w:sz w:val="22"/>
          <w:szCs w:val="22"/>
        </w:rPr>
        <w:t>o</w:t>
      </w:r>
      <w:r w:rsidRPr="00E66F78">
        <w:rPr>
          <w:sz w:val="22"/>
          <w:szCs w:val="22"/>
        </w:rPr>
        <w:t>świadczając</w:t>
      </w:r>
      <w:proofErr w:type="gramEnd"/>
      <w:r w:rsidRPr="00E66F78">
        <w:rPr>
          <w:sz w:val="22"/>
          <w:szCs w:val="22"/>
        </w:rPr>
        <w:t xml:space="preserve">,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proofErr w:type="gramStart"/>
      <w:r w:rsidRPr="00E66F78">
        <w:rPr>
          <w:i/>
          <w:sz w:val="22"/>
          <w:szCs w:val="22"/>
        </w:rPr>
        <w:t>wpisać</w:t>
      </w:r>
      <w:proofErr w:type="gramEnd"/>
      <w:r w:rsidRPr="00E66F78">
        <w:rPr>
          <w:i/>
          <w:sz w:val="22"/>
          <w:szCs w:val="22"/>
        </w:rPr>
        <w:t xml:space="preserve"> adres podmiotu udostępniającego</w:t>
      </w:r>
      <w:r w:rsidRPr="00E66F78">
        <w:rPr>
          <w:sz w:val="22"/>
          <w:szCs w:val="22"/>
        </w:rPr>
        <w:t>) zobowiązujemy się do:</w:t>
      </w:r>
    </w:p>
    <w:p w:rsidR="007C1E34" w:rsidRDefault="007C1E34" w:rsidP="00F66B42">
      <w:pPr>
        <w:jc w:val="both"/>
        <w:rPr>
          <w:sz w:val="22"/>
          <w:szCs w:val="22"/>
        </w:rPr>
      </w:pPr>
      <w:proofErr w:type="gramStart"/>
      <w:r w:rsidRPr="00E66F78">
        <w:rPr>
          <w:sz w:val="22"/>
          <w:szCs w:val="22"/>
        </w:rPr>
        <w:t>udostępnienia</w:t>
      </w:r>
      <w:proofErr w:type="gramEnd"/>
      <w:r w:rsidRPr="00E66F78">
        <w:rPr>
          <w:sz w:val="22"/>
          <w:szCs w:val="22"/>
        </w:rPr>
        <w:t xml:space="preserve"> ………………. (</w:t>
      </w:r>
      <w:r w:rsidRPr="00E66F78">
        <w:rPr>
          <w:i/>
          <w:sz w:val="22"/>
          <w:szCs w:val="22"/>
        </w:rPr>
        <w:t>wpisać komu</w:t>
      </w:r>
      <w:r w:rsidRPr="00E66F78">
        <w:rPr>
          <w:sz w:val="22"/>
          <w:szCs w:val="22"/>
        </w:rPr>
        <w:t xml:space="preserve">) z siedzibą </w:t>
      </w:r>
      <w:proofErr w:type="gramStart"/>
      <w:r w:rsidRPr="00E66F78">
        <w:rPr>
          <w:sz w:val="22"/>
          <w:szCs w:val="22"/>
        </w:rPr>
        <w:t xml:space="preserve">w …………… , </w:t>
      </w:r>
      <w:proofErr w:type="gramEnd"/>
      <w:r w:rsidRPr="00E66F78">
        <w:rPr>
          <w:sz w:val="22"/>
          <w:szCs w:val="22"/>
        </w:rPr>
        <w:t>zwanemu dalej Wykonawcą, posiadanych przez nas zasobów niezbędnych do realizacji zamówienia.</w:t>
      </w:r>
    </w:p>
    <w:p w:rsidR="00F66B42" w:rsidRPr="00E66F78" w:rsidRDefault="00F66B42" w:rsidP="00F66B42">
      <w:pPr>
        <w:jc w:val="both"/>
        <w:rPr>
          <w:sz w:val="22"/>
          <w:szCs w:val="22"/>
        </w:rPr>
      </w:pPr>
    </w:p>
    <w:p w:rsidR="007C1E34" w:rsidRPr="00E66F78" w:rsidRDefault="007C1E34" w:rsidP="00555946">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rsidR="007C1E34" w:rsidRPr="00E66F78" w:rsidRDefault="007C1E34" w:rsidP="00555946">
      <w:pPr>
        <w:numPr>
          <w:ilvl w:val="1"/>
          <w:numId w:val="33"/>
        </w:numPr>
        <w:spacing w:line="312" w:lineRule="auto"/>
        <w:jc w:val="both"/>
        <w:rPr>
          <w:sz w:val="22"/>
          <w:szCs w:val="22"/>
        </w:rPr>
      </w:pPr>
      <w:r w:rsidRPr="00E66F78">
        <w:rPr>
          <w:sz w:val="22"/>
          <w:szCs w:val="22"/>
        </w:rPr>
        <w:t>…………………………………………………………………………………………………</w:t>
      </w:r>
    </w:p>
    <w:p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rsidR="007C1E34" w:rsidRPr="00E66F78" w:rsidRDefault="007C1E34" w:rsidP="00555946">
      <w:pPr>
        <w:numPr>
          <w:ilvl w:val="1"/>
          <w:numId w:val="33"/>
        </w:numPr>
        <w:spacing w:line="312" w:lineRule="auto"/>
        <w:jc w:val="both"/>
        <w:rPr>
          <w:sz w:val="22"/>
          <w:szCs w:val="22"/>
        </w:rPr>
      </w:pPr>
      <w:r w:rsidRPr="00E66F78">
        <w:rPr>
          <w:sz w:val="22"/>
          <w:szCs w:val="22"/>
        </w:rPr>
        <w:t>…………………………………………………………………………………………………</w:t>
      </w:r>
    </w:p>
    <w:p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rsidR="007C1E34" w:rsidRPr="00E66F78" w:rsidRDefault="007C1E34" w:rsidP="00555946">
      <w:pPr>
        <w:numPr>
          <w:ilvl w:val="1"/>
          <w:numId w:val="33"/>
        </w:numPr>
        <w:spacing w:line="312" w:lineRule="auto"/>
        <w:jc w:val="both"/>
        <w:rPr>
          <w:sz w:val="22"/>
          <w:szCs w:val="22"/>
        </w:rPr>
      </w:pPr>
      <w:r w:rsidRPr="00E66F78">
        <w:rPr>
          <w:sz w:val="22"/>
          <w:szCs w:val="22"/>
        </w:rPr>
        <w:t>…………………………………………………………………………………………………</w:t>
      </w:r>
    </w:p>
    <w:p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rsidR="007C1E34" w:rsidRPr="00E66F78" w:rsidRDefault="007C1E34" w:rsidP="00555946">
      <w:pPr>
        <w:numPr>
          <w:ilvl w:val="0"/>
          <w:numId w:val="33"/>
        </w:numPr>
        <w:spacing w:line="312" w:lineRule="auto"/>
        <w:jc w:val="both"/>
        <w:rPr>
          <w:sz w:val="22"/>
          <w:szCs w:val="22"/>
        </w:rPr>
      </w:pPr>
      <w:r w:rsidRPr="00E66F78">
        <w:rPr>
          <w:sz w:val="22"/>
          <w:szCs w:val="22"/>
        </w:rPr>
        <w:t>Sposób wykorzystania zasobów przy wykonywaniu zamówienia:</w:t>
      </w:r>
    </w:p>
    <w:p w:rsidR="007C1E34" w:rsidRPr="00E66F78" w:rsidRDefault="007C1E34" w:rsidP="007C1E34">
      <w:pPr>
        <w:spacing w:line="312" w:lineRule="auto"/>
        <w:ind w:left="360"/>
        <w:jc w:val="both"/>
        <w:rPr>
          <w:sz w:val="22"/>
          <w:szCs w:val="22"/>
        </w:rPr>
      </w:pPr>
      <w:r w:rsidRPr="00E66F78">
        <w:rPr>
          <w:sz w:val="22"/>
          <w:szCs w:val="22"/>
        </w:rPr>
        <w:t>………………………………………………………………………………………………………………………………………………………………………………………………………………</w:t>
      </w:r>
    </w:p>
    <w:p w:rsidR="007C1E34" w:rsidRPr="00E66F78" w:rsidRDefault="007C1E34" w:rsidP="00555946">
      <w:pPr>
        <w:numPr>
          <w:ilvl w:val="0"/>
          <w:numId w:val="33"/>
        </w:numPr>
        <w:spacing w:line="312" w:lineRule="auto"/>
        <w:jc w:val="both"/>
        <w:rPr>
          <w:sz w:val="22"/>
          <w:szCs w:val="22"/>
        </w:rPr>
      </w:pPr>
      <w:r w:rsidRPr="00E66F78">
        <w:rPr>
          <w:sz w:val="22"/>
          <w:szCs w:val="22"/>
        </w:rPr>
        <w:t>Zakres i okres naszego udziału przy wykonywaniu zamówienia:</w:t>
      </w:r>
    </w:p>
    <w:p w:rsidR="007C1E34" w:rsidRPr="00555424" w:rsidRDefault="007C1E34" w:rsidP="007C1E34">
      <w:pPr>
        <w:pStyle w:val="Akapitzlist"/>
        <w:spacing w:line="312" w:lineRule="auto"/>
        <w:ind w:left="360"/>
        <w:jc w:val="both"/>
        <w:rPr>
          <w:sz w:val="22"/>
          <w:szCs w:val="22"/>
        </w:rPr>
      </w:pPr>
      <w:r w:rsidRPr="00555424">
        <w:rPr>
          <w:sz w:val="22"/>
          <w:szCs w:val="22"/>
        </w:rPr>
        <w:t>………………………………………………………………………………………………………………………………………………………………………………………………………………</w:t>
      </w:r>
    </w:p>
    <w:p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rsidR="007C1E34" w:rsidRPr="00A33BF6" w:rsidRDefault="007C1E34" w:rsidP="007C1E34">
      <w:pPr>
        <w:spacing w:line="312" w:lineRule="auto"/>
        <w:ind w:left="360"/>
        <w:jc w:val="both"/>
        <w:rPr>
          <w:sz w:val="22"/>
          <w:szCs w:val="22"/>
        </w:rPr>
      </w:pPr>
      <w:r w:rsidRPr="00A33BF6">
        <w:rPr>
          <w:sz w:val="22"/>
          <w:szCs w:val="22"/>
        </w:rPr>
        <w:t>………………………………………………………………………………………………………………………………………………………………………………………………………………</w:t>
      </w:r>
    </w:p>
    <w:p w:rsidR="00F66B42" w:rsidRDefault="00F66B42" w:rsidP="00F66B42">
      <w:pPr>
        <w:jc w:val="both"/>
        <w:rPr>
          <w:sz w:val="22"/>
          <w:szCs w:val="22"/>
        </w:rPr>
      </w:pPr>
    </w:p>
    <w:p w:rsidR="00F66B42" w:rsidRDefault="00F66B42" w:rsidP="00F66B42">
      <w:pPr>
        <w:jc w:val="both"/>
        <w:rPr>
          <w:sz w:val="22"/>
          <w:szCs w:val="22"/>
        </w:rPr>
      </w:pPr>
    </w:p>
    <w:p w:rsidR="007C1E34" w:rsidRPr="00A33BF6" w:rsidRDefault="007C1E34" w:rsidP="00F66B42">
      <w:pPr>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rsidR="007C1E34" w:rsidRPr="00A33BF6" w:rsidRDefault="007C1E34" w:rsidP="007C1E34">
      <w:pPr>
        <w:jc w:val="both"/>
      </w:pPr>
    </w:p>
    <w:p w:rsidR="00160015" w:rsidRPr="000E3422" w:rsidRDefault="00A83CAC" w:rsidP="00F66B42">
      <w:pPr>
        <w:spacing w:after="160" w:line="259" w:lineRule="auto"/>
        <w:rPr>
          <w:sz w:val="22"/>
          <w:szCs w:val="22"/>
        </w:rPr>
      </w:pPr>
      <w:r w:rsidRPr="00A33BF6">
        <w:rPr>
          <w:sz w:val="22"/>
          <w:szCs w:val="22"/>
        </w:rPr>
        <w:br w:type="page"/>
      </w:r>
    </w:p>
    <w:p w:rsidR="00F66B42" w:rsidRPr="00F66B42" w:rsidRDefault="00160015" w:rsidP="00F66B42">
      <w:pPr>
        <w:jc w:val="center"/>
        <w:rPr>
          <w:rFonts w:eastAsiaTheme="majorEastAsia"/>
          <w:b/>
          <w:bCs/>
          <w:color w:val="4472C4" w:themeColor="accent1"/>
          <w:spacing w:val="20"/>
          <w:sz w:val="28"/>
          <w:szCs w:val="28"/>
        </w:rPr>
      </w:pPr>
      <w:bookmarkStart w:id="91" w:name="_Toc67292115"/>
      <w:bookmarkStart w:id="92" w:name="_Hlk67654386"/>
      <w:r w:rsidRPr="00F66B42">
        <w:rPr>
          <w:rFonts w:eastAsiaTheme="majorEastAsia"/>
          <w:b/>
          <w:bCs/>
          <w:color w:val="4472C4" w:themeColor="accent1"/>
          <w:spacing w:val="20"/>
          <w:sz w:val="28"/>
          <w:szCs w:val="28"/>
        </w:rPr>
        <w:t>Załącznik nr 3.4 do SWZ</w:t>
      </w:r>
    </w:p>
    <w:p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OŚWIADCZENIE O KATEGORII PRZEDSIĘBIORSTWA WYNIKAJĄCE Z OBOWIĄZKU ART. 81 </w:t>
      </w:r>
      <w:r w:rsidR="007C1E34" w:rsidRPr="00F66B42">
        <w:rPr>
          <w:rFonts w:eastAsiaTheme="majorEastAsia"/>
          <w:b/>
          <w:bCs/>
          <w:color w:val="4472C4" w:themeColor="accent1"/>
          <w:spacing w:val="20"/>
          <w:sz w:val="28"/>
          <w:szCs w:val="28"/>
        </w:rPr>
        <w:t xml:space="preserve">ustawy </w:t>
      </w:r>
      <w:r w:rsidRPr="00F66B42">
        <w:rPr>
          <w:rFonts w:eastAsiaTheme="majorEastAsia"/>
          <w:b/>
          <w:bCs/>
          <w:color w:val="4472C4" w:themeColor="accent1"/>
          <w:spacing w:val="20"/>
          <w:sz w:val="28"/>
          <w:szCs w:val="28"/>
        </w:rPr>
        <w:t>PZP</w:t>
      </w:r>
      <w:bookmarkEnd w:id="91"/>
    </w:p>
    <w:p w:rsidR="00FC197B" w:rsidRPr="007A4EE6" w:rsidRDefault="00FC197B" w:rsidP="000F6329">
      <w:pPr>
        <w:jc w:val="both"/>
        <w:rPr>
          <w:rFonts w:eastAsiaTheme="majorEastAsia"/>
          <w:b/>
          <w:bCs/>
          <w:color w:val="2F5496" w:themeColor="accent1" w:themeShade="BF"/>
          <w:spacing w:val="20"/>
          <w:sz w:val="28"/>
          <w:szCs w:val="28"/>
        </w:rPr>
      </w:pPr>
    </w:p>
    <w:p w:rsidR="00160015" w:rsidRPr="00CC6100" w:rsidRDefault="00160015" w:rsidP="00160015">
      <w:pPr>
        <w:rPr>
          <w:rFonts w:eastAsia="Calibri"/>
          <w:b/>
          <w:bCs/>
          <w:sz w:val="22"/>
          <w:szCs w:val="22"/>
          <w:highlight w:val="cyan"/>
        </w:rPr>
      </w:pPr>
    </w:p>
    <w:p w:rsidR="00F45433" w:rsidRPr="008057B2" w:rsidRDefault="00F45433" w:rsidP="00F45433">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p>
    <w:p w:rsidR="00160015" w:rsidRPr="00CC6100" w:rsidRDefault="00160015" w:rsidP="00160015">
      <w:pPr>
        <w:jc w:val="center"/>
        <w:rPr>
          <w:rFonts w:eastAsia="Calibri"/>
          <w:b/>
          <w:bCs/>
          <w:sz w:val="22"/>
          <w:szCs w:val="22"/>
          <w:highlight w:val="cyan"/>
        </w:rPr>
      </w:pPr>
    </w:p>
    <w:p w:rsidR="00160015" w:rsidRPr="00CC6100" w:rsidRDefault="00160015" w:rsidP="00160015">
      <w:pPr>
        <w:jc w:val="center"/>
        <w:rPr>
          <w:rFonts w:eastAsia="Calibri"/>
          <w:b/>
          <w:bCs/>
          <w:sz w:val="24"/>
          <w:szCs w:val="24"/>
        </w:rPr>
      </w:pPr>
    </w:p>
    <w:p w:rsidR="00160015" w:rsidRPr="00CC6100" w:rsidRDefault="00160015" w:rsidP="00160015">
      <w:pPr>
        <w:jc w:val="center"/>
        <w:rPr>
          <w:rFonts w:eastAsia="Calibri"/>
          <w:b/>
          <w:bCs/>
          <w:sz w:val="24"/>
          <w:szCs w:val="24"/>
        </w:rPr>
      </w:pPr>
    </w:p>
    <w:p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rsidR="00160015" w:rsidRPr="009B3722" w:rsidRDefault="00160015" w:rsidP="00160015">
      <w:pPr>
        <w:spacing w:before="480"/>
        <w:ind w:left="567"/>
        <w:contextualSpacing/>
        <w:jc w:val="both"/>
        <w:rPr>
          <w:rFonts w:eastAsia="Calibri"/>
          <w:b/>
          <w:bCs/>
          <w:sz w:val="24"/>
          <w:szCs w:val="24"/>
          <w:lang w:eastAsia="en-US"/>
        </w:rPr>
      </w:pPr>
    </w:p>
    <w:p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rsidR="00160015" w:rsidRPr="009B3722" w:rsidRDefault="00160015" w:rsidP="00160015">
      <w:pPr>
        <w:spacing w:before="240"/>
        <w:rPr>
          <w:rFonts w:eastAsia="Calibri"/>
          <w:color w:val="1F497D"/>
          <w:sz w:val="24"/>
          <w:szCs w:val="24"/>
        </w:rPr>
      </w:pPr>
    </w:p>
    <w:p w:rsidR="00160015" w:rsidRPr="009B3722" w:rsidRDefault="00160015" w:rsidP="00160015">
      <w:pPr>
        <w:ind w:left="4395"/>
        <w:jc w:val="center"/>
        <w:rPr>
          <w:rFonts w:eastAsia="Calibri"/>
          <w:sz w:val="24"/>
          <w:szCs w:val="24"/>
        </w:rPr>
      </w:pPr>
    </w:p>
    <w:p w:rsidR="00160015" w:rsidRPr="00CC6100" w:rsidRDefault="00160015" w:rsidP="00160015">
      <w:pPr>
        <w:ind w:left="4395"/>
        <w:jc w:val="center"/>
        <w:rPr>
          <w:rFonts w:eastAsia="Calibri"/>
          <w:sz w:val="22"/>
          <w:szCs w:val="22"/>
        </w:rPr>
      </w:pPr>
    </w:p>
    <w:p w:rsidR="00160015" w:rsidRPr="00CC6100" w:rsidRDefault="00160015" w:rsidP="00160015">
      <w:pPr>
        <w:ind w:left="4395"/>
        <w:jc w:val="center"/>
        <w:rPr>
          <w:rFonts w:eastAsia="Calibri"/>
          <w:i/>
          <w:iCs/>
        </w:rPr>
      </w:pPr>
    </w:p>
    <w:p w:rsidR="00160015" w:rsidRPr="00CC6100" w:rsidRDefault="00160015" w:rsidP="00160015">
      <w:pPr>
        <w:ind w:left="4395"/>
        <w:jc w:val="center"/>
        <w:rPr>
          <w:rFonts w:eastAsia="Calibri"/>
          <w:i/>
          <w:iCs/>
        </w:rPr>
      </w:pPr>
    </w:p>
    <w:p w:rsidR="00160015" w:rsidRPr="00CC6100" w:rsidRDefault="00160015" w:rsidP="000E3422">
      <w:pPr>
        <w:jc w:val="both"/>
        <w:rPr>
          <w:rFonts w:eastAsia="Calibri"/>
          <w:b/>
          <w:bCs/>
          <w:sz w:val="24"/>
          <w:szCs w:val="24"/>
        </w:rPr>
      </w:pPr>
    </w:p>
    <w:p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rsidR="00160015" w:rsidRDefault="00160015" w:rsidP="00160015">
      <w:pPr>
        <w:spacing w:before="480"/>
        <w:ind w:left="426" w:hanging="426"/>
        <w:jc w:val="both"/>
        <w:rPr>
          <w:b/>
          <w:bCs/>
          <w:sz w:val="24"/>
          <w:szCs w:val="24"/>
        </w:rPr>
      </w:pPr>
      <w:r w:rsidRPr="00CC6100">
        <w:rPr>
          <w:b/>
          <w:bCs/>
          <w:sz w:val="24"/>
          <w:szCs w:val="24"/>
        </w:rPr>
        <w:br w:type="page"/>
      </w:r>
    </w:p>
    <w:p w:rsidR="00856E98" w:rsidRPr="00F66B42" w:rsidRDefault="00160015" w:rsidP="00F66B42">
      <w:pPr>
        <w:jc w:val="center"/>
        <w:rPr>
          <w:rFonts w:eastAsiaTheme="majorEastAsia"/>
          <w:b/>
          <w:bCs/>
          <w:color w:val="4472C4" w:themeColor="accent1"/>
          <w:spacing w:val="20"/>
          <w:sz w:val="28"/>
          <w:szCs w:val="28"/>
        </w:rPr>
      </w:pPr>
      <w:bookmarkStart w:id="93" w:name="_Hlk67824630"/>
      <w:bookmarkEnd w:id="92"/>
      <w:r w:rsidRPr="00F66B42">
        <w:rPr>
          <w:rFonts w:eastAsiaTheme="majorEastAsia"/>
          <w:b/>
          <w:bCs/>
          <w:color w:val="4472C4" w:themeColor="accent1"/>
          <w:spacing w:val="20"/>
          <w:sz w:val="28"/>
          <w:szCs w:val="28"/>
        </w:rPr>
        <w:t>Załączniki nr 4 do SWZ</w:t>
      </w:r>
    </w:p>
    <w:p w:rsidR="00160015" w:rsidRPr="00F66B42" w:rsidRDefault="00B31A22"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S</w:t>
      </w:r>
      <w:r w:rsidR="00160015" w:rsidRPr="00F66B42">
        <w:rPr>
          <w:rFonts w:eastAsiaTheme="majorEastAsia"/>
          <w:b/>
          <w:bCs/>
          <w:color w:val="4472C4" w:themeColor="accent1"/>
          <w:spacing w:val="20"/>
          <w:sz w:val="28"/>
          <w:szCs w:val="28"/>
        </w:rPr>
        <w:t xml:space="preserve">kładane przez </w:t>
      </w:r>
      <w:r w:rsidR="00C917D4" w:rsidRPr="00F66B42">
        <w:rPr>
          <w:rFonts w:eastAsiaTheme="majorEastAsia"/>
          <w:b/>
          <w:bCs/>
          <w:color w:val="4472C4" w:themeColor="accent1"/>
          <w:spacing w:val="20"/>
          <w:sz w:val="28"/>
          <w:szCs w:val="28"/>
        </w:rPr>
        <w:t>Wykonawcę</w:t>
      </w:r>
      <w:r w:rsidR="00160015" w:rsidRPr="00F66B42">
        <w:rPr>
          <w:rFonts w:eastAsiaTheme="majorEastAsia"/>
          <w:b/>
          <w:bCs/>
          <w:color w:val="4472C4" w:themeColor="accent1"/>
          <w:spacing w:val="20"/>
          <w:sz w:val="28"/>
          <w:szCs w:val="28"/>
        </w:rPr>
        <w:t xml:space="preserve">, którego oferta jest najwyżej oceniona, na wezwanie </w:t>
      </w:r>
      <w:r w:rsidR="008C4046" w:rsidRPr="00F66B42">
        <w:rPr>
          <w:rFonts w:eastAsiaTheme="majorEastAsia"/>
          <w:b/>
          <w:bCs/>
          <w:color w:val="4472C4" w:themeColor="accent1"/>
          <w:spacing w:val="20"/>
          <w:sz w:val="28"/>
          <w:szCs w:val="28"/>
        </w:rPr>
        <w:t>Zamawiającego</w:t>
      </w:r>
      <w:r w:rsidR="00CF6E5D" w:rsidRPr="00F66B42">
        <w:rPr>
          <w:rFonts w:eastAsiaTheme="majorEastAsia"/>
          <w:b/>
          <w:bCs/>
          <w:color w:val="4472C4" w:themeColor="accent1"/>
          <w:spacing w:val="20"/>
          <w:sz w:val="28"/>
          <w:szCs w:val="28"/>
        </w:rPr>
        <w:t>:</w:t>
      </w:r>
    </w:p>
    <w:bookmarkEnd w:id="93"/>
    <w:p w:rsidR="00160015" w:rsidRPr="00856E98" w:rsidRDefault="00160015" w:rsidP="00160015">
      <w:pPr>
        <w:spacing w:before="480"/>
        <w:ind w:left="426" w:hanging="426"/>
        <w:jc w:val="both"/>
        <w:rPr>
          <w:b/>
          <w:bCs/>
          <w:sz w:val="32"/>
          <w:szCs w:val="32"/>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160015" w:rsidRDefault="00160015" w:rsidP="00160015">
      <w:pPr>
        <w:spacing w:before="480"/>
        <w:ind w:left="426" w:hanging="426"/>
        <w:jc w:val="both"/>
        <w:rPr>
          <w:b/>
          <w:bCs/>
          <w:sz w:val="24"/>
          <w:szCs w:val="24"/>
        </w:rPr>
      </w:pPr>
    </w:p>
    <w:p w:rsidR="00F66B42" w:rsidRPr="00F66B42" w:rsidRDefault="000F6329" w:rsidP="00F66B42">
      <w:pPr>
        <w:jc w:val="center"/>
        <w:rPr>
          <w:rFonts w:eastAsiaTheme="majorEastAsia"/>
          <w:b/>
          <w:bCs/>
          <w:color w:val="4472C4" w:themeColor="accent1"/>
          <w:spacing w:val="20"/>
          <w:sz w:val="28"/>
          <w:szCs w:val="28"/>
        </w:rPr>
      </w:pPr>
      <w:bookmarkStart w:id="94" w:name="_Toc67292116"/>
      <w:bookmarkStart w:id="95" w:name="_Hlk67824782"/>
      <w:r>
        <w:rPr>
          <w:rFonts w:eastAsiaTheme="majorEastAsia"/>
          <w:b/>
          <w:bCs/>
          <w:color w:val="2F5496" w:themeColor="accent1" w:themeShade="BF"/>
          <w:spacing w:val="20"/>
          <w:sz w:val="28"/>
          <w:szCs w:val="28"/>
        </w:rPr>
        <w:br w:type="column"/>
      </w:r>
      <w:r w:rsidR="00160015" w:rsidRPr="00F66B42">
        <w:rPr>
          <w:rFonts w:eastAsiaTheme="majorEastAsia"/>
          <w:b/>
          <w:bCs/>
          <w:color w:val="4472C4" w:themeColor="accent1"/>
          <w:spacing w:val="20"/>
          <w:sz w:val="28"/>
          <w:szCs w:val="28"/>
        </w:rPr>
        <w:t>Załącznik nr 4.1 do SWZ</w:t>
      </w:r>
    </w:p>
    <w:p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JEDNOLITY EUROPEJSKI DOKUMENT ZAMÓWIENIA</w:t>
      </w:r>
      <w:bookmarkEnd w:id="94"/>
    </w:p>
    <w:p w:rsidR="00160015" w:rsidRPr="00E66F78" w:rsidRDefault="00160015" w:rsidP="00160015">
      <w:pPr>
        <w:jc w:val="both"/>
        <w:rPr>
          <w:sz w:val="22"/>
          <w:szCs w:val="22"/>
        </w:rPr>
      </w:pPr>
    </w:p>
    <w:p w:rsidR="00F45433" w:rsidRDefault="00F45433" w:rsidP="00160015">
      <w:pPr>
        <w:jc w:val="both"/>
        <w:rPr>
          <w:sz w:val="22"/>
          <w:szCs w:val="22"/>
        </w:rPr>
      </w:pPr>
    </w:p>
    <w:p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uest.</w:t>
      </w:r>
      <w:proofErr w:type="gramStart"/>
      <w:r w:rsidR="00160015" w:rsidRPr="00E66F78">
        <w:rPr>
          <w:sz w:val="22"/>
          <w:szCs w:val="22"/>
        </w:rPr>
        <w:t>xml</w:t>
      </w:r>
      <w:proofErr w:type="gramEnd"/>
      <w:r w:rsidR="00160015" w:rsidRPr="00E66F78">
        <w:rPr>
          <w:sz w:val="22"/>
          <w:szCs w:val="22"/>
        </w:rPr>
        <w:t xml:space="preserve">”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rsidR="00160015" w:rsidRPr="00E66F78" w:rsidRDefault="00160015" w:rsidP="00160015">
      <w:pPr>
        <w:jc w:val="both"/>
        <w:rPr>
          <w:sz w:val="22"/>
          <w:szCs w:val="22"/>
        </w:rPr>
      </w:pPr>
    </w:p>
    <w:p w:rsidR="00160015" w:rsidRPr="00E66F78" w:rsidRDefault="00160015" w:rsidP="00160015">
      <w:pPr>
        <w:jc w:val="both"/>
        <w:rPr>
          <w:b/>
          <w:i/>
          <w:sz w:val="22"/>
          <w:szCs w:val="22"/>
        </w:rPr>
      </w:pPr>
      <w:r w:rsidRPr="00E66F78">
        <w:rPr>
          <w:b/>
          <w:i/>
          <w:sz w:val="22"/>
          <w:szCs w:val="22"/>
        </w:rPr>
        <w:t>Uwaga:</w:t>
      </w:r>
    </w:p>
    <w:p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w:t>
      </w:r>
      <w:r w:rsidR="000E691B">
        <w:rPr>
          <w:b/>
          <w:i/>
          <w:sz w:val="22"/>
          <w:szCs w:val="22"/>
        </w:rPr>
        <w:t>,</w:t>
      </w:r>
      <w:r w:rsidR="00160015" w:rsidRPr="00E66F78">
        <w:rPr>
          <w:b/>
          <w:i/>
          <w:sz w:val="22"/>
          <w:szCs w:val="22"/>
        </w:rPr>
        <w:t xml:space="preserve"> do którego importuje zapisany wcześniej plik.</w:t>
      </w:r>
    </w:p>
    <w:p w:rsidR="00160015" w:rsidRPr="00E66F78" w:rsidRDefault="00160015" w:rsidP="00160015">
      <w:pPr>
        <w:jc w:val="both"/>
        <w:rPr>
          <w:sz w:val="22"/>
          <w:szCs w:val="22"/>
        </w:rPr>
      </w:pPr>
    </w:p>
    <w:p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rsidR="00160015" w:rsidRPr="00E66F78" w:rsidRDefault="00160015" w:rsidP="00160015">
      <w:pPr>
        <w:jc w:val="both"/>
        <w:rPr>
          <w:sz w:val="22"/>
          <w:szCs w:val="22"/>
        </w:rPr>
      </w:pPr>
    </w:p>
    <w:p w:rsidR="00160015" w:rsidRPr="00E66F78" w:rsidRDefault="00160015" w:rsidP="00160015">
      <w:pPr>
        <w:jc w:val="both"/>
        <w:rPr>
          <w:sz w:val="22"/>
          <w:szCs w:val="22"/>
        </w:rPr>
      </w:pPr>
      <w:r w:rsidRPr="00E66F78">
        <w:rPr>
          <w:sz w:val="22"/>
          <w:szCs w:val="22"/>
        </w:rPr>
        <w:t>Wypełnienie formularza odbędzie się w serwisie internetowym JEDZ.</w:t>
      </w:r>
    </w:p>
    <w:p w:rsidR="00160015" w:rsidRPr="00E66F78" w:rsidRDefault="00160015" w:rsidP="00160015">
      <w:pPr>
        <w:jc w:val="both"/>
        <w:rPr>
          <w:sz w:val="22"/>
          <w:szCs w:val="22"/>
        </w:rPr>
      </w:pPr>
    </w:p>
    <w:p w:rsidR="00160015" w:rsidRPr="00E66F78" w:rsidRDefault="00160015" w:rsidP="00160015">
      <w:pPr>
        <w:jc w:val="both"/>
        <w:rPr>
          <w:b/>
          <w:sz w:val="22"/>
          <w:szCs w:val="22"/>
          <w:lang w:val="en-US"/>
        </w:rPr>
      </w:pPr>
      <w:r w:rsidRPr="00E66F78">
        <w:rPr>
          <w:sz w:val="22"/>
          <w:szCs w:val="22"/>
          <w:lang w:val="en-US"/>
        </w:rPr>
        <w:t>Link:</w:t>
      </w:r>
      <w:bookmarkStart w:id="96" w:name="_Hlk7505249"/>
      <w:r w:rsidR="001A3D5B">
        <w:rPr>
          <w:sz w:val="22"/>
          <w:szCs w:val="22"/>
          <w:lang w:val="en-US"/>
        </w:rPr>
        <w:t xml:space="preserve"> </w:t>
      </w:r>
      <w:hyperlink r:id="rId22" w:history="1">
        <w:r w:rsidR="001A3D5B" w:rsidRPr="00526268">
          <w:rPr>
            <w:rStyle w:val="Hipercze"/>
            <w:sz w:val="22"/>
            <w:szCs w:val="22"/>
            <w:lang w:val="en-US"/>
          </w:rPr>
          <w:t>http://espd.uzp.gov.pl</w:t>
        </w:r>
      </w:hyperlink>
      <w:bookmarkEnd w:id="96"/>
      <w:r w:rsidRPr="00526268">
        <w:rPr>
          <w:sz w:val="22"/>
          <w:szCs w:val="22"/>
          <w:lang w:val="en-US"/>
        </w:rPr>
        <w:t xml:space="preserve"> </w:t>
      </w:r>
    </w:p>
    <w:p w:rsidR="00160015" w:rsidRPr="00E66F78" w:rsidRDefault="00160015" w:rsidP="00160015">
      <w:pPr>
        <w:jc w:val="both"/>
        <w:rPr>
          <w:sz w:val="22"/>
          <w:szCs w:val="22"/>
          <w:lang w:val="en-US"/>
        </w:rPr>
      </w:pPr>
    </w:p>
    <w:p w:rsidR="00160015" w:rsidRPr="00E66F78" w:rsidRDefault="00160015" w:rsidP="00160015">
      <w:pPr>
        <w:jc w:val="both"/>
        <w:rPr>
          <w:sz w:val="22"/>
          <w:szCs w:val="22"/>
        </w:rPr>
      </w:pPr>
      <w:r w:rsidRPr="00E66F78">
        <w:rPr>
          <w:sz w:val="22"/>
          <w:szCs w:val="22"/>
        </w:rPr>
        <w:t xml:space="preserve">Przy wykonaniu czynności związanych z obsługą ww. </w:t>
      </w:r>
      <w:proofErr w:type="gramStart"/>
      <w:r w:rsidRPr="00E66F78">
        <w:rPr>
          <w:sz w:val="22"/>
          <w:szCs w:val="22"/>
        </w:rPr>
        <w:t>formularza  należy</w:t>
      </w:r>
      <w:proofErr w:type="gramEnd"/>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rsidR="00160015" w:rsidRPr="00E66F78" w:rsidRDefault="00160015" w:rsidP="00160015">
      <w:pPr>
        <w:jc w:val="both"/>
        <w:rPr>
          <w:sz w:val="22"/>
          <w:szCs w:val="22"/>
        </w:rPr>
      </w:pPr>
    </w:p>
    <w:p w:rsidR="00D5292E" w:rsidRDefault="00D5292E" w:rsidP="00160015">
      <w:pPr>
        <w:tabs>
          <w:tab w:val="left" w:pos="851"/>
        </w:tabs>
        <w:ind w:left="-142" w:firstLine="142"/>
        <w:rPr>
          <w:b/>
          <w:bCs/>
          <w:sz w:val="22"/>
          <w:szCs w:val="22"/>
        </w:rPr>
      </w:pPr>
    </w:p>
    <w:p w:rsidR="00D5292E" w:rsidRDefault="00D5292E" w:rsidP="00160015">
      <w:pPr>
        <w:tabs>
          <w:tab w:val="left" w:pos="851"/>
        </w:tabs>
        <w:ind w:left="-142" w:firstLine="142"/>
        <w:rPr>
          <w:b/>
          <w:bCs/>
          <w:sz w:val="22"/>
          <w:szCs w:val="22"/>
        </w:rPr>
      </w:pPr>
    </w:p>
    <w:p w:rsidR="00D5292E" w:rsidRDefault="00D5292E" w:rsidP="00160015">
      <w:pPr>
        <w:tabs>
          <w:tab w:val="left" w:pos="851"/>
        </w:tabs>
        <w:ind w:left="-142" w:firstLine="142"/>
        <w:rPr>
          <w:b/>
          <w:bCs/>
          <w:sz w:val="22"/>
          <w:szCs w:val="22"/>
        </w:rPr>
      </w:pPr>
    </w:p>
    <w:p w:rsidR="00D5292E" w:rsidRDefault="00D5292E" w:rsidP="00160015">
      <w:pPr>
        <w:tabs>
          <w:tab w:val="left" w:pos="851"/>
        </w:tabs>
        <w:ind w:left="-142" w:firstLine="142"/>
        <w:rPr>
          <w:b/>
          <w:bCs/>
          <w:sz w:val="22"/>
          <w:szCs w:val="22"/>
        </w:rPr>
      </w:pPr>
    </w:p>
    <w:p w:rsidR="00D5292E" w:rsidRDefault="00D5292E" w:rsidP="00160015">
      <w:pPr>
        <w:tabs>
          <w:tab w:val="left" w:pos="851"/>
        </w:tabs>
        <w:ind w:left="-142" w:firstLine="142"/>
        <w:rPr>
          <w:b/>
          <w:bCs/>
          <w:sz w:val="22"/>
          <w:szCs w:val="22"/>
        </w:rPr>
      </w:pPr>
    </w:p>
    <w:p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rsidR="00160015" w:rsidRPr="00E66F78" w:rsidRDefault="00160015" w:rsidP="00160015">
      <w:pPr>
        <w:tabs>
          <w:tab w:val="left" w:pos="851"/>
        </w:tabs>
        <w:ind w:left="-142" w:firstLine="142"/>
        <w:rPr>
          <w:sz w:val="22"/>
        </w:rPr>
      </w:pPr>
      <w:r w:rsidRPr="00E66F78">
        <w:rPr>
          <w:b/>
          <w:bCs/>
          <w:sz w:val="22"/>
          <w:szCs w:val="22"/>
        </w:rPr>
        <w:br w:type="page"/>
      </w:r>
    </w:p>
    <w:p w:rsidR="00DC77D5" w:rsidRPr="00DC77D5" w:rsidRDefault="00DC77D5" w:rsidP="00DC77D5">
      <w:pPr>
        <w:jc w:val="center"/>
        <w:rPr>
          <w:rFonts w:eastAsiaTheme="majorEastAsia"/>
          <w:b/>
          <w:bCs/>
          <w:color w:val="4472C4" w:themeColor="accent1"/>
          <w:spacing w:val="20"/>
          <w:sz w:val="28"/>
          <w:szCs w:val="28"/>
        </w:rPr>
      </w:pPr>
      <w:bookmarkStart w:id="97" w:name="_Toc67292117"/>
      <w:bookmarkStart w:id="98" w:name="_Hlk67824806"/>
      <w:bookmarkEnd w:id="95"/>
      <w:r w:rsidRPr="00DC77D5">
        <w:rPr>
          <w:rFonts w:eastAsiaTheme="majorEastAsia"/>
          <w:b/>
          <w:bCs/>
          <w:color w:val="4472C4" w:themeColor="accent1"/>
          <w:spacing w:val="20"/>
          <w:sz w:val="28"/>
          <w:szCs w:val="28"/>
        </w:rPr>
        <w:t>Załącznik nr 4.2 do SWZ</w:t>
      </w:r>
    </w:p>
    <w:p w:rsidR="00160015" w:rsidRPr="00DC77D5" w:rsidRDefault="00160015" w:rsidP="00DC77D5">
      <w:pPr>
        <w:jc w:val="center"/>
        <w:rPr>
          <w:rFonts w:eastAsiaTheme="majorEastAsia"/>
          <w:b/>
          <w:bCs/>
          <w:color w:val="4472C4" w:themeColor="accent1"/>
          <w:spacing w:val="20"/>
          <w:sz w:val="28"/>
          <w:szCs w:val="28"/>
        </w:rPr>
      </w:pPr>
      <w:r w:rsidRPr="00DC77D5">
        <w:rPr>
          <w:rFonts w:eastAsiaTheme="majorEastAsia"/>
          <w:b/>
          <w:bCs/>
          <w:color w:val="4472C4" w:themeColor="accent1"/>
          <w:spacing w:val="20"/>
          <w:sz w:val="28"/>
          <w:szCs w:val="28"/>
        </w:rPr>
        <w:t>OŚWIADCZENIE O</w:t>
      </w:r>
      <w:r w:rsidR="000F6329" w:rsidRPr="00DC77D5">
        <w:rPr>
          <w:rFonts w:eastAsiaTheme="majorEastAsia"/>
          <w:b/>
          <w:bCs/>
          <w:color w:val="4472C4" w:themeColor="accent1"/>
          <w:spacing w:val="20"/>
          <w:sz w:val="28"/>
          <w:szCs w:val="28"/>
        </w:rPr>
        <w:t> </w:t>
      </w:r>
      <w:r w:rsidRPr="00DC77D5">
        <w:rPr>
          <w:rFonts w:eastAsiaTheme="majorEastAsia"/>
          <w:b/>
          <w:bCs/>
          <w:color w:val="4472C4" w:themeColor="accent1"/>
          <w:spacing w:val="20"/>
          <w:sz w:val="28"/>
          <w:szCs w:val="28"/>
        </w:rPr>
        <w:t>PRZYNALEŻNOŚCI LUB BRAKU PRZYNALEŻNOŚCI DO TEJ SAMEJ GRUPY KAPITAŁOWEJ</w:t>
      </w:r>
      <w:bookmarkEnd w:id="97"/>
    </w:p>
    <w:p w:rsidR="00160015" w:rsidRPr="00FC197B" w:rsidRDefault="00160015" w:rsidP="00160015">
      <w:pPr>
        <w:jc w:val="center"/>
        <w:rPr>
          <w:b/>
          <w:sz w:val="22"/>
          <w:szCs w:val="24"/>
        </w:rPr>
      </w:pPr>
    </w:p>
    <w:p w:rsidR="000E3422" w:rsidRDefault="000E3422" w:rsidP="00CC1C75">
      <w:pPr>
        <w:tabs>
          <w:tab w:val="left" w:pos="0"/>
        </w:tabs>
        <w:rPr>
          <w:sz w:val="22"/>
          <w:szCs w:val="22"/>
        </w:rPr>
      </w:pPr>
    </w:p>
    <w:p w:rsidR="00F45433" w:rsidRPr="00490288" w:rsidRDefault="00F45433" w:rsidP="00F45433">
      <w:pPr>
        <w:tabs>
          <w:tab w:val="left" w:pos="0"/>
        </w:tabs>
        <w:rPr>
          <w:sz w:val="22"/>
          <w:szCs w:val="22"/>
        </w:rPr>
      </w:pPr>
      <w:r w:rsidRPr="00490288">
        <w:rPr>
          <w:sz w:val="22"/>
          <w:szCs w:val="22"/>
        </w:rPr>
        <w:t xml:space="preserve">Nazwa </w:t>
      </w:r>
      <w:proofErr w:type="gramStart"/>
      <w:r w:rsidRPr="00490288">
        <w:rPr>
          <w:sz w:val="22"/>
          <w:szCs w:val="22"/>
        </w:rPr>
        <w:t>Wykonawcy: ................................................</w:t>
      </w:r>
      <w:proofErr w:type="gramEnd"/>
      <w:r w:rsidRPr="00490288">
        <w:rPr>
          <w:sz w:val="22"/>
          <w:szCs w:val="22"/>
        </w:rPr>
        <w:t>...................................................................</w:t>
      </w:r>
    </w:p>
    <w:p w:rsidR="00F45433" w:rsidRPr="00490288" w:rsidRDefault="00F45433" w:rsidP="00F45433">
      <w:pPr>
        <w:tabs>
          <w:tab w:val="left" w:pos="0"/>
        </w:tabs>
        <w:rPr>
          <w:color w:val="FF0000"/>
          <w:sz w:val="22"/>
          <w:szCs w:val="22"/>
        </w:rPr>
      </w:pPr>
    </w:p>
    <w:p w:rsidR="00F45433" w:rsidRPr="00490288" w:rsidRDefault="00F45433" w:rsidP="00F45433">
      <w:pPr>
        <w:jc w:val="both"/>
        <w:rPr>
          <w:sz w:val="22"/>
          <w:szCs w:val="22"/>
        </w:rPr>
      </w:pPr>
    </w:p>
    <w:p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w:t>
      </w:r>
      <w:r w:rsidR="0097547F">
        <w:rPr>
          <w:sz w:val="22"/>
          <w:szCs w:val="22"/>
        </w:rPr>
        <w:t xml:space="preserve"> </w:t>
      </w:r>
      <w:r w:rsidR="00657835" w:rsidRPr="000E691B">
        <w:rPr>
          <w:b/>
          <w:sz w:val="22"/>
          <w:szCs w:val="22"/>
        </w:rPr>
        <w:t>462500256</w:t>
      </w:r>
      <w:r w:rsidRPr="00A33BF6">
        <w:rPr>
          <w:sz w:val="22"/>
          <w:szCs w:val="22"/>
        </w:rPr>
        <w:t xml:space="preserve">, którego przedmiotem jest </w:t>
      </w:r>
      <w:r w:rsidR="0097547F">
        <w:rPr>
          <w:b/>
          <w:bCs/>
          <w:sz w:val="22"/>
          <w:szCs w:val="22"/>
        </w:rPr>
        <w:t>świadczenie ochrony przeciwpożarowej wraz z usługami ratowniczo-gaśniczymi oraz prowadzeniem interwencji związanych z miejscowymi zagrożeniami powstałymi na terenie powierzchni zakładu górniczego KWK Ruda</w:t>
      </w:r>
      <w:r w:rsidRPr="00A33BF6">
        <w:rPr>
          <w:sz w:val="22"/>
          <w:szCs w:val="22"/>
        </w:rPr>
        <w:t xml:space="preserve"> oświadczamy, że:</w:t>
      </w:r>
    </w:p>
    <w:p w:rsidR="00F45433" w:rsidRPr="00A33BF6" w:rsidRDefault="00F45433" w:rsidP="00F45433">
      <w:pPr>
        <w:jc w:val="both"/>
        <w:rPr>
          <w:sz w:val="22"/>
          <w:szCs w:val="22"/>
        </w:rPr>
      </w:pPr>
    </w:p>
    <w:p w:rsidR="00F45433" w:rsidRPr="00A33BF6" w:rsidRDefault="00E9753A" w:rsidP="00E9753A">
      <w:pPr>
        <w:pStyle w:val="Akapitzlist"/>
        <w:ind w:left="284" w:hanging="284"/>
        <w:jc w:val="both"/>
        <w:rPr>
          <w:sz w:val="22"/>
          <w:szCs w:val="22"/>
        </w:rPr>
      </w:pPr>
      <w:bookmarkStart w:id="99" w:name="_Hlk147169277"/>
      <w:r w:rsidRPr="00A33BF6">
        <w:rPr>
          <w:sz w:val="22"/>
          <w:szCs w:val="22"/>
        </w:rPr>
        <w:sym w:font="Wingdings" w:char="F06F"/>
      </w:r>
      <w:bookmarkEnd w:id="99"/>
      <w:r w:rsidRPr="00A33BF6">
        <w:rPr>
          <w:sz w:val="22"/>
          <w:szCs w:val="22"/>
        </w:rPr>
        <w:t xml:space="preserve"> </w:t>
      </w:r>
      <w:r w:rsidR="00F45433" w:rsidRPr="00A33BF6">
        <w:rPr>
          <w:sz w:val="22"/>
          <w:szCs w:val="22"/>
        </w:rPr>
        <w:t>Nie należymy do grupy kapitałowej w rozumieniu ustawy z dnia 16.02.2007</w:t>
      </w:r>
      <w:r w:rsidR="00B672F6">
        <w:rPr>
          <w:sz w:val="22"/>
          <w:szCs w:val="22"/>
        </w:rPr>
        <w:t xml:space="preserve"> </w:t>
      </w:r>
      <w:proofErr w:type="gramStart"/>
      <w:r w:rsidR="00F45433" w:rsidRPr="00A33BF6">
        <w:rPr>
          <w:sz w:val="22"/>
          <w:szCs w:val="22"/>
        </w:rPr>
        <w:t>r</w:t>
      </w:r>
      <w:proofErr w:type="gramEnd"/>
      <w:r w:rsidR="00F45433" w:rsidRPr="00A33BF6">
        <w:rPr>
          <w:sz w:val="22"/>
          <w:szCs w:val="22"/>
        </w:rPr>
        <w:t>. o ochronie konkurencji i</w:t>
      </w:r>
      <w:r w:rsidR="00F2446D" w:rsidRPr="00A33BF6">
        <w:rPr>
          <w:sz w:val="22"/>
          <w:szCs w:val="22"/>
        </w:rPr>
        <w:t> </w:t>
      </w:r>
      <w:r w:rsidR="00F45433" w:rsidRPr="00A33BF6">
        <w:rPr>
          <w:sz w:val="22"/>
          <w:szCs w:val="22"/>
        </w:rPr>
        <w:t xml:space="preserve">konsumentów </w:t>
      </w:r>
      <w:bookmarkStart w:id="100" w:name="_Hlk148610134"/>
      <w:r w:rsidR="00F45433" w:rsidRPr="00A33BF6">
        <w:rPr>
          <w:sz w:val="22"/>
          <w:szCs w:val="22"/>
        </w:rPr>
        <w:t>(Dz.U. 20</w:t>
      </w:r>
      <w:r w:rsidR="00CF2E44" w:rsidRPr="00A33BF6">
        <w:rPr>
          <w:sz w:val="22"/>
          <w:szCs w:val="22"/>
        </w:rPr>
        <w:t>07</w:t>
      </w:r>
      <w:r w:rsidR="00F45433" w:rsidRPr="00A33BF6">
        <w:rPr>
          <w:sz w:val="22"/>
          <w:szCs w:val="22"/>
        </w:rPr>
        <w:t xml:space="preserve"> </w:t>
      </w:r>
      <w:proofErr w:type="gramStart"/>
      <w:r w:rsidR="00CF2E44" w:rsidRPr="00A33BF6">
        <w:rPr>
          <w:sz w:val="22"/>
          <w:szCs w:val="22"/>
        </w:rPr>
        <w:t>nr</w:t>
      </w:r>
      <w:proofErr w:type="gramEnd"/>
      <w:r w:rsidR="00CF2E44" w:rsidRPr="00A33BF6">
        <w:rPr>
          <w:sz w:val="22"/>
          <w:szCs w:val="22"/>
        </w:rPr>
        <w:t xml:space="preserve">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xml:space="preserve">. </w:t>
      </w:r>
      <w:proofErr w:type="gramStart"/>
      <w:r w:rsidR="00CF2E44" w:rsidRPr="00A33BF6">
        <w:rPr>
          <w:sz w:val="22"/>
          <w:szCs w:val="22"/>
        </w:rPr>
        <w:t>zm</w:t>
      </w:r>
      <w:proofErr w:type="gramEnd"/>
      <w:r w:rsidR="00CF2E44" w:rsidRPr="00A33BF6">
        <w:rPr>
          <w:sz w:val="22"/>
          <w:szCs w:val="22"/>
        </w:rPr>
        <w:t>.</w:t>
      </w:r>
      <w:r w:rsidR="00F45433" w:rsidRPr="00A33BF6">
        <w:rPr>
          <w:sz w:val="22"/>
          <w:szCs w:val="22"/>
        </w:rPr>
        <w:t xml:space="preserve">) </w:t>
      </w:r>
      <w:bookmarkEnd w:id="100"/>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rsidR="00E9753A" w:rsidRPr="00A33BF6" w:rsidRDefault="00E9753A" w:rsidP="00E9753A">
      <w:pPr>
        <w:pStyle w:val="Akapitzlist"/>
        <w:ind w:left="284" w:hanging="284"/>
        <w:jc w:val="both"/>
        <w:rPr>
          <w:sz w:val="22"/>
          <w:szCs w:val="22"/>
        </w:rPr>
      </w:pPr>
    </w:p>
    <w:p w:rsidR="00F45433" w:rsidRPr="00A33BF6" w:rsidRDefault="00E9753A" w:rsidP="00F45433">
      <w:pPr>
        <w:jc w:val="both"/>
        <w:rPr>
          <w:b/>
          <w:sz w:val="22"/>
          <w:szCs w:val="22"/>
        </w:rPr>
      </w:pPr>
      <w:proofErr w:type="gramStart"/>
      <w:r w:rsidRPr="00A33BF6">
        <w:rPr>
          <w:b/>
          <w:sz w:val="22"/>
          <w:szCs w:val="22"/>
        </w:rPr>
        <w:t>l</w:t>
      </w:r>
      <w:r w:rsidR="00F45433" w:rsidRPr="00A33BF6">
        <w:rPr>
          <w:b/>
          <w:sz w:val="22"/>
          <w:szCs w:val="22"/>
        </w:rPr>
        <w:t>ub</w:t>
      </w:r>
      <w:proofErr w:type="gramEnd"/>
    </w:p>
    <w:p w:rsidR="00E9753A" w:rsidRPr="00A33BF6" w:rsidRDefault="00E9753A" w:rsidP="00F45433">
      <w:pPr>
        <w:jc w:val="both"/>
        <w:rPr>
          <w:b/>
          <w:sz w:val="22"/>
          <w:szCs w:val="22"/>
        </w:rPr>
      </w:pPr>
    </w:p>
    <w:p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w:t>
      </w:r>
      <w:proofErr w:type="gramStart"/>
      <w:r w:rsidR="00F45433" w:rsidRPr="00A33BF6">
        <w:rPr>
          <w:sz w:val="22"/>
          <w:szCs w:val="22"/>
        </w:rPr>
        <w:t>r</w:t>
      </w:r>
      <w:proofErr w:type="gramEnd"/>
      <w:r w:rsidR="00F45433" w:rsidRPr="00A33BF6">
        <w:rPr>
          <w:sz w:val="22"/>
          <w:szCs w:val="22"/>
        </w:rPr>
        <w:t>.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w:t>
      </w:r>
      <w:proofErr w:type="gramStart"/>
      <w:r w:rsidR="00DA1F7F" w:rsidRPr="00A33BF6">
        <w:rPr>
          <w:sz w:val="22"/>
          <w:szCs w:val="22"/>
        </w:rPr>
        <w:t>nr</w:t>
      </w:r>
      <w:proofErr w:type="gramEnd"/>
      <w:r w:rsidR="00DA1F7F" w:rsidRPr="00A33BF6">
        <w:rPr>
          <w:sz w:val="22"/>
          <w:szCs w:val="22"/>
        </w:rPr>
        <w:t xml:space="preserve"> 50 poz. 331 z </w:t>
      </w:r>
      <w:proofErr w:type="spellStart"/>
      <w:r w:rsidR="00DA1F7F" w:rsidRPr="00A33BF6">
        <w:rPr>
          <w:sz w:val="22"/>
          <w:szCs w:val="22"/>
        </w:rPr>
        <w:t>późn</w:t>
      </w:r>
      <w:proofErr w:type="spellEnd"/>
      <w:r w:rsidR="00DA1F7F" w:rsidRPr="00A33BF6">
        <w:rPr>
          <w:sz w:val="22"/>
          <w:szCs w:val="22"/>
        </w:rPr>
        <w:t xml:space="preserve">. </w:t>
      </w:r>
      <w:proofErr w:type="gramStart"/>
      <w:r w:rsidR="00DA1F7F" w:rsidRPr="00A33BF6">
        <w:rPr>
          <w:sz w:val="22"/>
          <w:szCs w:val="22"/>
        </w:rPr>
        <w:t>zm</w:t>
      </w:r>
      <w:proofErr w:type="gramEnd"/>
      <w:r w:rsidR="00DA1F7F" w:rsidRPr="00A33BF6">
        <w:rPr>
          <w:sz w:val="22"/>
          <w:szCs w:val="22"/>
        </w:rPr>
        <w:t xml:space="preserve">.)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rsidTr="00E86EF9">
        <w:tc>
          <w:tcPr>
            <w:tcW w:w="959" w:type="dxa"/>
          </w:tcPr>
          <w:p w:rsidR="00F45433" w:rsidRPr="00E66F78" w:rsidRDefault="00F45433" w:rsidP="00E86EF9">
            <w:pPr>
              <w:jc w:val="both"/>
              <w:rPr>
                <w:sz w:val="24"/>
                <w:szCs w:val="24"/>
              </w:rPr>
            </w:pPr>
            <w:r w:rsidRPr="00E66F78">
              <w:rPr>
                <w:sz w:val="24"/>
                <w:szCs w:val="24"/>
              </w:rPr>
              <w:t>Lp.</w:t>
            </w:r>
          </w:p>
        </w:tc>
        <w:tc>
          <w:tcPr>
            <w:tcW w:w="8251" w:type="dxa"/>
          </w:tcPr>
          <w:p w:rsidR="00F45433" w:rsidRPr="00E66F78" w:rsidRDefault="00F45433" w:rsidP="00E86EF9">
            <w:pPr>
              <w:jc w:val="both"/>
              <w:rPr>
                <w:sz w:val="24"/>
                <w:szCs w:val="24"/>
              </w:rPr>
            </w:pPr>
            <w:r w:rsidRPr="00E66F78">
              <w:rPr>
                <w:sz w:val="24"/>
                <w:szCs w:val="24"/>
              </w:rPr>
              <w:t>Nazwa podmiotu, adres</w:t>
            </w:r>
          </w:p>
          <w:p w:rsidR="00F45433" w:rsidRPr="00E66F78" w:rsidRDefault="00F45433" w:rsidP="00E86EF9">
            <w:pPr>
              <w:jc w:val="both"/>
              <w:rPr>
                <w:sz w:val="24"/>
                <w:szCs w:val="24"/>
              </w:rPr>
            </w:pPr>
          </w:p>
        </w:tc>
      </w:tr>
      <w:tr w:rsidR="00F45433" w:rsidRPr="00E66F78" w:rsidTr="00E86EF9">
        <w:tc>
          <w:tcPr>
            <w:tcW w:w="959" w:type="dxa"/>
          </w:tcPr>
          <w:p w:rsidR="00F45433" w:rsidRPr="00E66F78" w:rsidRDefault="00F45433" w:rsidP="00E86EF9">
            <w:pPr>
              <w:jc w:val="both"/>
              <w:rPr>
                <w:sz w:val="24"/>
                <w:szCs w:val="24"/>
              </w:rPr>
            </w:pPr>
          </w:p>
        </w:tc>
        <w:tc>
          <w:tcPr>
            <w:tcW w:w="8251" w:type="dxa"/>
          </w:tcPr>
          <w:p w:rsidR="00F45433" w:rsidRPr="00E66F78" w:rsidRDefault="00F45433" w:rsidP="00E86EF9">
            <w:pPr>
              <w:jc w:val="both"/>
              <w:rPr>
                <w:sz w:val="24"/>
                <w:szCs w:val="24"/>
              </w:rPr>
            </w:pPr>
          </w:p>
          <w:p w:rsidR="00F45433" w:rsidRPr="00E66F78" w:rsidRDefault="00F45433" w:rsidP="00E86EF9">
            <w:pPr>
              <w:jc w:val="both"/>
              <w:rPr>
                <w:sz w:val="24"/>
                <w:szCs w:val="24"/>
              </w:rPr>
            </w:pPr>
          </w:p>
        </w:tc>
      </w:tr>
      <w:tr w:rsidR="00F45433" w:rsidRPr="00E66F78" w:rsidTr="00E86EF9">
        <w:tc>
          <w:tcPr>
            <w:tcW w:w="959" w:type="dxa"/>
          </w:tcPr>
          <w:p w:rsidR="00F45433" w:rsidRPr="00E66F78" w:rsidRDefault="00F45433" w:rsidP="00E86EF9">
            <w:pPr>
              <w:jc w:val="both"/>
              <w:rPr>
                <w:sz w:val="24"/>
                <w:szCs w:val="24"/>
              </w:rPr>
            </w:pPr>
          </w:p>
          <w:p w:rsidR="00F45433" w:rsidRPr="00E66F78" w:rsidRDefault="00F45433" w:rsidP="00E86EF9">
            <w:pPr>
              <w:jc w:val="both"/>
              <w:rPr>
                <w:sz w:val="24"/>
                <w:szCs w:val="24"/>
              </w:rPr>
            </w:pPr>
          </w:p>
        </w:tc>
        <w:tc>
          <w:tcPr>
            <w:tcW w:w="8251" w:type="dxa"/>
          </w:tcPr>
          <w:p w:rsidR="00F45433" w:rsidRPr="00E66F78" w:rsidRDefault="00F45433" w:rsidP="00E86EF9">
            <w:pPr>
              <w:jc w:val="both"/>
              <w:rPr>
                <w:sz w:val="24"/>
                <w:szCs w:val="24"/>
              </w:rPr>
            </w:pPr>
          </w:p>
        </w:tc>
      </w:tr>
      <w:tr w:rsidR="00F45433" w:rsidRPr="00E66F78" w:rsidTr="00E86EF9">
        <w:tc>
          <w:tcPr>
            <w:tcW w:w="959" w:type="dxa"/>
          </w:tcPr>
          <w:p w:rsidR="00F45433" w:rsidRPr="00E66F78" w:rsidRDefault="00F45433" w:rsidP="00E86EF9">
            <w:pPr>
              <w:jc w:val="both"/>
              <w:rPr>
                <w:sz w:val="24"/>
                <w:szCs w:val="24"/>
              </w:rPr>
            </w:pPr>
          </w:p>
          <w:p w:rsidR="00F45433" w:rsidRPr="00E66F78" w:rsidRDefault="00F45433" w:rsidP="00E86EF9">
            <w:pPr>
              <w:jc w:val="both"/>
              <w:rPr>
                <w:sz w:val="24"/>
                <w:szCs w:val="24"/>
              </w:rPr>
            </w:pPr>
          </w:p>
        </w:tc>
        <w:tc>
          <w:tcPr>
            <w:tcW w:w="8251" w:type="dxa"/>
          </w:tcPr>
          <w:p w:rsidR="00F45433" w:rsidRPr="00E66F78" w:rsidRDefault="00F45433" w:rsidP="00E86EF9">
            <w:pPr>
              <w:jc w:val="both"/>
              <w:rPr>
                <w:sz w:val="24"/>
                <w:szCs w:val="24"/>
              </w:rPr>
            </w:pPr>
          </w:p>
        </w:tc>
      </w:tr>
      <w:tr w:rsidR="00F45433" w:rsidRPr="00E66F78" w:rsidTr="00E86EF9">
        <w:tc>
          <w:tcPr>
            <w:tcW w:w="959" w:type="dxa"/>
          </w:tcPr>
          <w:p w:rsidR="00F45433" w:rsidRPr="00E66F78" w:rsidRDefault="00F45433" w:rsidP="00E86EF9">
            <w:pPr>
              <w:jc w:val="both"/>
              <w:rPr>
                <w:sz w:val="24"/>
                <w:szCs w:val="24"/>
              </w:rPr>
            </w:pPr>
          </w:p>
          <w:p w:rsidR="00F45433" w:rsidRPr="00E66F78" w:rsidRDefault="00F45433" w:rsidP="00E86EF9">
            <w:pPr>
              <w:jc w:val="both"/>
              <w:rPr>
                <w:sz w:val="24"/>
                <w:szCs w:val="24"/>
              </w:rPr>
            </w:pPr>
          </w:p>
        </w:tc>
        <w:tc>
          <w:tcPr>
            <w:tcW w:w="8251" w:type="dxa"/>
          </w:tcPr>
          <w:p w:rsidR="00F45433" w:rsidRPr="00E66F78" w:rsidRDefault="00F45433" w:rsidP="00E86EF9">
            <w:pPr>
              <w:jc w:val="both"/>
              <w:rPr>
                <w:sz w:val="24"/>
                <w:szCs w:val="24"/>
              </w:rPr>
            </w:pPr>
          </w:p>
        </w:tc>
      </w:tr>
    </w:tbl>
    <w:p w:rsidR="00F45433" w:rsidRPr="00E66F78" w:rsidRDefault="00F45433" w:rsidP="00F45433">
      <w:pPr>
        <w:jc w:val="both"/>
        <w:rPr>
          <w:sz w:val="24"/>
          <w:szCs w:val="24"/>
        </w:rPr>
      </w:pPr>
    </w:p>
    <w:p w:rsidR="00F45433" w:rsidRPr="00E66F78" w:rsidRDefault="00F45433" w:rsidP="00F45433">
      <w:pPr>
        <w:jc w:val="both"/>
        <w:rPr>
          <w:sz w:val="24"/>
          <w:szCs w:val="24"/>
        </w:rPr>
      </w:pPr>
    </w:p>
    <w:p w:rsidR="00F45433" w:rsidRPr="00E66F78" w:rsidRDefault="00F45433" w:rsidP="00F45433">
      <w:pPr>
        <w:rPr>
          <w:sz w:val="22"/>
          <w:szCs w:val="22"/>
        </w:rPr>
      </w:pPr>
      <w:r w:rsidRPr="00E66F78">
        <w:rPr>
          <w:sz w:val="22"/>
          <w:szCs w:val="22"/>
        </w:rPr>
        <w:t>*) –zaznaczyć odpowiednio</w:t>
      </w:r>
    </w:p>
    <w:p w:rsidR="00F45433" w:rsidRPr="00E66F78" w:rsidRDefault="00F45433" w:rsidP="00F45433">
      <w:pPr>
        <w:rPr>
          <w:sz w:val="22"/>
          <w:szCs w:val="22"/>
        </w:rPr>
      </w:pPr>
    </w:p>
    <w:p w:rsidR="00F45433" w:rsidRDefault="00F45433" w:rsidP="00F45433">
      <w:pPr>
        <w:rPr>
          <w:i/>
          <w:iCs/>
        </w:rPr>
      </w:pPr>
    </w:p>
    <w:p w:rsidR="00F45433" w:rsidRDefault="00F45433" w:rsidP="00F45433">
      <w:pPr>
        <w:rPr>
          <w:i/>
          <w:iCs/>
        </w:rPr>
      </w:pPr>
    </w:p>
    <w:p w:rsidR="00F45433" w:rsidRDefault="00F45433" w:rsidP="00F45433">
      <w:pPr>
        <w:rPr>
          <w:i/>
          <w:iCs/>
        </w:rPr>
      </w:pPr>
    </w:p>
    <w:p w:rsidR="00F45433" w:rsidRDefault="00F45433" w:rsidP="00F45433">
      <w:pPr>
        <w:rPr>
          <w:i/>
          <w:iCs/>
        </w:rPr>
      </w:pPr>
    </w:p>
    <w:p w:rsidR="00F45433" w:rsidRDefault="00F45433" w:rsidP="005717CF">
      <w:pPr>
        <w:jc w:val="both"/>
        <w:rPr>
          <w:i/>
          <w:iCs/>
        </w:rPr>
      </w:pPr>
    </w:p>
    <w:p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rsidR="00F45433" w:rsidRPr="00E66F78" w:rsidRDefault="00F45433" w:rsidP="00F45433"/>
    <w:p w:rsidR="00160015" w:rsidRPr="00E66F78" w:rsidRDefault="00160015" w:rsidP="00160015"/>
    <w:p w:rsidR="00160015" w:rsidRPr="00E66F78" w:rsidRDefault="00160015" w:rsidP="00160015"/>
    <w:bookmarkEnd w:id="98"/>
    <w:p w:rsidR="00160015" w:rsidRPr="00E66F78" w:rsidRDefault="00160015" w:rsidP="00160015">
      <w:pPr>
        <w:tabs>
          <w:tab w:val="left" w:pos="851"/>
        </w:tabs>
        <w:rPr>
          <w:b/>
          <w:bCs/>
          <w:sz w:val="24"/>
          <w:szCs w:val="24"/>
        </w:rPr>
      </w:pPr>
    </w:p>
    <w:p w:rsidR="00160015" w:rsidRPr="00E66F78" w:rsidRDefault="00160015" w:rsidP="00160015">
      <w:pPr>
        <w:tabs>
          <w:tab w:val="left" w:pos="851"/>
        </w:tabs>
        <w:rPr>
          <w:b/>
          <w:bCs/>
          <w:sz w:val="24"/>
          <w:szCs w:val="24"/>
        </w:rPr>
      </w:pPr>
    </w:p>
    <w:p w:rsidR="0097547F" w:rsidRPr="0097547F" w:rsidRDefault="00160015" w:rsidP="0097547F">
      <w:pPr>
        <w:jc w:val="center"/>
        <w:rPr>
          <w:rFonts w:eastAsiaTheme="majorEastAsia"/>
          <w:b/>
          <w:bCs/>
          <w:color w:val="4472C4" w:themeColor="accent1"/>
          <w:spacing w:val="20"/>
          <w:sz w:val="28"/>
          <w:szCs w:val="28"/>
        </w:rPr>
      </w:pPr>
      <w:r>
        <w:br w:type="page"/>
      </w:r>
      <w:bookmarkStart w:id="101" w:name="_Toc67292118"/>
      <w:bookmarkStart w:id="102" w:name="_Hlk67824874"/>
      <w:r w:rsidRPr="0097547F">
        <w:rPr>
          <w:rFonts w:eastAsiaTheme="majorEastAsia"/>
          <w:b/>
          <w:bCs/>
          <w:color w:val="4472C4" w:themeColor="accent1"/>
          <w:spacing w:val="20"/>
          <w:sz w:val="28"/>
          <w:szCs w:val="28"/>
        </w:rPr>
        <w:t>Załącznik nr 4.3 do SWZ</w:t>
      </w:r>
    </w:p>
    <w:p w:rsidR="00160015" w:rsidRPr="0097547F" w:rsidRDefault="00160015" w:rsidP="0097547F">
      <w:pPr>
        <w:jc w:val="center"/>
        <w:rPr>
          <w:rFonts w:eastAsiaTheme="majorEastAsia"/>
          <w:b/>
          <w:bCs/>
          <w:color w:val="4472C4" w:themeColor="accent1"/>
          <w:spacing w:val="20"/>
          <w:sz w:val="28"/>
          <w:szCs w:val="28"/>
        </w:rPr>
      </w:pPr>
      <w:r w:rsidRPr="0097547F">
        <w:rPr>
          <w:rFonts w:eastAsiaTheme="majorEastAsia"/>
          <w:b/>
          <w:bCs/>
          <w:color w:val="4472C4" w:themeColor="accent1"/>
          <w:spacing w:val="20"/>
          <w:sz w:val="28"/>
          <w:szCs w:val="28"/>
        </w:rPr>
        <w:t>WYKAZ WYKONANYCH/WYKONYWANYCH USŁUG</w:t>
      </w:r>
      <w:bookmarkEnd w:id="101"/>
    </w:p>
    <w:p w:rsidR="00F45433" w:rsidRDefault="00F45433" w:rsidP="00490288">
      <w:pPr>
        <w:rPr>
          <w:b/>
          <w:sz w:val="24"/>
          <w:szCs w:val="24"/>
        </w:rPr>
      </w:pPr>
    </w:p>
    <w:bookmarkEnd w:id="102"/>
    <w:p w:rsidR="00F45433" w:rsidRPr="000F6329" w:rsidRDefault="00F45433" w:rsidP="00F45433">
      <w:pPr>
        <w:spacing w:after="160" w:line="259" w:lineRule="auto"/>
        <w:jc w:val="both"/>
        <w:rPr>
          <w:rFonts w:eastAsiaTheme="majorEastAsia"/>
          <w:b/>
          <w:bCs/>
          <w:sz w:val="24"/>
          <w:szCs w:val="24"/>
        </w:rPr>
      </w:pPr>
    </w:p>
    <w:p w:rsidR="007A0F82" w:rsidRPr="007A0F82" w:rsidRDefault="00F45433" w:rsidP="007A0F82">
      <w:pPr>
        <w:pStyle w:val="Tekstkomentarza"/>
        <w:jc w:val="center"/>
        <w:rPr>
          <w:i/>
          <w:iCs/>
          <w:color w:val="FF0000"/>
          <w:sz w:val="22"/>
          <w:szCs w:val="22"/>
        </w:rPr>
      </w:pPr>
      <w:proofErr w:type="gramStart"/>
      <w:r w:rsidRPr="008057B2">
        <w:rPr>
          <w:b/>
          <w:sz w:val="24"/>
          <w:szCs w:val="24"/>
        </w:rPr>
        <w:t>w</w:t>
      </w:r>
      <w:proofErr w:type="gramEnd"/>
      <w:r w:rsidRPr="008057B2">
        <w:rPr>
          <w:b/>
          <w:sz w:val="24"/>
          <w:szCs w:val="24"/>
        </w:rPr>
        <w:t xml:space="preserve"> okresie ostatnich </w:t>
      </w:r>
      <w:r w:rsidRPr="007A0F82">
        <w:rPr>
          <w:b/>
          <w:color w:val="FF0000"/>
          <w:sz w:val="24"/>
          <w:szCs w:val="24"/>
        </w:rPr>
        <w:t xml:space="preserve">trzech </w:t>
      </w:r>
      <w:r w:rsidR="00C013F8" w:rsidRPr="007A0F82">
        <w:rPr>
          <w:b/>
          <w:color w:val="FF0000"/>
          <w:sz w:val="24"/>
          <w:szCs w:val="24"/>
        </w:rPr>
        <w:t>lat</w:t>
      </w:r>
      <w:r w:rsidR="007A0F82">
        <w:rPr>
          <w:b/>
          <w:color w:val="FF0000"/>
          <w:sz w:val="24"/>
          <w:szCs w:val="24"/>
        </w:rPr>
        <w:t xml:space="preserve"> </w:t>
      </w:r>
      <w:r w:rsidR="007A0F82" w:rsidRPr="007A0F82">
        <w:rPr>
          <w:b/>
          <w:i/>
          <w:iCs/>
          <w:color w:val="FF0000"/>
          <w:sz w:val="22"/>
          <w:szCs w:val="22"/>
        </w:rPr>
        <w:t>(</w:t>
      </w:r>
      <w:r w:rsidR="007A0F82" w:rsidRPr="007A0F82">
        <w:rPr>
          <w:i/>
          <w:iCs/>
          <w:color w:val="FF0000"/>
          <w:sz w:val="22"/>
          <w:szCs w:val="22"/>
        </w:rPr>
        <w:t>lub dłuższy okres w zależności od postawionego warunku)</w:t>
      </w:r>
    </w:p>
    <w:p w:rsidR="00F45433" w:rsidRPr="008057B2" w:rsidRDefault="00F45433" w:rsidP="00F45433">
      <w:pPr>
        <w:jc w:val="center"/>
        <w:rPr>
          <w:b/>
          <w:sz w:val="24"/>
          <w:szCs w:val="24"/>
        </w:rPr>
      </w:pPr>
    </w:p>
    <w:p w:rsidR="00F45433" w:rsidRPr="008057B2" w:rsidRDefault="00F45433" w:rsidP="00F45433">
      <w:pPr>
        <w:jc w:val="center"/>
        <w:rPr>
          <w:b/>
          <w:sz w:val="24"/>
          <w:szCs w:val="24"/>
        </w:rPr>
      </w:pPr>
      <w:proofErr w:type="gramStart"/>
      <w:r w:rsidRPr="007A0F82">
        <w:rPr>
          <w:b/>
          <w:sz w:val="24"/>
          <w:szCs w:val="24"/>
        </w:rPr>
        <w:t>w</w:t>
      </w:r>
      <w:proofErr w:type="gramEnd"/>
      <w:r w:rsidRPr="007A0F82">
        <w:rPr>
          <w:b/>
          <w:sz w:val="24"/>
          <w:szCs w:val="24"/>
        </w:rPr>
        <w:t> zakresie niezbędnym do wykazania spełnienia warunku udziału w postępowaniu</w:t>
      </w:r>
    </w:p>
    <w:p w:rsidR="00F45433" w:rsidRDefault="00F45433" w:rsidP="00F45433">
      <w:pPr>
        <w:jc w:val="center"/>
        <w:rPr>
          <w:b/>
          <w:sz w:val="24"/>
          <w:szCs w:val="24"/>
        </w:rPr>
      </w:pPr>
    </w:p>
    <w:p w:rsidR="00490288" w:rsidRPr="008057B2" w:rsidRDefault="00490288" w:rsidP="00F45433">
      <w:pPr>
        <w:jc w:val="center"/>
        <w:rPr>
          <w:b/>
          <w:sz w:val="24"/>
          <w:szCs w:val="24"/>
        </w:rPr>
      </w:pPr>
    </w:p>
    <w:p w:rsidR="00F45433" w:rsidRPr="008057B2" w:rsidRDefault="00F45433" w:rsidP="00F45433">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p>
    <w:p w:rsidR="00F45433" w:rsidRPr="008057B2" w:rsidRDefault="00F45433" w:rsidP="00F45433">
      <w:pPr>
        <w:tabs>
          <w:tab w:val="left" w:pos="0"/>
        </w:tabs>
        <w:rPr>
          <w:sz w:val="22"/>
          <w:szCs w:val="22"/>
        </w:rPr>
      </w:pPr>
    </w:p>
    <w:p w:rsidR="00F45433" w:rsidRPr="00E66F78" w:rsidRDefault="00F45433" w:rsidP="00F45433">
      <w:pPr>
        <w:tabs>
          <w:tab w:val="left" w:pos="851"/>
        </w:tabs>
        <w:jc w:val="both"/>
        <w:rPr>
          <w:sz w:val="24"/>
          <w:szCs w:val="24"/>
          <w:lang w:eastAsia="zh-CN"/>
        </w:rPr>
      </w:pPr>
    </w:p>
    <w:p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rsidTr="00E86EF9">
        <w:tc>
          <w:tcPr>
            <w:tcW w:w="426" w:type="dxa"/>
            <w:vAlign w:val="center"/>
          </w:tcPr>
          <w:p w:rsidR="00F45433" w:rsidRPr="00BE4794" w:rsidRDefault="00F45433" w:rsidP="00E86EF9">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rsidR="00F45433" w:rsidRPr="00A33BF6" w:rsidRDefault="00F45433" w:rsidP="00E86EF9">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rsidR="00F45433" w:rsidRPr="00A33BF6" w:rsidRDefault="00F45433" w:rsidP="00E86EF9">
            <w:pPr>
              <w:tabs>
                <w:tab w:val="left" w:pos="851"/>
              </w:tabs>
              <w:jc w:val="center"/>
              <w:rPr>
                <w:b/>
                <w:sz w:val="18"/>
                <w:szCs w:val="18"/>
                <w:lang w:eastAsia="zh-CN"/>
              </w:rPr>
            </w:pPr>
            <w:r w:rsidRPr="00A33BF6">
              <w:rPr>
                <w:b/>
                <w:sz w:val="18"/>
                <w:szCs w:val="18"/>
                <w:lang w:eastAsia="zh-CN"/>
              </w:rPr>
              <w:t>Wartość zamówienia brutto zł</w:t>
            </w:r>
          </w:p>
          <w:p w:rsidR="00F45433" w:rsidRPr="00A33BF6" w:rsidRDefault="00F45433" w:rsidP="00E86EF9">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rsidR="00F45433" w:rsidRPr="00BE4794" w:rsidRDefault="00F45433" w:rsidP="00E86EF9">
            <w:pPr>
              <w:tabs>
                <w:tab w:val="left" w:pos="851"/>
              </w:tabs>
              <w:jc w:val="center"/>
              <w:rPr>
                <w:b/>
                <w:bCs/>
                <w:sz w:val="18"/>
                <w:szCs w:val="18"/>
                <w:lang w:eastAsia="zh-CN"/>
              </w:rPr>
            </w:pPr>
            <w:r w:rsidRPr="00BE4794">
              <w:rPr>
                <w:b/>
                <w:bCs/>
                <w:sz w:val="18"/>
                <w:szCs w:val="18"/>
                <w:lang w:eastAsia="zh-CN"/>
              </w:rPr>
              <w:t>Data wykonania</w:t>
            </w:r>
          </w:p>
          <w:p w:rsidR="00F45433" w:rsidRPr="00BE4794" w:rsidRDefault="00F45433" w:rsidP="00E86EF9">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rsidR="00F45433" w:rsidRPr="00BE4794" w:rsidRDefault="00F45433" w:rsidP="00E86EF9">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rsidR="00F45433" w:rsidRPr="00BE4794" w:rsidRDefault="00F45433" w:rsidP="00E86EF9">
            <w:pPr>
              <w:tabs>
                <w:tab w:val="left" w:pos="851"/>
              </w:tabs>
              <w:jc w:val="center"/>
              <w:rPr>
                <w:b/>
                <w:sz w:val="18"/>
                <w:szCs w:val="18"/>
                <w:lang w:eastAsia="zh-CN"/>
              </w:rPr>
            </w:pPr>
            <w:r w:rsidRPr="00BE4794">
              <w:rPr>
                <w:b/>
                <w:sz w:val="18"/>
                <w:szCs w:val="18"/>
                <w:lang w:eastAsia="zh-CN"/>
              </w:rPr>
              <w:t xml:space="preserve">Podmiot wykonujący zamówienie* </w:t>
            </w:r>
          </w:p>
          <w:p w:rsidR="00F45433" w:rsidRPr="00BE4794" w:rsidRDefault="00F45433" w:rsidP="00E86EF9">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rsidTr="00E86EF9">
        <w:tc>
          <w:tcPr>
            <w:tcW w:w="426" w:type="dxa"/>
            <w:vAlign w:val="center"/>
          </w:tcPr>
          <w:p w:rsidR="00F45433" w:rsidRPr="00E75E6A" w:rsidRDefault="00F45433" w:rsidP="00E86EF9">
            <w:pPr>
              <w:tabs>
                <w:tab w:val="left" w:pos="851"/>
              </w:tabs>
              <w:ind w:left="-70"/>
              <w:jc w:val="center"/>
              <w:rPr>
                <w:bCs/>
                <w:i/>
                <w:iCs/>
                <w:lang w:eastAsia="zh-CN"/>
              </w:rPr>
            </w:pPr>
            <w:r w:rsidRPr="00E75E6A">
              <w:rPr>
                <w:bCs/>
                <w:i/>
                <w:iCs/>
                <w:lang w:eastAsia="zh-CN"/>
              </w:rPr>
              <w:t>1</w:t>
            </w:r>
          </w:p>
        </w:tc>
        <w:tc>
          <w:tcPr>
            <w:tcW w:w="2410" w:type="dxa"/>
            <w:vAlign w:val="center"/>
          </w:tcPr>
          <w:p w:rsidR="00F45433" w:rsidRPr="00A33BF6" w:rsidRDefault="00F45433" w:rsidP="00E86EF9">
            <w:pPr>
              <w:tabs>
                <w:tab w:val="left" w:pos="851"/>
              </w:tabs>
              <w:jc w:val="center"/>
              <w:rPr>
                <w:bCs/>
                <w:i/>
                <w:iCs/>
                <w:lang w:eastAsia="zh-CN"/>
              </w:rPr>
            </w:pPr>
            <w:r w:rsidRPr="00A33BF6">
              <w:rPr>
                <w:bCs/>
                <w:i/>
                <w:iCs/>
                <w:lang w:eastAsia="zh-CN"/>
              </w:rPr>
              <w:t>2</w:t>
            </w:r>
          </w:p>
        </w:tc>
        <w:tc>
          <w:tcPr>
            <w:tcW w:w="1559" w:type="dxa"/>
            <w:vAlign w:val="center"/>
          </w:tcPr>
          <w:p w:rsidR="00F45433" w:rsidRPr="00A33BF6" w:rsidRDefault="00F45433" w:rsidP="00E86EF9">
            <w:pPr>
              <w:tabs>
                <w:tab w:val="left" w:pos="851"/>
              </w:tabs>
              <w:jc w:val="center"/>
              <w:rPr>
                <w:bCs/>
                <w:i/>
                <w:iCs/>
                <w:lang w:eastAsia="zh-CN"/>
              </w:rPr>
            </w:pPr>
            <w:r w:rsidRPr="00A33BF6">
              <w:rPr>
                <w:bCs/>
                <w:i/>
                <w:iCs/>
                <w:lang w:eastAsia="zh-CN"/>
              </w:rPr>
              <w:t>3</w:t>
            </w:r>
          </w:p>
        </w:tc>
        <w:tc>
          <w:tcPr>
            <w:tcW w:w="1417" w:type="dxa"/>
            <w:vAlign w:val="center"/>
          </w:tcPr>
          <w:p w:rsidR="00F45433" w:rsidRPr="00E75E6A" w:rsidRDefault="00F45433" w:rsidP="00E86EF9">
            <w:pPr>
              <w:tabs>
                <w:tab w:val="left" w:pos="851"/>
              </w:tabs>
              <w:jc w:val="center"/>
              <w:rPr>
                <w:bCs/>
                <w:i/>
                <w:iCs/>
                <w:lang w:eastAsia="zh-CN"/>
              </w:rPr>
            </w:pPr>
            <w:r w:rsidRPr="00E75E6A">
              <w:rPr>
                <w:bCs/>
                <w:i/>
                <w:iCs/>
                <w:lang w:eastAsia="zh-CN"/>
              </w:rPr>
              <w:t>4</w:t>
            </w:r>
          </w:p>
        </w:tc>
        <w:tc>
          <w:tcPr>
            <w:tcW w:w="1560" w:type="dxa"/>
            <w:vAlign w:val="center"/>
          </w:tcPr>
          <w:p w:rsidR="00F45433" w:rsidRPr="00E75E6A" w:rsidRDefault="00F45433" w:rsidP="00E86EF9">
            <w:pPr>
              <w:tabs>
                <w:tab w:val="left" w:pos="851"/>
              </w:tabs>
              <w:jc w:val="center"/>
              <w:rPr>
                <w:bCs/>
                <w:i/>
                <w:iCs/>
                <w:lang w:eastAsia="zh-CN"/>
              </w:rPr>
            </w:pPr>
            <w:r w:rsidRPr="00E75E6A">
              <w:rPr>
                <w:bCs/>
                <w:i/>
                <w:iCs/>
                <w:lang w:eastAsia="zh-CN"/>
              </w:rPr>
              <w:t>5</w:t>
            </w:r>
          </w:p>
        </w:tc>
        <w:tc>
          <w:tcPr>
            <w:tcW w:w="1842" w:type="dxa"/>
            <w:vAlign w:val="center"/>
          </w:tcPr>
          <w:p w:rsidR="00F45433" w:rsidRPr="00E75E6A" w:rsidRDefault="00F45433" w:rsidP="00E86EF9">
            <w:pPr>
              <w:tabs>
                <w:tab w:val="left" w:pos="851"/>
              </w:tabs>
              <w:jc w:val="center"/>
              <w:rPr>
                <w:bCs/>
                <w:i/>
                <w:iCs/>
                <w:lang w:eastAsia="zh-CN"/>
              </w:rPr>
            </w:pPr>
            <w:r w:rsidRPr="00E75E6A">
              <w:rPr>
                <w:bCs/>
                <w:i/>
                <w:iCs/>
                <w:lang w:eastAsia="zh-CN"/>
              </w:rPr>
              <w:t>6</w:t>
            </w:r>
          </w:p>
        </w:tc>
      </w:tr>
      <w:tr w:rsidR="00F45433" w:rsidRPr="00E66F78" w:rsidTr="00E86EF9">
        <w:trPr>
          <w:cantSplit/>
          <w:trHeight w:val="228"/>
        </w:trPr>
        <w:tc>
          <w:tcPr>
            <w:tcW w:w="9214" w:type="dxa"/>
            <w:gridSpan w:val="6"/>
            <w:vAlign w:val="center"/>
          </w:tcPr>
          <w:p w:rsidR="002403CB" w:rsidRPr="00657835" w:rsidRDefault="0097547F" w:rsidP="00657835">
            <w:pPr>
              <w:pStyle w:val="Akapitzlist"/>
              <w:ind w:left="72"/>
              <w:jc w:val="center"/>
            </w:pPr>
            <w:r w:rsidRPr="000E691B">
              <w:rPr>
                <w:sz w:val="22"/>
              </w:rPr>
              <w:t xml:space="preserve">Warunek: </w:t>
            </w:r>
            <w:r w:rsidR="00657835" w:rsidRPr="000E691B">
              <w:rPr>
                <w:sz w:val="22"/>
              </w:rPr>
              <w:br/>
            </w:r>
            <w:r w:rsidRPr="000E691B">
              <w:rPr>
                <w:sz w:val="22"/>
              </w:rPr>
              <w:t xml:space="preserve">Wykonawca wykonał </w:t>
            </w:r>
            <w:r w:rsidRPr="000E691B">
              <w:rPr>
                <w:b/>
                <w:sz w:val="22"/>
              </w:rPr>
              <w:t>usługi polegające na ochronie przeciwpożarowej na powierzchni zakładu przemysłowego oraz prowadzeniu interwencji związanych</w:t>
            </w:r>
            <w:r w:rsidR="00864E4B" w:rsidRPr="000E691B">
              <w:rPr>
                <w:b/>
                <w:sz w:val="22"/>
              </w:rPr>
              <w:t xml:space="preserve"> </w:t>
            </w:r>
            <w:r w:rsidRPr="000E691B">
              <w:rPr>
                <w:b/>
                <w:sz w:val="22"/>
              </w:rPr>
              <w:t>z miejscowymi zagrożeniami</w:t>
            </w:r>
            <w:r w:rsidRPr="000E691B">
              <w:rPr>
                <w:color w:val="0070C0"/>
                <w:sz w:val="22"/>
              </w:rPr>
              <w:t xml:space="preserve"> </w:t>
            </w:r>
            <w:r w:rsidRPr="000E691B">
              <w:rPr>
                <w:sz w:val="22"/>
              </w:rPr>
              <w:t xml:space="preserve">na wartość łączną brutto nie niższą niż </w:t>
            </w:r>
            <w:r w:rsidR="00163814" w:rsidRPr="000E691B">
              <w:rPr>
                <w:b/>
                <w:sz w:val="22"/>
              </w:rPr>
              <w:t>1 000</w:t>
            </w:r>
            <w:r w:rsidRPr="000E691B">
              <w:rPr>
                <w:b/>
                <w:sz w:val="22"/>
              </w:rPr>
              <w:t> 000,00</w:t>
            </w:r>
            <w:r w:rsidRPr="000E691B">
              <w:rPr>
                <w:sz w:val="22"/>
              </w:rPr>
              <w:t xml:space="preserve"> </w:t>
            </w:r>
            <w:r w:rsidRPr="000E691B">
              <w:rPr>
                <w:b/>
                <w:sz w:val="22"/>
              </w:rPr>
              <w:t>PLN</w:t>
            </w:r>
            <w:r w:rsidRPr="000E691B">
              <w:rPr>
                <w:sz w:val="22"/>
              </w:rPr>
              <w:t>,</w:t>
            </w:r>
          </w:p>
        </w:tc>
      </w:tr>
      <w:tr w:rsidR="00F45433" w:rsidRPr="00E66F78" w:rsidTr="00E86EF9">
        <w:trPr>
          <w:cantSplit/>
          <w:trHeight w:val="735"/>
        </w:trPr>
        <w:tc>
          <w:tcPr>
            <w:tcW w:w="426" w:type="dxa"/>
            <w:vAlign w:val="center"/>
          </w:tcPr>
          <w:p w:rsidR="00F45433" w:rsidRPr="008F2B27" w:rsidRDefault="00F45433" w:rsidP="00E86EF9">
            <w:pPr>
              <w:tabs>
                <w:tab w:val="left" w:pos="851"/>
              </w:tabs>
              <w:jc w:val="both"/>
              <w:rPr>
                <w:b/>
                <w:lang w:eastAsia="zh-CN"/>
              </w:rPr>
            </w:pPr>
            <w:r w:rsidRPr="008F2B27">
              <w:rPr>
                <w:b/>
                <w:lang w:eastAsia="zh-CN"/>
              </w:rPr>
              <w:t>1.1</w:t>
            </w:r>
          </w:p>
        </w:tc>
        <w:tc>
          <w:tcPr>
            <w:tcW w:w="2410" w:type="dxa"/>
          </w:tcPr>
          <w:p w:rsidR="00F45433" w:rsidRPr="00A33BF6" w:rsidRDefault="00F45433" w:rsidP="00E86EF9">
            <w:pPr>
              <w:tabs>
                <w:tab w:val="left" w:pos="851"/>
              </w:tabs>
              <w:jc w:val="both"/>
              <w:rPr>
                <w:sz w:val="24"/>
                <w:szCs w:val="24"/>
                <w:lang w:eastAsia="zh-CN"/>
              </w:rPr>
            </w:pPr>
          </w:p>
          <w:p w:rsidR="00F45433" w:rsidRPr="00A33BF6" w:rsidRDefault="00F45433" w:rsidP="00E86EF9">
            <w:pPr>
              <w:tabs>
                <w:tab w:val="left" w:pos="851"/>
              </w:tabs>
              <w:jc w:val="both"/>
              <w:rPr>
                <w:sz w:val="24"/>
                <w:szCs w:val="24"/>
                <w:lang w:eastAsia="zh-CN"/>
              </w:rPr>
            </w:pPr>
          </w:p>
        </w:tc>
        <w:tc>
          <w:tcPr>
            <w:tcW w:w="1559" w:type="dxa"/>
          </w:tcPr>
          <w:p w:rsidR="00F45433" w:rsidRPr="00A33BF6" w:rsidRDefault="00F45433" w:rsidP="00E86EF9">
            <w:pPr>
              <w:tabs>
                <w:tab w:val="left" w:pos="851"/>
              </w:tabs>
              <w:jc w:val="both"/>
              <w:rPr>
                <w:b/>
                <w:sz w:val="24"/>
                <w:szCs w:val="24"/>
                <w:lang w:eastAsia="zh-CN"/>
              </w:rPr>
            </w:pPr>
          </w:p>
        </w:tc>
        <w:tc>
          <w:tcPr>
            <w:tcW w:w="1417" w:type="dxa"/>
          </w:tcPr>
          <w:p w:rsidR="00F45433" w:rsidRPr="00E66F78" w:rsidRDefault="00F45433" w:rsidP="00E86EF9">
            <w:pPr>
              <w:tabs>
                <w:tab w:val="left" w:pos="851"/>
              </w:tabs>
              <w:jc w:val="both"/>
              <w:rPr>
                <w:b/>
                <w:sz w:val="24"/>
                <w:szCs w:val="24"/>
                <w:lang w:eastAsia="zh-CN"/>
              </w:rPr>
            </w:pPr>
          </w:p>
        </w:tc>
        <w:tc>
          <w:tcPr>
            <w:tcW w:w="1560" w:type="dxa"/>
          </w:tcPr>
          <w:p w:rsidR="00F45433" w:rsidRPr="00E66F78" w:rsidRDefault="00F45433" w:rsidP="00E86EF9">
            <w:pPr>
              <w:tabs>
                <w:tab w:val="left" w:pos="851"/>
              </w:tabs>
              <w:jc w:val="both"/>
              <w:rPr>
                <w:b/>
                <w:sz w:val="24"/>
                <w:szCs w:val="24"/>
                <w:lang w:eastAsia="zh-CN"/>
              </w:rPr>
            </w:pPr>
          </w:p>
        </w:tc>
        <w:tc>
          <w:tcPr>
            <w:tcW w:w="1842" w:type="dxa"/>
          </w:tcPr>
          <w:p w:rsidR="00F45433" w:rsidRPr="00E66F78" w:rsidRDefault="00F45433" w:rsidP="00E86EF9">
            <w:pPr>
              <w:tabs>
                <w:tab w:val="left" w:pos="851"/>
              </w:tabs>
              <w:jc w:val="both"/>
              <w:rPr>
                <w:b/>
                <w:color w:val="7030A0"/>
                <w:sz w:val="24"/>
                <w:szCs w:val="24"/>
                <w:lang w:eastAsia="zh-CN"/>
              </w:rPr>
            </w:pPr>
          </w:p>
        </w:tc>
      </w:tr>
      <w:tr w:rsidR="00F45433" w:rsidRPr="00E66F78" w:rsidTr="00E86EF9">
        <w:trPr>
          <w:cantSplit/>
          <w:trHeight w:val="598"/>
        </w:trPr>
        <w:tc>
          <w:tcPr>
            <w:tcW w:w="426" w:type="dxa"/>
            <w:vAlign w:val="center"/>
          </w:tcPr>
          <w:p w:rsidR="00F45433" w:rsidRPr="008F2B27" w:rsidRDefault="00F45433" w:rsidP="00E86EF9">
            <w:pPr>
              <w:tabs>
                <w:tab w:val="left" w:pos="851"/>
              </w:tabs>
              <w:jc w:val="both"/>
              <w:rPr>
                <w:b/>
                <w:lang w:eastAsia="zh-CN"/>
              </w:rPr>
            </w:pPr>
            <w:r w:rsidRPr="008F2B27">
              <w:rPr>
                <w:b/>
                <w:lang w:eastAsia="zh-CN"/>
              </w:rPr>
              <w:t>1.2</w:t>
            </w:r>
          </w:p>
        </w:tc>
        <w:tc>
          <w:tcPr>
            <w:tcW w:w="2410" w:type="dxa"/>
          </w:tcPr>
          <w:p w:rsidR="00F45433" w:rsidRPr="00A33BF6" w:rsidRDefault="00F45433" w:rsidP="00E86EF9">
            <w:pPr>
              <w:tabs>
                <w:tab w:val="left" w:pos="851"/>
              </w:tabs>
              <w:jc w:val="both"/>
              <w:rPr>
                <w:sz w:val="24"/>
                <w:szCs w:val="24"/>
                <w:lang w:eastAsia="zh-CN"/>
              </w:rPr>
            </w:pPr>
          </w:p>
          <w:p w:rsidR="00F45433" w:rsidRPr="00A33BF6" w:rsidRDefault="00F45433" w:rsidP="00E86EF9">
            <w:pPr>
              <w:tabs>
                <w:tab w:val="left" w:pos="851"/>
              </w:tabs>
              <w:jc w:val="both"/>
              <w:rPr>
                <w:sz w:val="24"/>
                <w:szCs w:val="24"/>
                <w:lang w:eastAsia="zh-CN"/>
              </w:rPr>
            </w:pPr>
          </w:p>
          <w:p w:rsidR="00F45433" w:rsidRPr="00A33BF6" w:rsidRDefault="00F45433" w:rsidP="00E86EF9">
            <w:pPr>
              <w:tabs>
                <w:tab w:val="left" w:pos="851"/>
              </w:tabs>
              <w:jc w:val="both"/>
              <w:rPr>
                <w:sz w:val="24"/>
                <w:szCs w:val="24"/>
                <w:lang w:eastAsia="zh-CN"/>
              </w:rPr>
            </w:pPr>
          </w:p>
        </w:tc>
        <w:tc>
          <w:tcPr>
            <w:tcW w:w="1559" w:type="dxa"/>
          </w:tcPr>
          <w:p w:rsidR="00F45433" w:rsidRPr="00A33BF6" w:rsidRDefault="00F45433" w:rsidP="00E86EF9">
            <w:pPr>
              <w:tabs>
                <w:tab w:val="left" w:pos="851"/>
              </w:tabs>
              <w:jc w:val="both"/>
              <w:rPr>
                <w:b/>
                <w:sz w:val="24"/>
                <w:szCs w:val="24"/>
                <w:lang w:eastAsia="zh-CN"/>
              </w:rPr>
            </w:pPr>
          </w:p>
        </w:tc>
        <w:tc>
          <w:tcPr>
            <w:tcW w:w="1417" w:type="dxa"/>
          </w:tcPr>
          <w:p w:rsidR="00F45433" w:rsidRPr="00E66F78" w:rsidRDefault="00F45433" w:rsidP="00E86EF9">
            <w:pPr>
              <w:tabs>
                <w:tab w:val="left" w:pos="851"/>
              </w:tabs>
              <w:jc w:val="both"/>
              <w:rPr>
                <w:b/>
                <w:sz w:val="24"/>
                <w:szCs w:val="24"/>
                <w:lang w:eastAsia="zh-CN"/>
              </w:rPr>
            </w:pPr>
          </w:p>
        </w:tc>
        <w:tc>
          <w:tcPr>
            <w:tcW w:w="1560" w:type="dxa"/>
          </w:tcPr>
          <w:p w:rsidR="00F45433" w:rsidRPr="00E66F78" w:rsidRDefault="00F45433" w:rsidP="00E86EF9">
            <w:pPr>
              <w:tabs>
                <w:tab w:val="left" w:pos="851"/>
              </w:tabs>
              <w:jc w:val="both"/>
              <w:rPr>
                <w:b/>
                <w:sz w:val="24"/>
                <w:szCs w:val="24"/>
                <w:lang w:eastAsia="zh-CN"/>
              </w:rPr>
            </w:pPr>
          </w:p>
        </w:tc>
        <w:tc>
          <w:tcPr>
            <w:tcW w:w="1842" w:type="dxa"/>
          </w:tcPr>
          <w:p w:rsidR="00F45433" w:rsidRPr="00E66F78" w:rsidRDefault="00F45433" w:rsidP="00E86EF9">
            <w:pPr>
              <w:tabs>
                <w:tab w:val="left" w:pos="851"/>
              </w:tabs>
              <w:jc w:val="both"/>
              <w:rPr>
                <w:b/>
                <w:color w:val="7030A0"/>
                <w:sz w:val="24"/>
                <w:szCs w:val="24"/>
                <w:lang w:eastAsia="zh-CN"/>
              </w:rPr>
            </w:pPr>
          </w:p>
        </w:tc>
      </w:tr>
    </w:tbl>
    <w:p w:rsidR="00F45433" w:rsidRPr="00555424" w:rsidRDefault="00F45433" w:rsidP="00F45433">
      <w:pPr>
        <w:spacing w:before="200"/>
        <w:jc w:val="both"/>
        <w:rPr>
          <w:b/>
          <w:bCs/>
          <w:lang w:eastAsia="zh-CN"/>
        </w:rPr>
      </w:pPr>
      <w:r w:rsidRPr="00555424">
        <w:rPr>
          <w:b/>
          <w:bCs/>
          <w:lang w:eastAsia="zh-CN"/>
        </w:rPr>
        <w:t>Uwaga!</w:t>
      </w:r>
    </w:p>
    <w:p w:rsidR="00F45433" w:rsidRPr="00555424" w:rsidRDefault="00F45433" w:rsidP="00555946">
      <w:pPr>
        <w:numPr>
          <w:ilvl w:val="0"/>
          <w:numId w:val="32"/>
        </w:numPr>
        <w:ind w:left="284" w:hanging="284"/>
        <w:jc w:val="both"/>
        <w:rPr>
          <w:bCs/>
          <w:i/>
          <w:iCs/>
          <w:lang w:eastAsia="zh-CN"/>
        </w:rPr>
      </w:pPr>
      <w:r w:rsidRPr="00555424">
        <w:rPr>
          <w:bCs/>
          <w:i/>
          <w:iCs/>
          <w:lang w:eastAsia="zh-CN"/>
        </w:rPr>
        <w:t>Przez wykonanie zamówienia należy rozumieć jego odbiór.</w:t>
      </w:r>
    </w:p>
    <w:p w:rsidR="00F45433" w:rsidRPr="0097547F" w:rsidRDefault="00F45433" w:rsidP="00555946">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Pr="0097547F">
        <w:rPr>
          <w:bCs/>
          <w:i/>
          <w:iCs/>
          <w:lang w:eastAsia="zh-CN"/>
        </w:rPr>
        <w:t>.</w:t>
      </w:r>
      <w:r w:rsidR="00F2446D" w:rsidRPr="0097547F">
        <w:rPr>
          <w:bCs/>
          <w:i/>
          <w:iCs/>
          <w:lang w:eastAsia="zh-CN"/>
        </w:rPr>
        <w:t>(</w:t>
      </w:r>
      <w:proofErr w:type="gramStart"/>
      <w:r w:rsidR="00F2446D" w:rsidRPr="0097547F">
        <w:rPr>
          <w:bCs/>
          <w:i/>
          <w:iCs/>
          <w:lang w:eastAsia="zh-CN"/>
        </w:rPr>
        <w:t>dotyczy</w:t>
      </w:r>
      <w:proofErr w:type="gramEnd"/>
      <w:r w:rsidR="00F2446D" w:rsidRPr="0097547F">
        <w:rPr>
          <w:bCs/>
          <w:i/>
          <w:iCs/>
          <w:lang w:eastAsia="zh-CN"/>
        </w:rPr>
        <w:t xml:space="preserve"> usług)</w:t>
      </w:r>
    </w:p>
    <w:p w:rsidR="00F45433" w:rsidRPr="0097547F" w:rsidRDefault="00F45433" w:rsidP="00555946">
      <w:pPr>
        <w:numPr>
          <w:ilvl w:val="0"/>
          <w:numId w:val="32"/>
        </w:numPr>
        <w:ind w:left="284" w:hanging="284"/>
        <w:jc w:val="both"/>
        <w:rPr>
          <w:bCs/>
          <w:i/>
          <w:iCs/>
          <w:lang w:eastAsia="zh-CN"/>
        </w:rPr>
      </w:pPr>
      <w:r w:rsidRPr="0097547F">
        <w:rPr>
          <w:i/>
          <w:iCs/>
          <w:lang w:eastAsia="zh-CN"/>
        </w:rPr>
        <w:t>D</w:t>
      </w:r>
      <w:r w:rsidRPr="0097547F">
        <w:rPr>
          <w:bCs/>
          <w:i/>
          <w:iCs/>
          <w:lang w:eastAsia="zh-CN"/>
        </w:rPr>
        <w:t>o wykazu należy dołączyć dokumenty potwierdzające, że podan</w:t>
      </w:r>
      <w:r w:rsidRPr="0097547F">
        <w:rPr>
          <w:i/>
          <w:iCs/>
          <w:lang w:eastAsia="zh-CN"/>
        </w:rPr>
        <w:t>e w wykazie usł</w:t>
      </w:r>
      <w:r w:rsidRPr="0097547F">
        <w:rPr>
          <w:bCs/>
          <w:i/>
          <w:iCs/>
          <w:lang w:eastAsia="zh-CN"/>
        </w:rPr>
        <w:t>ugi zostały wykonane należycie lub są wykonywane należycie.</w:t>
      </w:r>
    </w:p>
    <w:p w:rsidR="00F45433" w:rsidRPr="00555424" w:rsidRDefault="00F45433" w:rsidP="00555946">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w:t>
      </w:r>
      <w:proofErr w:type="gramStart"/>
      <w:r w:rsidRPr="00555424">
        <w:rPr>
          <w:i/>
          <w:iCs/>
          <w:lang w:eastAsia="zh-CN"/>
        </w:rPr>
        <w:t xml:space="preserve">,  </w:t>
      </w:r>
      <w:r>
        <w:rPr>
          <w:i/>
          <w:iCs/>
          <w:lang w:eastAsia="zh-CN"/>
        </w:rPr>
        <w:br/>
      </w:r>
      <w:r w:rsidRPr="00555424">
        <w:rPr>
          <w:i/>
          <w:iCs/>
          <w:lang w:eastAsia="zh-CN"/>
        </w:rPr>
        <w:t>w</w:t>
      </w:r>
      <w:proofErr w:type="gramEnd"/>
      <w:r w:rsidRPr="00555424">
        <w:rPr>
          <w:i/>
          <w:iCs/>
          <w:lang w:eastAsia="zh-CN"/>
        </w:rPr>
        <w:t xml:space="preserve"> szczególności  dołączając w tym celu do oferty zobowiązanie tych podmiotów do oddania mu do dyspozycji niezbędnych zasobów na okres korzystania z nich przy wykonaniu zamówienia.</w:t>
      </w:r>
    </w:p>
    <w:p w:rsidR="000820CC" w:rsidRPr="00E66F78" w:rsidRDefault="00F45433" w:rsidP="00555946">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rsidR="00F45433" w:rsidRPr="00555424" w:rsidRDefault="00F45433" w:rsidP="000820CC">
      <w:pPr>
        <w:ind w:left="284"/>
        <w:jc w:val="both"/>
        <w:rPr>
          <w:bCs/>
          <w:i/>
          <w:iCs/>
          <w:lang w:eastAsia="zh-CN"/>
        </w:rPr>
      </w:pPr>
      <w:r w:rsidRPr="00555424">
        <w:rPr>
          <w:i/>
          <w:iCs/>
        </w:rPr>
        <w:t xml:space="preserve">  </w:t>
      </w:r>
    </w:p>
    <w:p w:rsidR="00160015" w:rsidRPr="00E66F78" w:rsidRDefault="00160015" w:rsidP="00160015">
      <w:pPr>
        <w:ind w:left="284"/>
        <w:jc w:val="both"/>
        <w:rPr>
          <w:bCs/>
          <w:sz w:val="22"/>
          <w:szCs w:val="22"/>
          <w:lang w:eastAsia="zh-CN"/>
        </w:rPr>
      </w:pPr>
    </w:p>
    <w:p w:rsidR="00160015" w:rsidRPr="00E66F78" w:rsidRDefault="00160015" w:rsidP="00160015">
      <w:pPr>
        <w:jc w:val="both"/>
        <w:rPr>
          <w:sz w:val="24"/>
          <w:szCs w:val="24"/>
        </w:rPr>
      </w:pPr>
    </w:p>
    <w:p w:rsidR="00160015" w:rsidRPr="00E66F78" w:rsidRDefault="00160015" w:rsidP="00160015">
      <w:pPr>
        <w:jc w:val="both"/>
        <w:rPr>
          <w:sz w:val="24"/>
          <w:szCs w:val="24"/>
        </w:rPr>
      </w:pPr>
    </w:p>
    <w:p w:rsidR="0097547F" w:rsidRPr="0097547F" w:rsidRDefault="00160015" w:rsidP="0097547F">
      <w:pPr>
        <w:jc w:val="center"/>
        <w:rPr>
          <w:rFonts w:eastAsiaTheme="majorEastAsia"/>
          <w:b/>
          <w:bCs/>
          <w:color w:val="4472C4" w:themeColor="accent1"/>
          <w:spacing w:val="20"/>
          <w:sz w:val="28"/>
          <w:szCs w:val="28"/>
        </w:rPr>
      </w:pPr>
      <w:r w:rsidRPr="00E66F78">
        <w:br w:type="page"/>
      </w:r>
      <w:bookmarkStart w:id="103" w:name="_Toc67292119"/>
      <w:bookmarkStart w:id="104" w:name="_Hlk67824925"/>
      <w:r w:rsidR="0097547F" w:rsidRPr="0097547F">
        <w:rPr>
          <w:rFonts w:eastAsiaTheme="majorEastAsia"/>
          <w:b/>
          <w:bCs/>
          <w:color w:val="4472C4" w:themeColor="accent1"/>
          <w:spacing w:val="20"/>
          <w:sz w:val="28"/>
          <w:szCs w:val="28"/>
        </w:rPr>
        <w:t>Załącznik nr 4.4 do SWZ</w:t>
      </w:r>
    </w:p>
    <w:p w:rsidR="0097547F" w:rsidRPr="0097547F" w:rsidRDefault="0097547F" w:rsidP="0097547F">
      <w:pPr>
        <w:jc w:val="center"/>
        <w:rPr>
          <w:rFonts w:eastAsiaTheme="majorEastAsia"/>
          <w:b/>
          <w:bCs/>
          <w:color w:val="4472C4" w:themeColor="accent1"/>
          <w:spacing w:val="20"/>
          <w:sz w:val="28"/>
          <w:szCs w:val="28"/>
        </w:rPr>
      </w:pPr>
      <w:r w:rsidRPr="0097547F">
        <w:rPr>
          <w:rFonts w:eastAsiaTheme="majorEastAsia"/>
          <w:b/>
          <w:bCs/>
          <w:color w:val="4472C4" w:themeColor="accent1"/>
          <w:spacing w:val="20"/>
          <w:sz w:val="28"/>
          <w:szCs w:val="28"/>
        </w:rPr>
        <w:t>OŚWIADCZENIE O OSOBACH KIEROWANYCH DO WYKONANIA ZAMÓWIENIA</w:t>
      </w:r>
    </w:p>
    <w:p w:rsidR="0097547F" w:rsidRDefault="0097547F" w:rsidP="0097547F">
      <w:pPr>
        <w:rPr>
          <w:b/>
          <w:bCs/>
          <w:sz w:val="24"/>
          <w:szCs w:val="24"/>
        </w:rPr>
      </w:pPr>
    </w:p>
    <w:p w:rsidR="0097547F" w:rsidRDefault="0097547F" w:rsidP="0097547F">
      <w:pPr>
        <w:rPr>
          <w:b/>
          <w:bCs/>
          <w:sz w:val="24"/>
          <w:szCs w:val="24"/>
        </w:rPr>
      </w:pPr>
    </w:p>
    <w:p w:rsidR="0097547F" w:rsidRDefault="0097547F" w:rsidP="0097547F">
      <w:pPr>
        <w:jc w:val="center"/>
        <w:rPr>
          <w:b/>
          <w:bCs/>
          <w:sz w:val="24"/>
          <w:szCs w:val="24"/>
        </w:rPr>
      </w:pPr>
      <w:proofErr w:type="gramStart"/>
      <w:r>
        <w:rPr>
          <w:b/>
          <w:bCs/>
          <w:sz w:val="24"/>
          <w:szCs w:val="24"/>
        </w:rPr>
        <w:t>w</w:t>
      </w:r>
      <w:proofErr w:type="gramEnd"/>
      <w:r>
        <w:rPr>
          <w:b/>
          <w:bCs/>
          <w:sz w:val="24"/>
          <w:szCs w:val="24"/>
        </w:rPr>
        <w:t xml:space="preserve"> zakresie niezbędnym do wykazania spełnienia warunku udziału w postępowaniu</w:t>
      </w:r>
    </w:p>
    <w:p w:rsidR="0097547F" w:rsidRDefault="0097547F" w:rsidP="0097547F">
      <w:pPr>
        <w:rPr>
          <w:b/>
          <w:bCs/>
          <w:sz w:val="24"/>
          <w:szCs w:val="24"/>
        </w:rPr>
      </w:pPr>
    </w:p>
    <w:p w:rsidR="0097547F" w:rsidRDefault="0097547F" w:rsidP="0097547F">
      <w:pPr>
        <w:rPr>
          <w:sz w:val="24"/>
          <w:szCs w:val="24"/>
        </w:rPr>
      </w:pPr>
    </w:p>
    <w:p w:rsidR="0097547F" w:rsidRDefault="0097547F" w:rsidP="0097547F">
      <w:pPr>
        <w:tabs>
          <w:tab w:val="left" w:pos="851"/>
        </w:tabs>
        <w:rPr>
          <w:sz w:val="24"/>
          <w:szCs w:val="24"/>
        </w:rPr>
      </w:pPr>
    </w:p>
    <w:p w:rsidR="0097547F" w:rsidRPr="00F31486" w:rsidRDefault="0097547F" w:rsidP="00864E4B">
      <w:pPr>
        <w:tabs>
          <w:tab w:val="left" w:pos="851"/>
        </w:tabs>
        <w:ind w:left="284"/>
        <w:rPr>
          <w:b/>
          <w:sz w:val="24"/>
          <w:szCs w:val="24"/>
        </w:rPr>
      </w:pPr>
      <w:r>
        <w:rPr>
          <w:sz w:val="24"/>
          <w:szCs w:val="24"/>
        </w:rPr>
        <w:t>Oświadczam, że, dysponuję/będę dysponować osobami zdolnymi do wykonania zamówienia, tj.:</w:t>
      </w:r>
    </w:p>
    <w:p w:rsidR="0097547F" w:rsidRDefault="00F31486" w:rsidP="00D44D4A">
      <w:pPr>
        <w:pStyle w:val="Akapitzlist"/>
        <w:numPr>
          <w:ilvl w:val="1"/>
          <w:numId w:val="87"/>
        </w:numPr>
        <w:tabs>
          <w:tab w:val="left" w:pos="851"/>
        </w:tabs>
        <w:ind w:left="851" w:hanging="284"/>
      </w:pPr>
      <w:proofErr w:type="gramStart"/>
      <w:r w:rsidRPr="00F31486">
        <w:rPr>
          <w:b/>
        </w:rPr>
        <w:t>co</w:t>
      </w:r>
      <w:proofErr w:type="gramEnd"/>
      <w:r w:rsidRPr="00F31486">
        <w:rPr>
          <w:b/>
        </w:rPr>
        <w:t xml:space="preserve"> najmniej </w:t>
      </w:r>
      <w:r w:rsidR="00E047C7">
        <w:rPr>
          <w:b/>
        </w:rPr>
        <w:t>9</w:t>
      </w:r>
      <w:r w:rsidR="0097547F" w:rsidRPr="00F31486">
        <w:rPr>
          <w:b/>
        </w:rPr>
        <w:t xml:space="preserve"> osobami</w:t>
      </w:r>
      <w:r w:rsidR="0097547F">
        <w:t xml:space="preserve"> posiadającymi uprawnienia do wykonywania zawodu strażaka ochrony przeciwpożarowej oraz strażaka</w:t>
      </w:r>
      <w:r w:rsidR="001E1B5F">
        <w:t xml:space="preserve"> - </w:t>
      </w:r>
      <w:r w:rsidR="0097547F">
        <w:t>ratownika,</w:t>
      </w:r>
    </w:p>
    <w:p w:rsidR="0097547F" w:rsidRDefault="0097547F" w:rsidP="00D44D4A">
      <w:pPr>
        <w:pStyle w:val="Akapitzlist"/>
        <w:numPr>
          <w:ilvl w:val="1"/>
          <w:numId w:val="87"/>
        </w:numPr>
        <w:tabs>
          <w:tab w:val="left" w:pos="851"/>
        </w:tabs>
        <w:ind w:left="851" w:hanging="284"/>
      </w:pPr>
      <w:proofErr w:type="gramStart"/>
      <w:r w:rsidRPr="00F31486">
        <w:rPr>
          <w:b/>
        </w:rPr>
        <w:t>co</w:t>
      </w:r>
      <w:proofErr w:type="gramEnd"/>
      <w:r w:rsidRPr="00F31486">
        <w:rPr>
          <w:b/>
        </w:rPr>
        <w:t xml:space="preserve"> najmniej </w:t>
      </w:r>
      <w:r w:rsidR="004B6AA1">
        <w:rPr>
          <w:b/>
        </w:rPr>
        <w:t>1</w:t>
      </w:r>
      <w:r w:rsidRPr="00F31486">
        <w:rPr>
          <w:b/>
        </w:rPr>
        <w:t xml:space="preserve"> osoba</w:t>
      </w:r>
      <w:r>
        <w:t xml:space="preserve"> z uprawnieniami właściwymi do kierowania jednostką ochrony przeciwpożarowej i prowadzenia czynności kontrolno-rozpoznawczych.</w:t>
      </w: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CF0705" w:rsidRDefault="00CF0705" w:rsidP="0097547F">
      <w:pPr>
        <w:tabs>
          <w:tab w:val="left" w:pos="851"/>
        </w:tabs>
      </w:pPr>
    </w:p>
    <w:p w:rsidR="0097547F" w:rsidRDefault="0097547F" w:rsidP="0097547F">
      <w:pPr>
        <w:tabs>
          <w:tab w:val="left" w:pos="851"/>
        </w:tabs>
      </w:pPr>
    </w:p>
    <w:p w:rsidR="0097547F" w:rsidRDefault="0097547F" w:rsidP="0097547F">
      <w:pPr>
        <w:tabs>
          <w:tab w:val="left" w:pos="851"/>
        </w:tabs>
      </w:pPr>
    </w:p>
    <w:p w:rsidR="0097547F" w:rsidRDefault="0097547F" w:rsidP="0097547F">
      <w:pPr>
        <w:tabs>
          <w:tab w:val="left" w:pos="851"/>
        </w:tabs>
      </w:pPr>
    </w:p>
    <w:p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bookmarkStart w:id="105" w:name="_Toc67292120"/>
      <w:bookmarkEnd w:id="103"/>
      <w:bookmarkEnd w:id="104"/>
    </w:p>
    <w:p w:rsidR="00CF0705" w:rsidRPr="00CF0705" w:rsidRDefault="00160015" w:rsidP="00CF0705">
      <w:pPr>
        <w:jc w:val="center"/>
        <w:rPr>
          <w:rFonts w:eastAsiaTheme="majorEastAsia"/>
          <w:b/>
          <w:bCs/>
          <w:color w:val="4472C4" w:themeColor="accent1"/>
          <w:spacing w:val="20"/>
          <w:sz w:val="28"/>
          <w:szCs w:val="24"/>
        </w:rPr>
      </w:pPr>
      <w:bookmarkStart w:id="106" w:name="_Hlk67824969"/>
      <w:r w:rsidRPr="00CF0705">
        <w:rPr>
          <w:rFonts w:eastAsiaTheme="majorEastAsia"/>
          <w:b/>
          <w:bCs/>
          <w:color w:val="4472C4" w:themeColor="accent1"/>
          <w:spacing w:val="20"/>
          <w:sz w:val="28"/>
          <w:szCs w:val="24"/>
        </w:rPr>
        <w:t>Załącznik nr 4.5 do SWZ</w:t>
      </w:r>
    </w:p>
    <w:p w:rsidR="00160015" w:rsidRPr="00CF0705" w:rsidRDefault="00160015" w:rsidP="00CF0705">
      <w:pPr>
        <w:jc w:val="center"/>
        <w:rPr>
          <w:rFonts w:eastAsiaTheme="majorEastAsia"/>
          <w:b/>
          <w:bCs/>
          <w:color w:val="4472C4" w:themeColor="accent1"/>
          <w:spacing w:val="20"/>
          <w:sz w:val="28"/>
          <w:szCs w:val="24"/>
        </w:rPr>
      </w:pPr>
      <w:r w:rsidRPr="00CF0705">
        <w:rPr>
          <w:rFonts w:eastAsiaTheme="majorEastAsia"/>
          <w:b/>
          <w:bCs/>
          <w:color w:val="4472C4" w:themeColor="accent1"/>
          <w:spacing w:val="20"/>
          <w:sz w:val="28"/>
          <w:szCs w:val="24"/>
        </w:rPr>
        <w:t>WYKAZ URZĄDZEŃ LUB WYPOSAŻENIA ZAKŁADU</w:t>
      </w:r>
      <w:bookmarkEnd w:id="105"/>
    </w:p>
    <w:p w:rsidR="000820CC" w:rsidRDefault="000820CC" w:rsidP="000F6329">
      <w:pPr>
        <w:jc w:val="both"/>
        <w:rPr>
          <w:rFonts w:eastAsiaTheme="majorEastAsia"/>
          <w:b/>
          <w:bCs/>
          <w:color w:val="2F5496" w:themeColor="accent1" w:themeShade="BF"/>
          <w:spacing w:val="20"/>
          <w:sz w:val="24"/>
          <w:szCs w:val="24"/>
        </w:rPr>
      </w:pPr>
    </w:p>
    <w:p w:rsidR="000820CC" w:rsidRPr="000820CC" w:rsidRDefault="000820CC" w:rsidP="000F6329">
      <w:pPr>
        <w:jc w:val="both"/>
        <w:rPr>
          <w:rFonts w:eastAsiaTheme="majorEastAsia"/>
          <w:b/>
          <w:bCs/>
          <w:color w:val="2F5496" w:themeColor="accent1" w:themeShade="BF"/>
          <w:spacing w:val="20"/>
          <w:sz w:val="24"/>
          <w:szCs w:val="24"/>
        </w:rPr>
      </w:pPr>
    </w:p>
    <w:p w:rsidR="000820CC" w:rsidRDefault="000820CC" w:rsidP="000820CC">
      <w:pPr>
        <w:jc w:val="center"/>
        <w:rPr>
          <w:b/>
          <w:bCs/>
          <w:sz w:val="24"/>
          <w:szCs w:val="24"/>
        </w:rPr>
      </w:pPr>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rsidR="000820CC" w:rsidRDefault="000820CC" w:rsidP="000820CC">
      <w:pPr>
        <w:jc w:val="center"/>
        <w:rPr>
          <w:b/>
          <w:bCs/>
          <w:sz w:val="24"/>
          <w:szCs w:val="24"/>
        </w:rPr>
      </w:pPr>
    </w:p>
    <w:p w:rsidR="000820CC" w:rsidRDefault="000820CC" w:rsidP="000820CC">
      <w:pPr>
        <w:tabs>
          <w:tab w:val="left" w:pos="0"/>
        </w:tabs>
        <w:rPr>
          <w:color w:val="FF0000"/>
          <w:sz w:val="22"/>
          <w:szCs w:val="22"/>
        </w:rPr>
      </w:pPr>
    </w:p>
    <w:p w:rsidR="000820CC" w:rsidRPr="008057B2" w:rsidRDefault="000820CC" w:rsidP="000820CC">
      <w:pPr>
        <w:tabs>
          <w:tab w:val="left" w:pos="0"/>
        </w:tabs>
        <w:rPr>
          <w:sz w:val="22"/>
          <w:szCs w:val="22"/>
        </w:rPr>
      </w:pPr>
      <w:r w:rsidRPr="008057B2">
        <w:rPr>
          <w:sz w:val="22"/>
          <w:szCs w:val="22"/>
        </w:rPr>
        <w:t xml:space="preserve">Nazwa </w:t>
      </w:r>
      <w:proofErr w:type="gramStart"/>
      <w:r>
        <w:rPr>
          <w:sz w:val="22"/>
          <w:szCs w:val="22"/>
        </w:rPr>
        <w:t>Wykonawcy</w:t>
      </w:r>
      <w:r w:rsidRPr="008057B2">
        <w:rPr>
          <w:sz w:val="22"/>
          <w:szCs w:val="22"/>
        </w:rPr>
        <w:t>: ................................................</w:t>
      </w:r>
      <w:proofErr w:type="gramEnd"/>
      <w:r w:rsidRPr="008057B2">
        <w:rPr>
          <w:sz w:val="22"/>
          <w:szCs w:val="22"/>
        </w:rPr>
        <w:t>...................................................................</w:t>
      </w:r>
    </w:p>
    <w:p w:rsidR="000820CC" w:rsidRPr="00CC1C75" w:rsidRDefault="000820CC" w:rsidP="000820CC">
      <w:pPr>
        <w:tabs>
          <w:tab w:val="left" w:pos="0"/>
        </w:tabs>
        <w:rPr>
          <w:color w:val="FF0000"/>
          <w:sz w:val="22"/>
          <w:szCs w:val="22"/>
        </w:rPr>
      </w:pPr>
    </w:p>
    <w:p w:rsidR="000820CC" w:rsidRDefault="000820CC" w:rsidP="000820CC">
      <w:pPr>
        <w:jc w:val="both"/>
        <w:rPr>
          <w:sz w:val="24"/>
          <w:szCs w:val="24"/>
        </w:rPr>
      </w:pPr>
    </w:p>
    <w:p w:rsidR="000820CC" w:rsidRPr="005E5681" w:rsidRDefault="000820CC" w:rsidP="000820CC">
      <w:pPr>
        <w:rPr>
          <w:b/>
          <w:bCs/>
          <w:sz w:val="24"/>
          <w:szCs w:val="24"/>
        </w:rPr>
      </w:pPr>
    </w:p>
    <w:p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329"/>
        <w:gridCol w:w="1367"/>
        <w:gridCol w:w="1032"/>
        <w:gridCol w:w="2832"/>
        <w:gridCol w:w="1140"/>
        <w:gridCol w:w="1390"/>
      </w:tblGrid>
      <w:tr w:rsidR="000820CC" w:rsidRPr="00E66F78" w:rsidTr="008461B4">
        <w:trPr>
          <w:trHeight w:val="20"/>
        </w:trPr>
        <w:tc>
          <w:tcPr>
            <w:tcW w:w="209" w:type="pct"/>
            <w:vAlign w:val="center"/>
          </w:tcPr>
          <w:p w:rsidR="000820CC" w:rsidRPr="008F2B27" w:rsidRDefault="000820CC" w:rsidP="00E86EF9">
            <w:pPr>
              <w:jc w:val="center"/>
              <w:rPr>
                <w:b/>
                <w:sz w:val="18"/>
                <w:szCs w:val="18"/>
              </w:rPr>
            </w:pPr>
            <w:r w:rsidRPr="008F2B27">
              <w:rPr>
                <w:b/>
                <w:sz w:val="18"/>
                <w:szCs w:val="18"/>
              </w:rPr>
              <w:t>Lp</w:t>
            </w:r>
            <w:r w:rsidR="00667C6F">
              <w:rPr>
                <w:b/>
                <w:sz w:val="18"/>
                <w:szCs w:val="18"/>
              </w:rPr>
              <w:t>.</w:t>
            </w:r>
          </w:p>
        </w:tc>
        <w:tc>
          <w:tcPr>
            <w:tcW w:w="414" w:type="pct"/>
            <w:vAlign w:val="center"/>
          </w:tcPr>
          <w:p w:rsidR="000820CC" w:rsidRPr="008F2B27" w:rsidRDefault="000820CC" w:rsidP="00E86EF9">
            <w:pPr>
              <w:ind w:left="-101" w:right="-110"/>
              <w:jc w:val="center"/>
              <w:rPr>
                <w:b/>
                <w:sz w:val="18"/>
                <w:szCs w:val="18"/>
              </w:rPr>
            </w:pPr>
            <w:r w:rsidRPr="008F2B27">
              <w:rPr>
                <w:b/>
                <w:sz w:val="18"/>
                <w:szCs w:val="18"/>
              </w:rPr>
              <w:t xml:space="preserve">Nazwa </w:t>
            </w:r>
          </w:p>
          <w:p w:rsidR="000820CC" w:rsidRPr="008F2B27" w:rsidRDefault="000820CC" w:rsidP="00E86EF9">
            <w:pPr>
              <w:jc w:val="center"/>
              <w:rPr>
                <w:b/>
                <w:sz w:val="18"/>
                <w:szCs w:val="18"/>
              </w:rPr>
            </w:pPr>
            <w:proofErr w:type="gramStart"/>
            <w:r w:rsidRPr="008F2B27">
              <w:rPr>
                <w:b/>
                <w:sz w:val="18"/>
                <w:szCs w:val="18"/>
              </w:rPr>
              <w:t>sprzętu</w:t>
            </w:r>
            <w:proofErr w:type="gramEnd"/>
          </w:p>
        </w:tc>
        <w:tc>
          <w:tcPr>
            <w:tcW w:w="778" w:type="pct"/>
            <w:vAlign w:val="center"/>
          </w:tcPr>
          <w:p w:rsidR="000820CC" w:rsidRPr="008F2B27" w:rsidRDefault="000820CC" w:rsidP="00E86EF9">
            <w:pPr>
              <w:ind w:left="-30" w:right="-70"/>
              <w:jc w:val="center"/>
              <w:rPr>
                <w:b/>
                <w:sz w:val="18"/>
                <w:szCs w:val="18"/>
              </w:rPr>
            </w:pPr>
            <w:r w:rsidRPr="008F2B27">
              <w:rPr>
                <w:b/>
                <w:sz w:val="18"/>
                <w:szCs w:val="18"/>
              </w:rPr>
              <w:t>Minimalna ilość sprzętu wymagana przez Zamawiającego</w:t>
            </w:r>
          </w:p>
          <w:p w:rsidR="000820CC" w:rsidRPr="008F2B27" w:rsidRDefault="000820CC" w:rsidP="00E86EF9">
            <w:pPr>
              <w:jc w:val="center"/>
              <w:rPr>
                <w:b/>
                <w:sz w:val="18"/>
                <w:szCs w:val="18"/>
              </w:rPr>
            </w:pPr>
          </w:p>
        </w:tc>
        <w:tc>
          <w:tcPr>
            <w:tcW w:w="602" w:type="pct"/>
            <w:vAlign w:val="center"/>
          </w:tcPr>
          <w:p w:rsidR="000820CC" w:rsidRPr="008F2B27" w:rsidRDefault="000820CC" w:rsidP="00E86EF9">
            <w:pPr>
              <w:ind w:left="-70" w:right="-85"/>
              <w:jc w:val="center"/>
              <w:rPr>
                <w:b/>
                <w:i/>
                <w:sz w:val="18"/>
                <w:szCs w:val="18"/>
              </w:rPr>
            </w:pPr>
            <w:r w:rsidRPr="008F2B27">
              <w:rPr>
                <w:b/>
                <w:sz w:val="18"/>
                <w:szCs w:val="18"/>
              </w:rPr>
              <w:t xml:space="preserve">Ilość sprzętu dostępnego Wykonawcy </w:t>
            </w:r>
          </w:p>
        </w:tc>
        <w:tc>
          <w:tcPr>
            <w:tcW w:w="1549" w:type="pct"/>
            <w:vAlign w:val="center"/>
          </w:tcPr>
          <w:p w:rsidR="000820CC" w:rsidRPr="008F2B27" w:rsidRDefault="000820CC" w:rsidP="00E86EF9">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rsidR="000820CC" w:rsidRPr="008F2B27" w:rsidRDefault="000820CC" w:rsidP="00E86EF9">
            <w:pPr>
              <w:ind w:right="-70"/>
              <w:jc w:val="center"/>
              <w:rPr>
                <w:b/>
                <w:sz w:val="18"/>
                <w:szCs w:val="18"/>
              </w:rPr>
            </w:pPr>
            <w:r w:rsidRPr="008F2B27">
              <w:rPr>
                <w:b/>
                <w:sz w:val="18"/>
                <w:szCs w:val="18"/>
              </w:rPr>
              <w:t>Parametry techniczne sprzętu oferowanego przez Wykonawcę</w:t>
            </w:r>
          </w:p>
        </w:tc>
        <w:tc>
          <w:tcPr>
            <w:tcW w:w="790" w:type="pct"/>
            <w:vAlign w:val="center"/>
          </w:tcPr>
          <w:p w:rsidR="000820CC" w:rsidRPr="008F2B27" w:rsidRDefault="000820CC" w:rsidP="00E86EF9">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rsidTr="008461B4">
        <w:trPr>
          <w:trHeight w:val="20"/>
        </w:trPr>
        <w:tc>
          <w:tcPr>
            <w:tcW w:w="209" w:type="pct"/>
            <w:vAlign w:val="center"/>
          </w:tcPr>
          <w:p w:rsidR="000820CC" w:rsidRPr="008F2B27" w:rsidRDefault="000820CC" w:rsidP="00E86EF9">
            <w:pPr>
              <w:jc w:val="center"/>
              <w:rPr>
                <w:i/>
                <w:sz w:val="18"/>
                <w:szCs w:val="18"/>
              </w:rPr>
            </w:pPr>
            <w:r w:rsidRPr="008F2B27">
              <w:rPr>
                <w:i/>
                <w:sz w:val="18"/>
                <w:szCs w:val="18"/>
              </w:rPr>
              <w:t>1</w:t>
            </w:r>
          </w:p>
        </w:tc>
        <w:tc>
          <w:tcPr>
            <w:tcW w:w="414" w:type="pct"/>
            <w:vAlign w:val="center"/>
          </w:tcPr>
          <w:p w:rsidR="000820CC" w:rsidRPr="008F2B27" w:rsidRDefault="000820CC" w:rsidP="00E86EF9">
            <w:pPr>
              <w:jc w:val="center"/>
              <w:rPr>
                <w:i/>
                <w:sz w:val="18"/>
                <w:szCs w:val="18"/>
              </w:rPr>
            </w:pPr>
            <w:r w:rsidRPr="008F2B27">
              <w:rPr>
                <w:i/>
                <w:sz w:val="18"/>
                <w:szCs w:val="18"/>
              </w:rPr>
              <w:t>2</w:t>
            </w:r>
          </w:p>
        </w:tc>
        <w:tc>
          <w:tcPr>
            <w:tcW w:w="778" w:type="pct"/>
            <w:vAlign w:val="center"/>
          </w:tcPr>
          <w:p w:rsidR="000820CC" w:rsidRPr="008F2B27" w:rsidRDefault="000820CC" w:rsidP="00E86EF9">
            <w:pPr>
              <w:jc w:val="center"/>
              <w:rPr>
                <w:i/>
                <w:sz w:val="18"/>
                <w:szCs w:val="18"/>
              </w:rPr>
            </w:pPr>
            <w:r w:rsidRPr="008F2B27">
              <w:rPr>
                <w:i/>
                <w:sz w:val="18"/>
                <w:szCs w:val="18"/>
              </w:rPr>
              <w:t>3</w:t>
            </w:r>
          </w:p>
        </w:tc>
        <w:tc>
          <w:tcPr>
            <w:tcW w:w="602" w:type="pct"/>
            <w:vAlign w:val="center"/>
          </w:tcPr>
          <w:p w:rsidR="000820CC" w:rsidRPr="008F2B27" w:rsidRDefault="000820CC" w:rsidP="00E86EF9">
            <w:pPr>
              <w:jc w:val="center"/>
              <w:rPr>
                <w:i/>
                <w:sz w:val="18"/>
                <w:szCs w:val="18"/>
              </w:rPr>
            </w:pPr>
            <w:r w:rsidRPr="008F2B27">
              <w:rPr>
                <w:i/>
                <w:sz w:val="18"/>
                <w:szCs w:val="18"/>
              </w:rPr>
              <w:t>4</w:t>
            </w:r>
          </w:p>
        </w:tc>
        <w:tc>
          <w:tcPr>
            <w:tcW w:w="1549" w:type="pct"/>
            <w:vAlign w:val="center"/>
          </w:tcPr>
          <w:p w:rsidR="000820CC" w:rsidRPr="008F2B27" w:rsidRDefault="000820CC" w:rsidP="00E86EF9">
            <w:pPr>
              <w:jc w:val="center"/>
              <w:rPr>
                <w:i/>
                <w:sz w:val="18"/>
                <w:szCs w:val="18"/>
              </w:rPr>
            </w:pPr>
            <w:r w:rsidRPr="008F2B27">
              <w:rPr>
                <w:i/>
                <w:sz w:val="18"/>
                <w:szCs w:val="18"/>
              </w:rPr>
              <w:t>5</w:t>
            </w:r>
          </w:p>
        </w:tc>
        <w:tc>
          <w:tcPr>
            <w:tcW w:w="658" w:type="pct"/>
            <w:vAlign w:val="center"/>
          </w:tcPr>
          <w:p w:rsidR="000820CC" w:rsidRPr="008F2B27" w:rsidRDefault="000820CC" w:rsidP="00E86EF9">
            <w:pPr>
              <w:jc w:val="center"/>
              <w:rPr>
                <w:i/>
                <w:sz w:val="18"/>
                <w:szCs w:val="18"/>
              </w:rPr>
            </w:pPr>
            <w:r w:rsidRPr="008F2B27">
              <w:rPr>
                <w:i/>
                <w:sz w:val="18"/>
                <w:szCs w:val="18"/>
              </w:rPr>
              <w:t>6</w:t>
            </w:r>
          </w:p>
        </w:tc>
        <w:tc>
          <w:tcPr>
            <w:tcW w:w="790" w:type="pct"/>
            <w:vAlign w:val="center"/>
          </w:tcPr>
          <w:p w:rsidR="000820CC" w:rsidRPr="008F2B27" w:rsidRDefault="000820CC" w:rsidP="00E86EF9">
            <w:pPr>
              <w:jc w:val="center"/>
              <w:rPr>
                <w:i/>
                <w:sz w:val="18"/>
                <w:szCs w:val="18"/>
              </w:rPr>
            </w:pPr>
            <w:r w:rsidRPr="008F2B27">
              <w:rPr>
                <w:i/>
                <w:sz w:val="18"/>
                <w:szCs w:val="18"/>
              </w:rPr>
              <w:t>7</w:t>
            </w:r>
          </w:p>
        </w:tc>
      </w:tr>
      <w:tr w:rsidR="000820CC" w:rsidRPr="00E66F78" w:rsidTr="008461B4">
        <w:trPr>
          <w:trHeight w:val="431"/>
        </w:trPr>
        <w:tc>
          <w:tcPr>
            <w:tcW w:w="209" w:type="pct"/>
            <w:vAlign w:val="center"/>
          </w:tcPr>
          <w:p w:rsidR="000820CC" w:rsidRPr="008F2B27" w:rsidRDefault="00CF0705" w:rsidP="00E86EF9">
            <w:pPr>
              <w:jc w:val="center"/>
              <w:rPr>
                <w:b/>
                <w:bCs/>
              </w:rPr>
            </w:pPr>
            <w:r>
              <w:rPr>
                <w:b/>
                <w:bCs/>
              </w:rPr>
              <w:t>1.</w:t>
            </w:r>
          </w:p>
        </w:tc>
        <w:tc>
          <w:tcPr>
            <w:tcW w:w="414" w:type="pct"/>
            <w:vAlign w:val="center"/>
          </w:tcPr>
          <w:p w:rsidR="000820CC" w:rsidRPr="00421138" w:rsidRDefault="00CF0705" w:rsidP="008860AB">
            <w:pPr>
              <w:jc w:val="center"/>
            </w:pPr>
            <w:proofErr w:type="gramStart"/>
            <w:r w:rsidRPr="00421138">
              <w:t>samochód</w:t>
            </w:r>
            <w:proofErr w:type="gramEnd"/>
            <w:r w:rsidRPr="00421138">
              <w:t xml:space="preserve"> gaśniczy z wyposażeniem (ciążki lub średni)</w:t>
            </w:r>
          </w:p>
        </w:tc>
        <w:tc>
          <w:tcPr>
            <w:tcW w:w="778" w:type="pct"/>
            <w:vAlign w:val="center"/>
          </w:tcPr>
          <w:p w:rsidR="000820CC" w:rsidRPr="00421138" w:rsidRDefault="008860AB" w:rsidP="00E86EF9">
            <w:pPr>
              <w:spacing w:line="216" w:lineRule="auto"/>
              <w:jc w:val="center"/>
            </w:pPr>
            <w:proofErr w:type="gramStart"/>
            <w:r w:rsidRPr="00421138">
              <w:t>min</w:t>
            </w:r>
            <w:proofErr w:type="gramEnd"/>
            <w:r w:rsidRPr="00421138">
              <w:t xml:space="preserve">. </w:t>
            </w:r>
            <w:r w:rsidR="00E047C7" w:rsidRPr="00421138">
              <w:t>1</w:t>
            </w:r>
            <w:r w:rsidRPr="00421138">
              <w:t xml:space="preserve"> szt.</w:t>
            </w:r>
          </w:p>
        </w:tc>
        <w:tc>
          <w:tcPr>
            <w:tcW w:w="602" w:type="pct"/>
            <w:vAlign w:val="center"/>
          </w:tcPr>
          <w:p w:rsidR="000820CC" w:rsidRPr="00421138" w:rsidRDefault="000820CC" w:rsidP="00E86EF9">
            <w:pPr>
              <w:jc w:val="center"/>
            </w:pPr>
          </w:p>
        </w:tc>
        <w:tc>
          <w:tcPr>
            <w:tcW w:w="1549" w:type="pct"/>
            <w:vAlign w:val="center"/>
          </w:tcPr>
          <w:p w:rsidR="000820CC" w:rsidRPr="00421138" w:rsidRDefault="00667C6F" w:rsidP="00667C6F">
            <w:pPr>
              <w:suppressAutoHyphens/>
              <w:spacing w:line="20" w:lineRule="atLeast"/>
              <w:ind w:left="119"/>
              <w:jc w:val="center"/>
              <w:rPr>
                <w:lang w:eastAsia="ar-SA"/>
              </w:rPr>
            </w:pPr>
            <w:r w:rsidRPr="00421138">
              <w:t xml:space="preserve">Zgodnie z Załącznikiem nr 1 do „Wytycznych standaryzacji pojazdów pożarniczych i innych środków transportu Państwowej Straży </w:t>
            </w:r>
            <w:proofErr w:type="gramStart"/>
            <w:r w:rsidRPr="00421138">
              <w:t>Pożarnej”    z</w:t>
            </w:r>
            <w:proofErr w:type="gramEnd"/>
            <w:r w:rsidRPr="00421138">
              <w:t xml:space="preserve"> dnia 14.04.2011 </w:t>
            </w:r>
            <w:proofErr w:type="gramStart"/>
            <w:r w:rsidRPr="00421138">
              <w:t>r</w:t>
            </w:r>
            <w:proofErr w:type="gramEnd"/>
            <w:r w:rsidRPr="00421138">
              <w:t>.</w:t>
            </w:r>
          </w:p>
        </w:tc>
        <w:tc>
          <w:tcPr>
            <w:tcW w:w="658" w:type="pct"/>
            <w:vAlign w:val="center"/>
          </w:tcPr>
          <w:p w:rsidR="000820CC" w:rsidRPr="00421138" w:rsidRDefault="000820CC" w:rsidP="00E86EF9"/>
        </w:tc>
        <w:tc>
          <w:tcPr>
            <w:tcW w:w="790" w:type="pct"/>
          </w:tcPr>
          <w:p w:rsidR="000820CC" w:rsidRPr="00421138" w:rsidRDefault="000820CC" w:rsidP="00E86EF9"/>
        </w:tc>
      </w:tr>
      <w:tr w:rsidR="000820CC" w:rsidRPr="00E66F78" w:rsidTr="008461B4">
        <w:trPr>
          <w:trHeight w:val="320"/>
        </w:trPr>
        <w:tc>
          <w:tcPr>
            <w:tcW w:w="209" w:type="pct"/>
            <w:vAlign w:val="center"/>
          </w:tcPr>
          <w:p w:rsidR="000820CC" w:rsidRPr="008F2B27" w:rsidRDefault="000820CC" w:rsidP="00E86EF9">
            <w:pPr>
              <w:jc w:val="center"/>
              <w:rPr>
                <w:b/>
                <w:bCs/>
              </w:rPr>
            </w:pPr>
            <w:r w:rsidRPr="008F2B27">
              <w:rPr>
                <w:b/>
                <w:bCs/>
              </w:rPr>
              <w:t>2</w:t>
            </w:r>
            <w:r w:rsidR="00CF0705">
              <w:rPr>
                <w:b/>
                <w:bCs/>
              </w:rPr>
              <w:t>.</w:t>
            </w:r>
          </w:p>
        </w:tc>
        <w:tc>
          <w:tcPr>
            <w:tcW w:w="414" w:type="pct"/>
            <w:vAlign w:val="center"/>
          </w:tcPr>
          <w:p w:rsidR="000820CC" w:rsidRPr="00421138" w:rsidRDefault="00CF0705" w:rsidP="008860AB">
            <w:pPr>
              <w:jc w:val="center"/>
            </w:pPr>
            <w:proofErr w:type="gramStart"/>
            <w:r w:rsidRPr="00421138">
              <w:t>motopompy</w:t>
            </w:r>
            <w:proofErr w:type="gramEnd"/>
          </w:p>
        </w:tc>
        <w:tc>
          <w:tcPr>
            <w:tcW w:w="778" w:type="pct"/>
            <w:vAlign w:val="center"/>
          </w:tcPr>
          <w:p w:rsidR="000820CC" w:rsidRPr="00421138" w:rsidRDefault="008860AB" w:rsidP="00E86EF9">
            <w:pPr>
              <w:spacing w:line="216" w:lineRule="auto"/>
              <w:jc w:val="center"/>
            </w:pPr>
            <w:proofErr w:type="gramStart"/>
            <w:r w:rsidRPr="00421138">
              <w:t>min</w:t>
            </w:r>
            <w:proofErr w:type="gramEnd"/>
            <w:r w:rsidRPr="00421138">
              <w:t>. 4 szt.</w:t>
            </w:r>
          </w:p>
        </w:tc>
        <w:tc>
          <w:tcPr>
            <w:tcW w:w="602" w:type="pct"/>
            <w:vAlign w:val="center"/>
          </w:tcPr>
          <w:p w:rsidR="000820CC" w:rsidRPr="00421138" w:rsidRDefault="000820CC" w:rsidP="00E86EF9">
            <w:pPr>
              <w:jc w:val="center"/>
            </w:pPr>
          </w:p>
        </w:tc>
        <w:tc>
          <w:tcPr>
            <w:tcW w:w="1549" w:type="pct"/>
            <w:vAlign w:val="center"/>
          </w:tcPr>
          <w:p w:rsidR="000820CC" w:rsidRPr="00421138" w:rsidRDefault="00667C6F" w:rsidP="00667C6F">
            <w:pPr>
              <w:suppressAutoHyphens/>
              <w:spacing w:line="20" w:lineRule="atLeast"/>
              <w:ind w:left="119"/>
              <w:jc w:val="center"/>
              <w:rPr>
                <w:lang w:eastAsia="ar-SA"/>
              </w:rPr>
            </w:pPr>
            <w:r w:rsidRPr="00421138">
              <w:t>Minimum 1000 l/min</w:t>
            </w:r>
          </w:p>
        </w:tc>
        <w:tc>
          <w:tcPr>
            <w:tcW w:w="658" w:type="pct"/>
            <w:vAlign w:val="center"/>
          </w:tcPr>
          <w:p w:rsidR="000820CC" w:rsidRPr="00421138" w:rsidRDefault="000820CC" w:rsidP="00E86EF9"/>
        </w:tc>
        <w:tc>
          <w:tcPr>
            <w:tcW w:w="790" w:type="pct"/>
          </w:tcPr>
          <w:p w:rsidR="000820CC" w:rsidRPr="00421138" w:rsidRDefault="000820CC" w:rsidP="00E86EF9"/>
        </w:tc>
      </w:tr>
      <w:tr w:rsidR="000820CC" w:rsidRPr="00E66F78" w:rsidTr="008461B4">
        <w:trPr>
          <w:trHeight w:val="357"/>
        </w:trPr>
        <w:tc>
          <w:tcPr>
            <w:tcW w:w="209" w:type="pct"/>
            <w:vAlign w:val="center"/>
          </w:tcPr>
          <w:p w:rsidR="000820CC" w:rsidRPr="008F2B27" w:rsidRDefault="00CF0705" w:rsidP="00E86EF9">
            <w:pPr>
              <w:jc w:val="center"/>
              <w:rPr>
                <w:b/>
                <w:bCs/>
              </w:rPr>
            </w:pPr>
            <w:r>
              <w:rPr>
                <w:b/>
                <w:bCs/>
              </w:rPr>
              <w:t>3.</w:t>
            </w:r>
          </w:p>
        </w:tc>
        <w:tc>
          <w:tcPr>
            <w:tcW w:w="414" w:type="pct"/>
            <w:vAlign w:val="center"/>
          </w:tcPr>
          <w:p w:rsidR="000820CC" w:rsidRPr="00421138" w:rsidRDefault="00CF0705" w:rsidP="008860AB">
            <w:pPr>
              <w:jc w:val="center"/>
            </w:pPr>
            <w:proofErr w:type="gramStart"/>
            <w:r w:rsidRPr="00421138">
              <w:t>piły</w:t>
            </w:r>
            <w:proofErr w:type="gramEnd"/>
            <w:r w:rsidRPr="00421138">
              <w:t xml:space="preserve"> spalinowe</w:t>
            </w:r>
          </w:p>
        </w:tc>
        <w:tc>
          <w:tcPr>
            <w:tcW w:w="778" w:type="pct"/>
            <w:vAlign w:val="center"/>
          </w:tcPr>
          <w:p w:rsidR="000820CC" w:rsidRPr="00421138" w:rsidRDefault="008860AB" w:rsidP="00E86EF9">
            <w:pPr>
              <w:spacing w:line="216" w:lineRule="auto"/>
              <w:jc w:val="center"/>
            </w:pPr>
            <w:proofErr w:type="gramStart"/>
            <w:r w:rsidRPr="00421138">
              <w:t>min</w:t>
            </w:r>
            <w:proofErr w:type="gramEnd"/>
            <w:r w:rsidRPr="00421138">
              <w:t>. 4 szt.</w:t>
            </w:r>
          </w:p>
        </w:tc>
        <w:tc>
          <w:tcPr>
            <w:tcW w:w="602" w:type="pct"/>
            <w:vAlign w:val="center"/>
          </w:tcPr>
          <w:p w:rsidR="000820CC" w:rsidRPr="00421138" w:rsidRDefault="000820CC" w:rsidP="00E86EF9">
            <w:pPr>
              <w:jc w:val="center"/>
            </w:pPr>
          </w:p>
        </w:tc>
        <w:tc>
          <w:tcPr>
            <w:tcW w:w="1549" w:type="pct"/>
            <w:vAlign w:val="center"/>
          </w:tcPr>
          <w:p w:rsidR="000820CC" w:rsidRPr="00421138" w:rsidRDefault="00667C6F" w:rsidP="00667C6F">
            <w:pPr>
              <w:suppressAutoHyphens/>
              <w:spacing w:line="20" w:lineRule="atLeast"/>
              <w:ind w:left="119"/>
              <w:jc w:val="center"/>
              <w:rPr>
                <w:lang w:eastAsia="ar-SA"/>
              </w:rPr>
            </w:pPr>
            <w:r w:rsidRPr="00421138">
              <w:t xml:space="preserve">Do drewna z </w:t>
            </w:r>
            <w:proofErr w:type="gramStart"/>
            <w:r w:rsidRPr="00421138">
              <w:t>prowadnicą           o</w:t>
            </w:r>
            <w:proofErr w:type="gramEnd"/>
            <w:r w:rsidRPr="00421138">
              <w:t xml:space="preserve"> długości min. 370 mm</w:t>
            </w:r>
          </w:p>
        </w:tc>
        <w:tc>
          <w:tcPr>
            <w:tcW w:w="658" w:type="pct"/>
            <w:vAlign w:val="center"/>
          </w:tcPr>
          <w:p w:rsidR="000820CC" w:rsidRPr="00421138" w:rsidRDefault="000820CC" w:rsidP="00E86EF9"/>
        </w:tc>
        <w:tc>
          <w:tcPr>
            <w:tcW w:w="790" w:type="pct"/>
          </w:tcPr>
          <w:p w:rsidR="000820CC" w:rsidRPr="00421138" w:rsidRDefault="000820CC" w:rsidP="00E86EF9"/>
        </w:tc>
      </w:tr>
      <w:tr w:rsidR="000820CC" w:rsidRPr="00E66F78" w:rsidTr="008461B4">
        <w:trPr>
          <w:trHeight w:val="276"/>
        </w:trPr>
        <w:tc>
          <w:tcPr>
            <w:tcW w:w="209" w:type="pct"/>
            <w:vAlign w:val="center"/>
          </w:tcPr>
          <w:p w:rsidR="000820CC" w:rsidRPr="008F2B27" w:rsidRDefault="00CF0705" w:rsidP="00E86EF9">
            <w:pPr>
              <w:jc w:val="center"/>
              <w:rPr>
                <w:b/>
                <w:bCs/>
              </w:rPr>
            </w:pPr>
            <w:r>
              <w:rPr>
                <w:b/>
                <w:bCs/>
              </w:rPr>
              <w:t>4.</w:t>
            </w:r>
          </w:p>
        </w:tc>
        <w:tc>
          <w:tcPr>
            <w:tcW w:w="414" w:type="pct"/>
            <w:vAlign w:val="center"/>
          </w:tcPr>
          <w:p w:rsidR="000820CC" w:rsidRPr="00421138" w:rsidRDefault="00CF0705" w:rsidP="008860AB">
            <w:pPr>
              <w:jc w:val="center"/>
            </w:pPr>
            <w:proofErr w:type="gramStart"/>
            <w:r w:rsidRPr="00421138">
              <w:t>agregat</w:t>
            </w:r>
            <w:proofErr w:type="gramEnd"/>
            <w:r w:rsidRPr="00421138">
              <w:t xml:space="preserve"> prądotwórczy</w:t>
            </w:r>
          </w:p>
        </w:tc>
        <w:tc>
          <w:tcPr>
            <w:tcW w:w="778" w:type="pct"/>
            <w:vAlign w:val="center"/>
          </w:tcPr>
          <w:p w:rsidR="000820CC" w:rsidRPr="00421138" w:rsidRDefault="008860AB" w:rsidP="00E86EF9">
            <w:pPr>
              <w:spacing w:line="216" w:lineRule="auto"/>
              <w:jc w:val="center"/>
            </w:pPr>
            <w:proofErr w:type="gramStart"/>
            <w:r w:rsidRPr="00421138">
              <w:t>min</w:t>
            </w:r>
            <w:proofErr w:type="gramEnd"/>
            <w:r w:rsidRPr="00421138">
              <w:t>. 1 szt.</w:t>
            </w:r>
          </w:p>
        </w:tc>
        <w:tc>
          <w:tcPr>
            <w:tcW w:w="602" w:type="pct"/>
            <w:vAlign w:val="center"/>
          </w:tcPr>
          <w:p w:rsidR="000820CC" w:rsidRPr="00421138" w:rsidRDefault="000820CC" w:rsidP="00E86EF9">
            <w:pPr>
              <w:jc w:val="center"/>
            </w:pPr>
          </w:p>
        </w:tc>
        <w:tc>
          <w:tcPr>
            <w:tcW w:w="1549" w:type="pct"/>
            <w:vAlign w:val="center"/>
          </w:tcPr>
          <w:p w:rsidR="000820CC" w:rsidRPr="00421138" w:rsidRDefault="00667C6F" w:rsidP="00667C6F">
            <w:pPr>
              <w:suppressAutoHyphens/>
              <w:spacing w:line="20" w:lineRule="atLeast"/>
              <w:ind w:left="119"/>
              <w:jc w:val="center"/>
              <w:rPr>
                <w:lang w:eastAsia="ar-SA"/>
              </w:rPr>
            </w:pPr>
            <w:r w:rsidRPr="00421138">
              <w:t>Minimalna moc 3,6 kVA</w:t>
            </w:r>
          </w:p>
        </w:tc>
        <w:tc>
          <w:tcPr>
            <w:tcW w:w="658" w:type="pct"/>
            <w:vAlign w:val="center"/>
          </w:tcPr>
          <w:p w:rsidR="000820CC" w:rsidRPr="00421138" w:rsidRDefault="000820CC" w:rsidP="00E86EF9"/>
        </w:tc>
        <w:tc>
          <w:tcPr>
            <w:tcW w:w="790" w:type="pct"/>
          </w:tcPr>
          <w:p w:rsidR="000820CC" w:rsidRPr="00421138" w:rsidRDefault="000820CC" w:rsidP="00E86EF9"/>
        </w:tc>
      </w:tr>
      <w:tr w:rsidR="00CF0705" w:rsidRPr="00E66F78" w:rsidTr="008461B4">
        <w:trPr>
          <w:trHeight w:val="276"/>
        </w:trPr>
        <w:tc>
          <w:tcPr>
            <w:tcW w:w="209" w:type="pct"/>
            <w:vAlign w:val="center"/>
          </w:tcPr>
          <w:p w:rsidR="00CF0705" w:rsidRDefault="00CF0705" w:rsidP="00E86EF9">
            <w:pPr>
              <w:jc w:val="center"/>
              <w:rPr>
                <w:b/>
                <w:bCs/>
              </w:rPr>
            </w:pPr>
            <w:r>
              <w:rPr>
                <w:b/>
                <w:bCs/>
              </w:rPr>
              <w:t>5.</w:t>
            </w:r>
          </w:p>
        </w:tc>
        <w:tc>
          <w:tcPr>
            <w:tcW w:w="414" w:type="pct"/>
            <w:vAlign w:val="center"/>
          </w:tcPr>
          <w:p w:rsidR="00CF0705" w:rsidRPr="00421138" w:rsidRDefault="008860AB" w:rsidP="008860AB">
            <w:pPr>
              <w:jc w:val="center"/>
            </w:pPr>
            <w:proofErr w:type="gramStart"/>
            <w:r w:rsidRPr="00421138">
              <w:t>zapas</w:t>
            </w:r>
            <w:proofErr w:type="gramEnd"/>
            <w:r w:rsidRPr="00421138">
              <w:t xml:space="preserve"> węży pożarniczych</w:t>
            </w:r>
            <w:r w:rsidR="00173E65" w:rsidRPr="00421138">
              <w:br/>
              <w:t>110,75,52</w:t>
            </w:r>
          </w:p>
        </w:tc>
        <w:tc>
          <w:tcPr>
            <w:tcW w:w="778" w:type="pct"/>
            <w:vAlign w:val="center"/>
          </w:tcPr>
          <w:p w:rsidR="00CF0705" w:rsidRPr="00421138" w:rsidRDefault="008860AB" w:rsidP="00E86EF9">
            <w:pPr>
              <w:spacing w:line="216" w:lineRule="auto"/>
              <w:jc w:val="center"/>
            </w:pPr>
            <w:proofErr w:type="gramStart"/>
            <w:r w:rsidRPr="00421138">
              <w:t>po</w:t>
            </w:r>
            <w:proofErr w:type="gramEnd"/>
            <w:r w:rsidRPr="00421138">
              <w:t xml:space="preserve"> min. 200 m z każdego rodzaju</w:t>
            </w:r>
          </w:p>
        </w:tc>
        <w:tc>
          <w:tcPr>
            <w:tcW w:w="602" w:type="pct"/>
            <w:vAlign w:val="center"/>
          </w:tcPr>
          <w:p w:rsidR="00CF0705" w:rsidRPr="00421138" w:rsidRDefault="00CF0705" w:rsidP="00E86EF9">
            <w:pPr>
              <w:jc w:val="center"/>
            </w:pPr>
          </w:p>
        </w:tc>
        <w:tc>
          <w:tcPr>
            <w:tcW w:w="1549" w:type="pct"/>
            <w:vAlign w:val="center"/>
          </w:tcPr>
          <w:p w:rsidR="00CF0705" w:rsidRPr="00421138" w:rsidRDefault="00667C6F" w:rsidP="00667C6F">
            <w:pPr>
              <w:suppressAutoHyphens/>
              <w:spacing w:line="20" w:lineRule="atLeast"/>
              <w:ind w:left="119"/>
              <w:jc w:val="center"/>
              <w:rPr>
                <w:lang w:eastAsia="ar-SA"/>
              </w:rPr>
            </w:pPr>
            <w:r w:rsidRPr="00421138">
              <w:t>Minimalna moc 3,6 kVA</w:t>
            </w:r>
          </w:p>
        </w:tc>
        <w:tc>
          <w:tcPr>
            <w:tcW w:w="658" w:type="pct"/>
            <w:vAlign w:val="center"/>
          </w:tcPr>
          <w:p w:rsidR="00CF0705" w:rsidRPr="00421138" w:rsidRDefault="00CF0705" w:rsidP="00E86EF9"/>
        </w:tc>
        <w:tc>
          <w:tcPr>
            <w:tcW w:w="790" w:type="pct"/>
          </w:tcPr>
          <w:p w:rsidR="00CF0705" w:rsidRPr="00421138" w:rsidRDefault="00CF0705" w:rsidP="00E86EF9"/>
        </w:tc>
      </w:tr>
    </w:tbl>
    <w:p w:rsidR="000820CC" w:rsidRPr="00E66F78" w:rsidRDefault="000820CC" w:rsidP="000820CC">
      <w:pPr>
        <w:ind w:left="284"/>
        <w:jc w:val="center"/>
        <w:rPr>
          <w:bCs/>
          <w:i/>
          <w:color w:val="FF0000"/>
          <w:sz w:val="10"/>
          <w:szCs w:val="10"/>
        </w:rPr>
      </w:pPr>
    </w:p>
    <w:p w:rsidR="000820CC" w:rsidRPr="00E66F78" w:rsidRDefault="000820CC" w:rsidP="000820CC">
      <w:pPr>
        <w:tabs>
          <w:tab w:val="left" w:pos="851"/>
        </w:tabs>
        <w:ind w:left="284"/>
        <w:jc w:val="center"/>
        <w:rPr>
          <w:bCs/>
          <w:i/>
          <w:color w:val="FF0000"/>
          <w:sz w:val="10"/>
          <w:szCs w:val="10"/>
        </w:rPr>
      </w:pPr>
    </w:p>
    <w:p w:rsidR="000820CC" w:rsidRPr="00E66F78" w:rsidRDefault="000820CC" w:rsidP="000820CC">
      <w:pPr>
        <w:jc w:val="center"/>
        <w:rPr>
          <w:bCs/>
          <w:sz w:val="24"/>
          <w:szCs w:val="24"/>
        </w:rPr>
      </w:pPr>
    </w:p>
    <w:p w:rsidR="00160015" w:rsidRDefault="00160015" w:rsidP="00160015">
      <w:pPr>
        <w:rPr>
          <w:b/>
          <w:bCs/>
        </w:rPr>
      </w:pPr>
    </w:p>
    <w:p w:rsidR="00160015" w:rsidRDefault="00160015" w:rsidP="00160015">
      <w:pPr>
        <w:rPr>
          <w:b/>
          <w:bCs/>
        </w:rPr>
      </w:pPr>
    </w:p>
    <w:p w:rsidR="00160015" w:rsidRPr="00E66F78" w:rsidRDefault="00160015" w:rsidP="00160015">
      <w:pPr>
        <w:rPr>
          <w:b/>
          <w:bCs/>
        </w:rPr>
      </w:pPr>
      <w:r w:rsidRPr="00E66F78">
        <w:rPr>
          <w:b/>
          <w:bCs/>
        </w:rPr>
        <w:t xml:space="preserve">Uwaga: </w:t>
      </w:r>
    </w:p>
    <w:p w:rsidR="00160015" w:rsidRPr="00E66F78" w:rsidRDefault="00160015" w:rsidP="00555946">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w:t>
      </w:r>
      <w:r w:rsidR="000E691B">
        <w:rPr>
          <w:i/>
          <w:iCs/>
          <w:lang w:eastAsia="zh-CN"/>
        </w:rPr>
        <w:t>zamówienia</w:t>
      </w:r>
      <w:proofErr w:type="gramStart"/>
      <w:r w:rsidR="000E691B">
        <w:rPr>
          <w:i/>
          <w:iCs/>
          <w:lang w:eastAsia="zh-CN"/>
        </w:rPr>
        <w:t>, </w:t>
      </w:r>
      <w:r w:rsidR="000E691B">
        <w:rPr>
          <w:i/>
          <w:iCs/>
          <w:lang w:eastAsia="zh-CN"/>
        </w:rPr>
        <w:br/>
      </w:r>
      <w:r w:rsidRPr="00E66F78">
        <w:rPr>
          <w:i/>
          <w:iCs/>
          <w:lang w:eastAsia="zh-CN"/>
        </w:rPr>
        <w:t>w</w:t>
      </w:r>
      <w:proofErr w:type="gramEnd"/>
      <w:r w:rsidRPr="00E66F78">
        <w:rPr>
          <w:i/>
          <w:iCs/>
          <w:lang w:eastAsia="zh-CN"/>
        </w:rPr>
        <w:t xml:space="preserve"> szczególności  dołączając w tym celu do oferty zobowiązanie tych podmiotów do oddania mu do dyspozycji niezbędnych zasobów na okres korzystania z nich przy wykonaniu zamówienia.</w:t>
      </w:r>
    </w:p>
    <w:p w:rsidR="00160015" w:rsidRPr="00E66F78" w:rsidRDefault="00160015" w:rsidP="00555946">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rsidR="00160015" w:rsidRDefault="00160015" w:rsidP="00160015">
      <w:pPr>
        <w:jc w:val="both"/>
        <w:rPr>
          <w:bCs/>
          <w:i/>
          <w:iCs/>
          <w:lang w:eastAsia="zh-CN"/>
        </w:rPr>
      </w:pPr>
    </w:p>
    <w:bookmarkEnd w:id="106"/>
    <w:p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rsidR="00667C6F" w:rsidRDefault="00160015" w:rsidP="00667C6F">
      <w:pPr>
        <w:jc w:val="center"/>
        <w:rPr>
          <w:rFonts w:eastAsiaTheme="majorEastAsia"/>
          <w:b/>
          <w:bCs/>
          <w:color w:val="2F5496" w:themeColor="accent1" w:themeShade="BF"/>
          <w:spacing w:val="20"/>
          <w:sz w:val="28"/>
          <w:szCs w:val="28"/>
        </w:rPr>
      </w:pPr>
      <w:bookmarkStart w:id="107" w:name="_Toc67292122"/>
      <w:bookmarkStart w:id="108" w:name="_Hlk67825024"/>
      <w:r w:rsidRPr="007A4EE6">
        <w:rPr>
          <w:rFonts w:eastAsiaTheme="majorEastAsia"/>
          <w:b/>
          <w:bCs/>
          <w:color w:val="2F5496" w:themeColor="accent1" w:themeShade="BF"/>
          <w:spacing w:val="20"/>
          <w:sz w:val="28"/>
          <w:szCs w:val="28"/>
        </w:rPr>
        <w:t>Załącznik nr 5 do SWZ</w:t>
      </w:r>
    </w:p>
    <w:p w:rsidR="00160015" w:rsidRPr="007A4EE6" w:rsidRDefault="00160015" w:rsidP="00667C6F">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Istotne postanowienia umowy</w:t>
      </w:r>
      <w:bookmarkEnd w:id="107"/>
    </w:p>
    <w:p w:rsidR="00667C6F" w:rsidRDefault="00667C6F" w:rsidP="00683A07">
      <w:pPr>
        <w:tabs>
          <w:tab w:val="left" w:pos="426"/>
        </w:tabs>
        <w:spacing w:before="120"/>
        <w:rPr>
          <w:b/>
          <w:sz w:val="24"/>
          <w:szCs w:val="22"/>
        </w:rPr>
      </w:pPr>
      <w:bookmarkStart w:id="109" w:name="_Hlk67825298"/>
      <w:bookmarkEnd w:id="108"/>
    </w:p>
    <w:p w:rsidR="00683A07" w:rsidRPr="00F746F7" w:rsidRDefault="00683A07" w:rsidP="00683A07">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rsidR="00667C6F" w:rsidRDefault="00667C6F" w:rsidP="00683A07">
      <w:pPr>
        <w:spacing w:before="120"/>
        <w:jc w:val="center"/>
        <w:rPr>
          <w:b/>
          <w:bCs/>
          <w:sz w:val="32"/>
          <w:szCs w:val="32"/>
        </w:rPr>
      </w:pPr>
    </w:p>
    <w:p w:rsidR="00683A07" w:rsidRDefault="00683A07" w:rsidP="00683A07">
      <w:pPr>
        <w:spacing w:before="120"/>
        <w:jc w:val="center"/>
        <w:rPr>
          <w:b/>
          <w:bCs/>
          <w:sz w:val="32"/>
          <w:szCs w:val="32"/>
        </w:rPr>
      </w:pPr>
      <w:r w:rsidRPr="005E6357">
        <w:rPr>
          <w:b/>
          <w:bCs/>
          <w:sz w:val="32"/>
          <w:szCs w:val="32"/>
        </w:rPr>
        <w:t>Istotne postanowienia umowy</w:t>
      </w:r>
    </w:p>
    <w:p w:rsidR="00683A07" w:rsidRDefault="00683A07" w:rsidP="00683A07">
      <w:pPr>
        <w:pStyle w:val="Zwykytekst"/>
        <w:jc w:val="both"/>
        <w:rPr>
          <w:rFonts w:ascii="Times New Roman" w:hAnsi="Times New Roman" w:cs="Times New Roman"/>
          <w:color w:val="FF0000"/>
          <w:sz w:val="22"/>
          <w:szCs w:val="22"/>
        </w:rPr>
      </w:pPr>
    </w:p>
    <w:p w:rsidR="00683A07" w:rsidRPr="004E18BD" w:rsidRDefault="00683A07" w:rsidP="00D44D4A">
      <w:pPr>
        <w:pStyle w:val="Zwykytekst"/>
        <w:numPr>
          <w:ilvl w:val="0"/>
          <w:numId w:val="60"/>
        </w:numPr>
        <w:ind w:left="426" w:hanging="426"/>
        <w:jc w:val="both"/>
        <w:rPr>
          <w:rFonts w:ascii="Times New Roman" w:hAnsi="Times New Roman" w:cs="Times New Roman"/>
          <w:sz w:val="24"/>
          <w:szCs w:val="24"/>
        </w:rPr>
      </w:pPr>
      <w:r w:rsidRPr="004E18BD">
        <w:rPr>
          <w:rFonts w:ascii="Times New Roman" w:hAnsi="Times New Roman" w:cs="Times New Roman"/>
          <w:sz w:val="24"/>
          <w:szCs w:val="24"/>
        </w:rPr>
        <w:t xml:space="preserve">Niniejsza </w:t>
      </w:r>
      <w:r w:rsidR="007C34C7" w:rsidRPr="004E18BD">
        <w:rPr>
          <w:rFonts w:ascii="Times New Roman" w:hAnsi="Times New Roman" w:cs="Times New Roman"/>
          <w:sz w:val="24"/>
          <w:szCs w:val="24"/>
        </w:rPr>
        <w:t>umowa (</w:t>
      </w:r>
      <w:proofErr w:type="gramStart"/>
      <w:r w:rsidR="007C34C7" w:rsidRPr="004E18BD">
        <w:rPr>
          <w:rFonts w:ascii="Times New Roman" w:hAnsi="Times New Roman" w:cs="Times New Roman"/>
          <w:sz w:val="24"/>
          <w:szCs w:val="24"/>
        </w:rPr>
        <w:t>dalej jako</w:t>
      </w:r>
      <w:proofErr w:type="gramEnd"/>
      <w:r w:rsidR="007C34C7" w:rsidRPr="004E18BD">
        <w:rPr>
          <w:rFonts w:ascii="Times New Roman" w:hAnsi="Times New Roman" w:cs="Times New Roman"/>
          <w:sz w:val="24"/>
          <w:szCs w:val="24"/>
        </w:rPr>
        <w:t xml:space="preserve">: </w:t>
      </w:r>
      <w:r w:rsidR="007C34C7" w:rsidRPr="004E18BD">
        <w:rPr>
          <w:rFonts w:ascii="Times New Roman" w:hAnsi="Times New Roman" w:cs="Times New Roman"/>
          <w:b/>
          <w:bCs/>
          <w:sz w:val="24"/>
          <w:szCs w:val="24"/>
        </w:rPr>
        <w:t>Umowa</w:t>
      </w:r>
      <w:r w:rsidR="007C34C7" w:rsidRPr="004E18BD">
        <w:rPr>
          <w:rFonts w:ascii="Times New Roman" w:hAnsi="Times New Roman" w:cs="Times New Roman"/>
          <w:sz w:val="24"/>
          <w:szCs w:val="24"/>
        </w:rPr>
        <w:t xml:space="preserve">) </w:t>
      </w:r>
      <w:r w:rsidRPr="004E18BD">
        <w:rPr>
          <w:rFonts w:ascii="Times New Roman" w:hAnsi="Times New Roman" w:cs="Times New Roman"/>
          <w:sz w:val="24"/>
          <w:szCs w:val="24"/>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rsidR="00683A07" w:rsidRPr="004E18BD" w:rsidRDefault="00683A07" w:rsidP="00D44D4A">
      <w:pPr>
        <w:pStyle w:val="Zwykytekst"/>
        <w:numPr>
          <w:ilvl w:val="0"/>
          <w:numId w:val="60"/>
        </w:numPr>
        <w:ind w:left="426" w:hanging="426"/>
        <w:rPr>
          <w:rFonts w:ascii="Times New Roman" w:hAnsi="Times New Roman" w:cs="Times New Roman"/>
          <w:sz w:val="24"/>
          <w:szCs w:val="24"/>
        </w:rPr>
      </w:pPr>
      <w:r w:rsidRPr="004E18BD">
        <w:rPr>
          <w:rFonts w:ascii="Times New Roman" w:hAnsi="Times New Roman" w:cs="Times New Roman"/>
          <w:sz w:val="24"/>
          <w:szCs w:val="24"/>
        </w:rPr>
        <w:t xml:space="preserve">Strony </w:t>
      </w:r>
      <w:proofErr w:type="gramStart"/>
      <w:r w:rsidRPr="004E18BD">
        <w:rPr>
          <w:rFonts w:ascii="Times New Roman" w:hAnsi="Times New Roman" w:cs="Times New Roman"/>
          <w:sz w:val="24"/>
          <w:szCs w:val="24"/>
        </w:rPr>
        <w:t>przyjmują jako</w:t>
      </w:r>
      <w:proofErr w:type="gramEnd"/>
      <w:r w:rsidRPr="004E18BD">
        <w:rPr>
          <w:rFonts w:ascii="Times New Roman" w:hAnsi="Times New Roman" w:cs="Times New Roman"/>
          <w:sz w:val="24"/>
          <w:szCs w:val="24"/>
        </w:rPr>
        <w:t xml:space="preserve"> datę jej zawarcia - datę złożenia ostatniego podpisu.</w:t>
      </w:r>
    </w:p>
    <w:p w:rsidR="0084190B" w:rsidRPr="00F746F7" w:rsidRDefault="0084190B" w:rsidP="0084190B">
      <w:pPr>
        <w:pStyle w:val="Zwykytekst"/>
        <w:ind w:left="426"/>
        <w:rPr>
          <w:rFonts w:ascii="Times New Roman" w:hAnsi="Times New Roman" w:cs="Times New Roman"/>
          <w:sz w:val="22"/>
          <w:szCs w:val="22"/>
        </w:rPr>
      </w:pPr>
    </w:p>
    <w:p w:rsidR="00683A07" w:rsidRPr="005801CC" w:rsidRDefault="00683A07" w:rsidP="00683A07">
      <w:pPr>
        <w:jc w:val="both"/>
        <w:rPr>
          <w:b/>
          <w:bCs/>
          <w:color w:val="FF0000"/>
          <w:sz w:val="22"/>
          <w:szCs w:val="22"/>
        </w:rPr>
      </w:pPr>
    </w:p>
    <w:p w:rsidR="00683A07" w:rsidRPr="004E18BD" w:rsidRDefault="00683A07" w:rsidP="00683A07">
      <w:pPr>
        <w:jc w:val="both"/>
        <w:rPr>
          <w:b/>
          <w:bCs/>
          <w:sz w:val="24"/>
          <w:szCs w:val="22"/>
        </w:rPr>
      </w:pPr>
      <w:bookmarkStart w:id="110" w:name="_Hlk106709209"/>
      <w:r w:rsidRPr="004E18BD">
        <w:rPr>
          <w:b/>
          <w:bCs/>
          <w:sz w:val="24"/>
          <w:szCs w:val="22"/>
        </w:rPr>
        <w:t xml:space="preserve">Strony </w:t>
      </w:r>
      <w:r w:rsidR="004147A9" w:rsidRPr="004E18BD">
        <w:rPr>
          <w:b/>
          <w:bCs/>
          <w:sz w:val="24"/>
          <w:szCs w:val="22"/>
        </w:rPr>
        <w:t>U</w:t>
      </w:r>
      <w:r w:rsidRPr="004E18BD">
        <w:rPr>
          <w:b/>
          <w:bCs/>
          <w:sz w:val="24"/>
          <w:szCs w:val="22"/>
        </w:rPr>
        <w:t>mowy:</w:t>
      </w:r>
    </w:p>
    <w:p w:rsidR="00683A07" w:rsidRPr="00A33BF6" w:rsidRDefault="00683A07" w:rsidP="00683A07">
      <w:pPr>
        <w:spacing w:before="120"/>
        <w:jc w:val="both"/>
        <w:rPr>
          <w:sz w:val="22"/>
          <w:szCs w:val="22"/>
        </w:rPr>
      </w:pPr>
      <w:r w:rsidRPr="004E18BD">
        <w:rPr>
          <w:b/>
          <w:bCs/>
          <w:sz w:val="24"/>
          <w:szCs w:val="22"/>
        </w:rPr>
        <w:t>POLSKA GRUPA GÓRNICZA S.A.</w:t>
      </w:r>
      <w:r w:rsidRPr="004E18BD">
        <w:rPr>
          <w:sz w:val="24"/>
          <w:szCs w:val="22"/>
        </w:rPr>
        <w:t xml:space="preserve"> </w:t>
      </w:r>
      <w:proofErr w:type="gramStart"/>
      <w:r w:rsidRPr="004E18BD">
        <w:rPr>
          <w:sz w:val="24"/>
          <w:szCs w:val="22"/>
        </w:rPr>
        <w:t>z</w:t>
      </w:r>
      <w:proofErr w:type="gramEnd"/>
      <w:r w:rsidRPr="004E18BD">
        <w:rPr>
          <w:sz w:val="24"/>
          <w:szCs w:val="22"/>
        </w:rPr>
        <w:t xml:space="preserve"> siedzibą w Katowicach przy ul. Powstańców 30, kod pocztowy 40-039, </w:t>
      </w:r>
      <w:r w:rsidRPr="004E18BD">
        <w:rPr>
          <w:b/>
          <w:bCs/>
          <w:sz w:val="24"/>
          <w:szCs w:val="22"/>
        </w:rPr>
        <w:t>Oddział ……………………..,</w:t>
      </w:r>
      <w:r w:rsidRPr="004E18BD">
        <w:rPr>
          <w:sz w:val="24"/>
          <w:szCs w:val="22"/>
        </w:rPr>
        <w:t xml:space="preserve"> </w:t>
      </w:r>
      <w:proofErr w:type="gramStart"/>
      <w:r w:rsidRPr="004E18BD">
        <w:rPr>
          <w:sz w:val="24"/>
          <w:szCs w:val="22"/>
        </w:rPr>
        <w:t xml:space="preserve">adres: ……………………, </w:t>
      </w:r>
      <w:r w:rsidR="004E18BD">
        <w:rPr>
          <w:sz w:val="24"/>
          <w:szCs w:val="22"/>
        </w:rPr>
        <w:t xml:space="preserve">                        </w:t>
      </w:r>
      <w:r w:rsidRPr="004E18BD">
        <w:rPr>
          <w:sz w:val="24"/>
          <w:szCs w:val="22"/>
        </w:rPr>
        <w:t>ul</w:t>
      </w:r>
      <w:proofErr w:type="gramEnd"/>
      <w:r w:rsidRPr="004E18BD">
        <w:rPr>
          <w:sz w:val="24"/>
          <w:szCs w:val="22"/>
        </w:rPr>
        <w:t>. …………………….., zarejestrowan</w:t>
      </w:r>
      <w:r w:rsidR="0046246A" w:rsidRPr="004E18BD">
        <w:rPr>
          <w:sz w:val="24"/>
          <w:szCs w:val="22"/>
        </w:rPr>
        <w:t>a</w:t>
      </w:r>
      <w:r w:rsidRPr="004E18BD">
        <w:rPr>
          <w:sz w:val="24"/>
          <w:szCs w:val="22"/>
        </w:rPr>
        <w:t xml:space="preserve"> przez Sąd Rejonowy Katowice-Wschód </w:t>
      </w:r>
      <w:r w:rsidR="0026352B">
        <w:rPr>
          <w:sz w:val="24"/>
          <w:szCs w:val="22"/>
        </w:rPr>
        <w:br/>
      </w:r>
      <w:r w:rsidRPr="004E18BD">
        <w:rPr>
          <w:sz w:val="24"/>
          <w:szCs w:val="22"/>
        </w:rPr>
        <w:t>w Katowicach Wydział Gospodarczy pod numerem KRS 0000709363, wysokość kapitału zakładowego całkowicie wpłaconego: 3 916</w:t>
      </w:r>
      <w:r w:rsidR="00422416" w:rsidRPr="004E18BD">
        <w:rPr>
          <w:sz w:val="24"/>
          <w:szCs w:val="22"/>
        </w:rPr>
        <w:t> </w:t>
      </w:r>
      <w:r w:rsidRPr="004E18BD">
        <w:rPr>
          <w:sz w:val="24"/>
          <w:szCs w:val="22"/>
        </w:rPr>
        <w:t>718</w:t>
      </w:r>
      <w:r w:rsidR="00657835">
        <w:rPr>
          <w:sz w:val="24"/>
          <w:szCs w:val="22"/>
        </w:rPr>
        <w:t> 9</w:t>
      </w:r>
      <w:r w:rsidRPr="004E18BD">
        <w:rPr>
          <w:sz w:val="24"/>
          <w:szCs w:val="22"/>
        </w:rPr>
        <w:t xml:space="preserve">00,00 zł, NIP 634-283-47-28, REGON: 360615984, </w:t>
      </w:r>
      <w:r w:rsidRPr="004E18BD">
        <w:rPr>
          <w:rFonts w:eastAsia="MS Mincho"/>
          <w:sz w:val="24"/>
          <w:szCs w:val="22"/>
        </w:rPr>
        <w:t xml:space="preserve">nr rejestrowy BDO  000014704, </w:t>
      </w:r>
      <w:r w:rsidRPr="004E18BD">
        <w:rPr>
          <w:sz w:val="24"/>
          <w:szCs w:val="22"/>
        </w:rPr>
        <w:t>zwan</w:t>
      </w:r>
      <w:r w:rsidR="0046246A" w:rsidRPr="004E18BD">
        <w:rPr>
          <w:sz w:val="24"/>
          <w:szCs w:val="22"/>
        </w:rPr>
        <w:t>a</w:t>
      </w:r>
      <w:r w:rsidRPr="004E18BD">
        <w:rPr>
          <w:sz w:val="24"/>
          <w:szCs w:val="22"/>
        </w:rPr>
        <w:t xml:space="preserve"> w treści Umowy Zamawiającym, reprezentowana przez osoby umocowane</w:t>
      </w:r>
      <w:r w:rsidRPr="00A33BF6">
        <w:rPr>
          <w:sz w:val="22"/>
          <w:szCs w:val="22"/>
        </w:rPr>
        <w:t>.</w:t>
      </w:r>
    </w:p>
    <w:p w:rsidR="00683A07" w:rsidRPr="00A33BF6" w:rsidRDefault="00683A07" w:rsidP="00683A07">
      <w:pPr>
        <w:jc w:val="both"/>
        <w:rPr>
          <w:sz w:val="22"/>
          <w:szCs w:val="22"/>
        </w:rPr>
      </w:pPr>
    </w:p>
    <w:tbl>
      <w:tblPr>
        <w:tblpPr w:leftFromText="141" w:rightFromText="141" w:bottomFromText="200" w:vertAnchor="text" w:horzAnchor="margin" w:tblpX="108" w:tblpY="6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1547"/>
        <w:gridCol w:w="1551"/>
        <w:gridCol w:w="1547"/>
        <w:gridCol w:w="1547"/>
        <w:gridCol w:w="1549"/>
      </w:tblGrid>
      <w:tr w:rsidR="00667C6F" w:rsidTr="008338E8">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C6F" w:rsidRPr="00A116AE" w:rsidRDefault="00667C6F" w:rsidP="008338E8">
            <w:pPr>
              <w:jc w:val="center"/>
              <w:rPr>
                <w:b/>
                <w:bCs/>
              </w:rPr>
            </w:pPr>
            <w:r w:rsidRPr="00A116AE">
              <w:rPr>
                <w:b/>
                <w:bCs/>
              </w:rPr>
              <w:t>ZAMAWIAJĄCY</w:t>
            </w:r>
          </w:p>
        </w:tc>
      </w:tr>
      <w:tr w:rsidR="00667C6F" w:rsidTr="008338E8">
        <w:trPr>
          <w:trHeight w:val="1287"/>
        </w:trPr>
        <w:tc>
          <w:tcPr>
            <w:tcW w:w="2473" w:type="pct"/>
            <w:gridSpan w:val="3"/>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p w:rsidR="00667C6F" w:rsidRPr="00A116AE" w:rsidRDefault="00667C6F" w:rsidP="008338E8"/>
          <w:p w:rsidR="00667C6F" w:rsidRPr="00A116AE" w:rsidRDefault="00667C6F" w:rsidP="008338E8"/>
        </w:tc>
        <w:tc>
          <w:tcPr>
            <w:tcW w:w="2527" w:type="pct"/>
            <w:gridSpan w:val="3"/>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p w:rsidR="00667C6F" w:rsidRPr="00A116AE" w:rsidRDefault="00667C6F" w:rsidP="008338E8"/>
          <w:p w:rsidR="00667C6F" w:rsidRPr="00A116AE" w:rsidRDefault="00667C6F" w:rsidP="008338E8"/>
        </w:tc>
      </w:tr>
      <w:tr w:rsidR="00667C6F" w:rsidTr="008338E8">
        <w:trPr>
          <w:trHeight w:val="564"/>
        </w:trPr>
        <w:tc>
          <w:tcPr>
            <w:tcW w:w="7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7C6F" w:rsidRPr="00A116AE" w:rsidRDefault="00667C6F" w:rsidP="008338E8">
            <w:pPr>
              <w:jc w:val="center"/>
              <w:rPr>
                <w:b/>
                <w:bCs/>
              </w:rPr>
            </w:pPr>
            <w:r w:rsidRPr="00A116AE">
              <w:t>Sekretarz Komisji Przetargowej</w:t>
            </w:r>
          </w:p>
          <w:p w:rsidR="00667C6F" w:rsidRPr="00A116AE" w:rsidRDefault="00667C6F" w:rsidP="008338E8">
            <w:pPr>
              <w:jc w:val="center"/>
            </w:pP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C6F" w:rsidRPr="00A116AE" w:rsidRDefault="00667C6F" w:rsidP="008338E8">
            <w:pPr>
              <w:jc w:val="center"/>
            </w:pPr>
            <w:r w:rsidRPr="00A116AE">
              <w:t xml:space="preserve">Kierownik Działu </w:t>
            </w:r>
            <w:proofErr w:type="gramStart"/>
            <w:r w:rsidRPr="00A116AE">
              <w:t xml:space="preserve">Zamówień  </w:t>
            </w:r>
            <w:r w:rsidR="0026352B">
              <w:br/>
            </w:r>
            <w:r w:rsidRPr="00A116AE">
              <w:t>i</w:t>
            </w:r>
            <w:proofErr w:type="gramEnd"/>
            <w:r w:rsidRPr="00A116AE">
              <w:t xml:space="preserve"> Przetargów</w:t>
            </w:r>
          </w:p>
        </w:tc>
        <w:tc>
          <w:tcPr>
            <w:tcW w:w="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C6F" w:rsidRPr="00A116AE" w:rsidRDefault="00667C6F" w:rsidP="008338E8">
            <w:pPr>
              <w:jc w:val="center"/>
              <w:rPr>
                <w:b/>
                <w:bCs/>
              </w:rPr>
            </w:pPr>
            <w:r w:rsidRPr="00A116AE">
              <w:t>Dział Prawny</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C6F" w:rsidRPr="00A116AE" w:rsidRDefault="00667C6F" w:rsidP="008338E8">
            <w:pPr>
              <w:jc w:val="center"/>
              <w:rPr>
                <w:b/>
                <w:bCs/>
              </w:rPr>
            </w:pPr>
            <w:r w:rsidRPr="00A116AE">
              <w:t>Pracownik odpowiedzialny za realizację Umowy</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C6F" w:rsidRPr="00A116AE" w:rsidRDefault="00667C6F" w:rsidP="008338E8">
            <w:pPr>
              <w:jc w:val="center"/>
              <w:rPr>
                <w:b/>
                <w:bCs/>
              </w:rPr>
            </w:pPr>
            <w:r w:rsidRPr="00A116AE">
              <w:t>Kierownik Działu Branżowego</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C6F" w:rsidRPr="00A116AE" w:rsidRDefault="00667C6F" w:rsidP="008338E8">
            <w:pPr>
              <w:jc w:val="center"/>
            </w:pPr>
            <w:r w:rsidRPr="00A116AE">
              <w:t xml:space="preserve">Pracownik odpowiedzialny za realizację Umowy </w:t>
            </w:r>
            <w:r w:rsidR="0026352B">
              <w:br/>
            </w:r>
            <w:r w:rsidRPr="00A116AE">
              <w:t>w zakresie RODO</w:t>
            </w:r>
          </w:p>
        </w:tc>
      </w:tr>
      <w:tr w:rsidR="00667C6F" w:rsidTr="0026352B">
        <w:trPr>
          <w:trHeight w:val="1418"/>
        </w:trPr>
        <w:tc>
          <w:tcPr>
            <w:tcW w:w="787" w:type="pct"/>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p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p w:rsidR="00667C6F" w:rsidRPr="00A116AE" w:rsidRDefault="00667C6F" w:rsidP="008338E8"/>
        </w:tc>
        <w:tc>
          <w:tcPr>
            <w:tcW w:w="844" w:type="pct"/>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p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rsidR="00667C6F" w:rsidRPr="00A116AE" w:rsidRDefault="00667C6F" w:rsidP="008338E8"/>
          <w:p w:rsidR="00667C6F" w:rsidRPr="00A116AE" w:rsidRDefault="00667C6F" w:rsidP="008338E8"/>
          <w:p w:rsidR="00667C6F" w:rsidRPr="00A116AE" w:rsidRDefault="00667C6F" w:rsidP="008338E8"/>
        </w:tc>
      </w:tr>
    </w:tbl>
    <w:p w:rsidR="00A76477" w:rsidRPr="00487F38" w:rsidRDefault="00A76477" w:rsidP="00683A07">
      <w:pPr>
        <w:jc w:val="both"/>
        <w:rPr>
          <w:sz w:val="8"/>
          <w:szCs w:val="8"/>
        </w:rPr>
      </w:pPr>
    </w:p>
    <w:p w:rsidR="00683A07" w:rsidRPr="00F62CF0" w:rsidRDefault="00683A07" w:rsidP="00683A07">
      <w:pPr>
        <w:jc w:val="both"/>
        <w:rPr>
          <w:sz w:val="22"/>
          <w:szCs w:val="22"/>
        </w:rPr>
      </w:pPr>
      <w:proofErr w:type="gramStart"/>
      <w:r w:rsidRPr="00F62CF0">
        <w:rPr>
          <w:sz w:val="22"/>
          <w:szCs w:val="22"/>
        </w:rPr>
        <w:t>i</w:t>
      </w:r>
      <w:proofErr w:type="gramEnd"/>
    </w:p>
    <w:p w:rsidR="00683A07" w:rsidRPr="00F62CF0" w:rsidRDefault="00683A07" w:rsidP="00683A07">
      <w:pPr>
        <w:jc w:val="both"/>
        <w:rPr>
          <w:sz w:val="8"/>
          <w:szCs w:val="8"/>
        </w:rPr>
      </w:pPr>
    </w:p>
    <w:p w:rsidR="004E18BD" w:rsidRDefault="00683A07" w:rsidP="004E18BD">
      <w:pPr>
        <w:rPr>
          <w:i/>
          <w:color w:val="FF0000"/>
          <w:sz w:val="22"/>
          <w:szCs w:val="22"/>
        </w:rPr>
      </w:pPr>
      <w:r w:rsidRPr="00F62CF0">
        <w:rPr>
          <w:i/>
          <w:color w:val="FF0000"/>
          <w:sz w:val="22"/>
          <w:szCs w:val="22"/>
        </w:rPr>
        <w:t>(w przypadku działalności gospodarczej prowadzonej osobiście)</w:t>
      </w:r>
    </w:p>
    <w:p w:rsidR="00683A07" w:rsidRPr="00487F38" w:rsidRDefault="00683A07" w:rsidP="00487F38">
      <w:pPr>
        <w:rPr>
          <w:color w:val="FF0000"/>
          <w:sz w:val="22"/>
          <w:szCs w:val="22"/>
        </w:rPr>
      </w:pPr>
      <w:r w:rsidRPr="00F62CF0">
        <w:rPr>
          <w:b/>
          <w:bCs/>
          <w:sz w:val="22"/>
          <w:szCs w:val="22"/>
        </w:rPr>
        <w:t>Pan/</w:t>
      </w:r>
      <w:proofErr w:type="gramStart"/>
      <w:r w:rsidRPr="00F62CF0">
        <w:rPr>
          <w:b/>
          <w:bCs/>
          <w:sz w:val="22"/>
          <w:szCs w:val="22"/>
        </w:rPr>
        <w:t>Pani</w:t>
      </w:r>
      <w:r w:rsidRPr="00F62CF0">
        <w:rPr>
          <w:sz w:val="22"/>
          <w:szCs w:val="22"/>
        </w:rPr>
        <w:t xml:space="preserve">  ……………………………………… prowadzący</w:t>
      </w:r>
      <w:proofErr w:type="gramEnd"/>
      <w:r w:rsidR="008A6806" w:rsidRPr="00F62CF0">
        <w:rPr>
          <w:sz w:val="22"/>
          <w:szCs w:val="22"/>
        </w:rPr>
        <w:t>/a</w:t>
      </w:r>
      <w:r w:rsidRPr="00F62CF0">
        <w:rPr>
          <w:sz w:val="22"/>
          <w:szCs w:val="22"/>
        </w:rPr>
        <w:t xml:space="preserve"> działalność pod nazwą …………………………. </w:t>
      </w:r>
      <w:proofErr w:type="gramStart"/>
      <w:r w:rsidRPr="00F62CF0">
        <w:rPr>
          <w:sz w:val="22"/>
          <w:szCs w:val="22"/>
        </w:rPr>
        <w:t>z</w:t>
      </w:r>
      <w:proofErr w:type="gramEnd"/>
      <w:r w:rsidRPr="00F62CF0">
        <w:rPr>
          <w:sz w:val="22"/>
          <w:szCs w:val="22"/>
        </w:rPr>
        <w:t xml:space="preserve"> siedzibą w ……………………. </w:t>
      </w:r>
      <w:proofErr w:type="gramStart"/>
      <w:r w:rsidRPr="00F62CF0">
        <w:rPr>
          <w:sz w:val="22"/>
          <w:szCs w:val="22"/>
        </w:rPr>
        <w:t xml:space="preserve">ul. …………………….. , </w:t>
      </w:r>
      <w:proofErr w:type="gramEnd"/>
      <w:r w:rsidRPr="00F62CF0">
        <w:rPr>
          <w:sz w:val="22"/>
          <w:szCs w:val="22"/>
        </w:rPr>
        <w:t>zarejestrowaną w Centralnej Ewidencji i Informacji o Działalności Gospodarczej, NIP: …….. REGON: ………….…………….,  zwany/</w:t>
      </w:r>
      <w:proofErr w:type="gramStart"/>
      <w:r w:rsidR="008A6806" w:rsidRPr="00F62CF0">
        <w:rPr>
          <w:sz w:val="22"/>
          <w:szCs w:val="22"/>
        </w:rPr>
        <w:t>a</w:t>
      </w:r>
      <w:r w:rsidRPr="00F62CF0">
        <w:rPr>
          <w:sz w:val="22"/>
          <w:szCs w:val="22"/>
        </w:rPr>
        <w:t xml:space="preserve">  w</w:t>
      </w:r>
      <w:proofErr w:type="gramEnd"/>
      <w:r w:rsidRPr="00F62CF0">
        <w:rPr>
          <w:sz w:val="22"/>
          <w:szCs w:val="22"/>
        </w:rPr>
        <w:t xml:space="preserve"> treści Umowy </w:t>
      </w:r>
      <w:r w:rsidRPr="00F62CF0">
        <w:rPr>
          <w:b/>
          <w:sz w:val="22"/>
          <w:szCs w:val="22"/>
        </w:rPr>
        <w:t>Wykonawcą</w:t>
      </w:r>
      <w:r w:rsidRPr="00F62CF0">
        <w:rPr>
          <w:sz w:val="22"/>
          <w:szCs w:val="22"/>
        </w:rPr>
        <w:t>, reprezentowany/a przez osobę/y umocowane</w:t>
      </w:r>
      <w:r w:rsidR="00487F38">
        <w:rPr>
          <w:i/>
          <w:color w:val="FF0000"/>
          <w:sz w:val="22"/>
          <w:szCs w:val="22"/>
        </w:rPr>
        <w:t>.</w:t>
      </w:r>
    </w:p>
    <w:p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rsidR="00683A07" w:rsidRPr="00F62CF0" w:rsidRDefault="00683A07" w:rsidP="00683A07">
      <w:pPr>
        <w:jc w:val="both"/>
        <w:rPr>
          <w:sz w:val="22"/>
          <w:szCs w:val="22"/>
        </w:rPr>
      </w:pPr>
      <w:r w:rsidRPr="00F62CF0">
        <w:rPr>
          <w:sz w:val="22"/>
          <w:szCs w:val="22"/>
        </w:rPr>
        <w:t xml:space="preserve">……………………… z siedzibą ……………. </w:t>
      </w:r>
      <w:proofErr w:type="gramStart"/>
      <w:r w:rsidRPr="00F62CF0">
        <w:rPr>
          <w:sz w:val="22"/>
          <w:szCs w:val="22"/>
        </w:rPr>
        <w:t>przy</w:t>
      </w:r>
      <w:proofErr w:type="gramEnd"/>
      <w:r w:rsidRPr="00F62CF0">
        <w:rPr>
          <w:sz w:val="22"/>
          <w:szCs w:val="22"/>
        </w:rPr>
        <w:t xml:space="preserve"> ul. ………………, kod pocztowy ……………., </w:t>
      </w:r>
      <w:proofErr w:type="gramStart"/>
      <w:r w:rsidRPr="00F62CF0">
        <w:rPr>
          <w:sz w:val="22"/>
          <w:szCs w:val="22"/>
        </w:rPr>
        <w:t>zarejestrowan</w:t>
      </w:r>
      <w:r w:rsidR="008A6806" w:rsidRPr="00F62CF0">
        <w:rPr>
          <w:sz w:val="22"/>
          <w:szCs w:val="22"/>
        </w:rPr>
        <w:t>a</w:t>
      </w:r>
      <w:proofErr w:type="gramEnd"/>
      <w:r w:rsidR="008A6806" w:rsidRPr="00F62CF0">
        <w:rPr>
          <w:sz w:val="22"/>
          <w:szCs w:val="22"/>
        </w:rPr>
        <w:t xml:space="preserve"> </w:t>
      </w:r>
      <w:r w:rsidRPr="00F62CF0">
        <w:rPr>
          <w:sz w:val="22"/>
          <w:szCs w:val="22"/>
        </w:rPr>
        <w:t xml:space="preserve">przez Sąd Rejonowy …………… w …………. </w:t>
      </w:r>
      <w:proofErr w:type="gramStart"/>
      <w:r w:rsidRPr="00F62CF0">
        <w:rPr>
          <w:sz w:val="22"/>
          <w:szCs w:val="22"/>
        </w:rPr>
        <w:t>pod</w:t>
      </w:r>
      <w:proofErr w:type="gramEnd"/>
      <w:r w:rsidRPr="00F62CF0">
        <w:rPr>
          <w:sz w:val="22"/>
          <w:szCs w:val="22"/>
        </w:rPr>
        <w:t xml:space="preserve"> numerem KRS ………………, wysokość kapitału zakładowego: …………… zł, REGON: …………., NIP ……………, </w:t>
      </w:r>
    </w:p>
    <w:p w:rsidR="00683A07" w:rsidRPr="00F62CF0" w:rsidRDefault="00683A07" w:rsidP="00683A07">
      <w:pPr>
        <w:jc w:val="both"/>
        <w:rPr>
          <w:sz w:val="22"/>
          <w:szCs w:val="22"/>
        </w:rPr>
      </w:pPr>
      <w:proofErr w:type="gramStart"/>
      <w:r w:rsidRPr="00F62CF0">
        <w:rPr>
          <w:sz w:val="22"/>
          <w:szCs w:val="22"/>
        </w:rPr>
        <w:t>zwan</w:t>
      </w:r>
      <w:r w:rsidR="008A6806" w:rsidRPr="00F62CF0">
        <w:rPr>
          <w:sz w:val="22"/>
          <w:szCs w:val="22"/>
        </w:rPr>
        <w:t>a</w:t>
      </w:r>
      <w:proofErr w:type="gramEnd"/>
      <w:r w:rsidRPr="00F62CF0">
        <w:rPr>
          <w:sz w:val="22"/>
          <w:szCs w:val="22"/>
        </w:rPr>
        <w:t xml:space="preserve"> w treści Umowy </w:t>
      </w:r>
      <w:r w:rsidRPr="00F62CF0">
        <w:rPr>
          <w:b/>
          <w:sz w:val="22"/>
          <w:szCs w:val="22"/>
        </w:rPr>
        <w:t>Wykonawcą</w:t>
      </w:r>
      <w:r w:rsidRPr="00F62CF0">
        <w:rPr>
          <w:sz w:val="22"/>
          <w:szCs w:val="22"/>
        </w:rPr>
        <w:t>, reprezentowana przez osoby umocowane.</w:t>
      </w:r>
    </w:p>
    <w:p w:rsidR="00683A07" w:rsidRPr="00F62CF0" w:rsidRDefault="00683A07" w:rsidP="00683A07">
      <w:pPr>
        <w:ind w:left="720"/>
        <w:rPr>
          <w:sz w:val="10"/>
          <w:szCs w:val="10"/>
        </w:rPr>
      </w:pPr>
    </w:p>
    <w:p w:rsidR="00683A07" w:rsidRPr="00F62CF0" w:rsidRDefault="00683A07" w:rsidP="00683A07">
      <w:pPr>
        <w:rPr>
          <w:color w:val="FF0000"/>
          <w:sz w:val="22"/>
          <w:szCs w:val="22"/>
        </w:rPr>
      </w:pPr>
      <w:r w:rsidRPr="00F62CF0">
        <w:rPr>
          <w:i/>
          <w:color w:val="FF0000"/>
          <w:sz w:val="22"/>
          <w:szCs w:val="22"/>
        </w:rPr>
        <w:t>(w przypadku spółki cywilnej)</w:t>
      </w:r>
    </w:p>
    <w:p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rsidR="00683A07" w:rsidRPr="00F62CF0" w:rsidRDefault="00683A07" w:rsidP="00683A07">
      <w:pPr>
        <w:jc w:val="both"/>
        <w:rPr>
          <w:sz w:val="22"/>
          <w:szCs w:val="22"/>
        </w:rPr>
      </w:pPr>
      <w:proofErr w:type="gramStart"/>
      <w:r w:rsidRPr="00F62CF0">
        <w:rPr>
          <w:b/>
          <w:sz w:val="22"/>
          <w:szCs w:val="22"/>
        </w:rPr>
        <w:t>wspólnie</w:t>
      </w:r>
      <w:proofErr w:type="gramEnd"/>
      <w:r w:rsidRPr="00F62CF0">
        <w:rPr>
          <w:b/>
          <w:sz w:val="22"/>
          <w:szCs w:val="22"/>
        </w:rPr>
        <w:t xml:space="preserv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 xml:space="preserve">siedzibą </w:t>
      </w:r>
      <w:proofErr w:type="gramStart"/>
      <w:r w:rsidRPr="00F62CF0">
        <w:rPr>
          <w:sz w:val="22"/>
          <w:szCs w:val="22"/>
        </w:rPr>
        <w:t>w ……………………………  ul</w:t>
      </w:r>
      <w:proofErr w:type="gramEnd"/>
      <w:r w:rsidRPr="00F62CF0">
        <w:rPr>
          <w:sz w:val="22"/>
          <w:szCs w:val="22"/>
        </w:rPr>
        <w:t xml:space="preserve">………………………, NIP: ……………….. </w:t>
      </w:r>
      <w:proofErr w:type="gramStart"/>
      <w:r w:rsidRPr="00F62CF0">
        <w:rPr>
          <w:sz w:val="22"/>
          <w:szCs w:val="22"/>
        </w:rPr>
        <w:t>zwan</w:t>
      </w:r>
      <w:r w:rsidR="008A6806" w:rsidRPr="00F62CF0">
        <w:rPr>
          <w:sz w:val="22"/>
          <w:szCs w:val="22"/>
        </w:rPr>
        <w:t>ej</w:t>
      </w:r>
      <w:proofErr w:type="gramEnd"/>
      <w:r w:rsidR="008A6806" w:rsidRPr="00F62CF0">
        <w:rPr>
          <w:sz w:val="22"/>
          <w:szCs w:val="22"/>
        </w:rPr>
        <w:t xml:space="preserve">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rsidR="00683A07" w:rsidRPr="00F62CF0" w:rsidRDefault="00683A07" w:rsidP="00683A07">
      <w:pPr>
        <w:ind w:left="720"/>
        <w:jc w:val="both"/>
        <w:rPr>
          <w:sz w:val="10"/>
          <w:szCs w:val="10"/>
        </w:rPr>
      </w:pPr>
    </w:p>
    <w:p w:rsidR="00683A07" w:rsidRPr="00F62CF0" w:rsidRDefault="00683A07" w:rsidP="00683A07">
      <w:pPr>
        <w:rPr>
          <w:color w:val="FF0000"/>
          <w:sz w:val="22"/>
          <w:szCs w:val="22"/>
        </w:rPr>
      </w:pPr>
      <w:r w:rsidRPr="00F62CF0">
        <w:rPr>
          <w:i/>
          <w:color w:val="FF0000"/>
          <w:sz w:val="22"/>
          <w:szCs w:val="22"/>
        </w:rPr>
        <w:t>(w przypadku Konsorcjum)</w:t>
      </w:r>
    </w:p>
    <w:p w:rsidR="00683A07" w:rsidRPr="00F62CF0" w:rsidRDefault="00683A07" w:rsidP="00683A07">
      <w:pPr>
        <w:rPr>
          <w:sz w:val="22"/>
          <w:szCs w:val="22"/>
        </w:rPr>
      </w:pPr>
      <w:r w:rsidRPr="00F62CF0">
        <w:rPr>
          <w:sz w:val="22"/>
          <w:szCs w:val="22"/>
        </w:rPr>
        <w:t>Konsorcjum firm:</w:t>
      </w:r>
    </w:p>
    <w:p w:rsidR="00683A07" w:rsidRPr="00F62CF0" w:rsidRDefault="00683A07" w:rsidP="00D44D4A">
      <w:pPr>
        <w:numPr>
          <w:ilvl w:val="1"/>
          <w:numId w:val="56"/>
        </w:numPr>
        <w:tabs>
          <w:tab w:val="clear" w:pos="785"/>
        </w:tabs>
        <w:ind w:left="284" w:hanging="284"/>
        <w:jc w:val="both"/>
        <w:rPr>
          <w:sz w:val="22"/>
          <w:szCs w:val="22"/>
        </w:rPr>
      </w:pPr>
      <w:r w:rsidRPr="00F62CF0">
        <w:rPr>
          <w:b/>
          <w:sz w:val="22"/>
          <w:szCs w:val="22"/>
        </w:rPr>
        <w:t>Lider</w:t>
      </w:r>
      <w:r w:rsidRPr="00F62CF0">
        <w:rPr>
          <w:sz w:val="22"/>
          <w:szCs w:val="22"/>
        </w:rPr>
        <w:t xml:space="preserve"> -  ……………….... </w:t>
      </w:r>
      <w:proofErr w:type="gramStart"/>
      <w:r w:rsidRPr="00F62CF0">
        <w:rPr>
          <w:sz w:val="22"/>
          <w:szCs w:val="22"/>
        </w:rPr>
        <w:t>z</w:t>
      </w:r>
      <w:proofErr w:type="gramEnd"/>
      <w:r w:rsidRPr="00F62CF0">
        <w:rPr>
          <w:sz w:val="22"/>
          <w:szCs w:val="22"/>
        </w:rPr>
        <w:t xml:space="preserve"> siedzibą ………………. </w:t>
      </w:r>
      <w:proofErr w:type="gramStart"/>
      <w:r w:rsidRPr="00F62CF0">
        <w:rPr>
          <w:sz w:val="22"/>
          <w:szCs w:val="22"/>
        </w:rPr>
        <w:t>przy</w:t>
      </w:r>
      <w:proofErr w:type="gramEnd"/>
      <w:r w:rsidRPr="00F62CF0">
        <w:rPr>
          <w:sz w:val="22"/>
          <w:szCs w:val="22"/>
        </w:rPr>
        <w:t xml:space="preserve"> ul. …………, kod pocztowy ………., </w:t>
      </w:r>
      <w:proofErr w:type="gramStart"/>
      <w:r w:rsidRPr="00F62CF0">
        <w:rPr>
          <w:sz w:val="22"/>
          <w:szCs w:val="22"/>
        </w:rPr>
        <w:t>zarejestrowan</w:t>
      </w:r>
      <w:r w:rsidR="008A6806" w:rsidRPr="00F62CF0">
        <w:rPr>
          <w:sz w:val="22"/>
          <w:szCs w:val="22"/>
        </w:rPr>
        <w:t>a</w:t>
      </w:r>
      <w:proofErr w:type="gramEnd"/>
      <w:r w:rsidRPr="00F62CF0">
        <w:rPr>
          <w:sz w:val="22"/>
          <w:szCs w:val="22"/>
        </w:rPr>
        <w:t xml:space="preserve"> przez Sąd Rejonowy …………………….… </w:t>
      </w:r>
      <w:proofErr w:type="gramStart"/>
      <w:r w:rsidRPr="00F62CF0">
        <w:rPr>
          <w:sz w:val="22"/>
          <w:szCs w:val="22"/>
        </w:rPr>
        <w:t>w</w:t>
      </w:r>
      <w:proofErr w:type="gramEnd"/>
      <w:r w:rsidRPr="00F62CF0">
        <w:rPr>
          <w:sz w:val="22"/>
          <w:szCs w:val="22"/>
        </w:rPr>
        <w:t xml:space="preserve"> ……………………. </w:t>
      </w:r>
      <w:proofErr w:type="gramStart"/>
      <w:r w:rsidRPr="00F62CF0">
        <w:rPr>
          <w:sz w:val="22"/>
          <w:szCs w:val="22"/>
        </w:rPr>
        <w:t>pod</w:t>
      </w:r>
      <w:proofErr w:type="gramEnd"/>
      <w:r w:rsidRPr="00F62CF0">
        <w:rPr>
          <w:sz w:val="22"/>
          <w:szCs w:val="22"/>
        </w:rPr>
        <w:t xml:space="preserve"> numerem KRS …………………, wysokość kapitału zakładowego: ……………. </w:t>
      </w:r>
      <w:proofErr w:type="gramStart"/>
      <w:r w:rsidRPr="00F62CF0">
        <w:rPr>
          <w:sz w:val="22"/>
          <w:szCs w:val="22"/>
        </w:rPr>
        <w:t>zł</w:t>
      </w:r>
      <w:proofErr w:type="gramEnd"/>
      <w:r w:rsidRPr="00F62CF0">
        <w:rPr>
          <w:sz w:val="22"/>
          <w:szCs w:val="22"/>
        </w:rPr>
        <w:t>, REGON: ……….……., NIP ………………… (</w:t>
      </w:r>
      <w:r w:rsidRPr="00F62CF0">
        <w:rPr>
          <w:i/>
          <w:sz w:val="22"/>
          <w:szCs w:val="22"/>
        </w:rPr>
        <w:t>sprawdzić, czy pełnomocnik jest liderem konsorcjum)</w:t>
      </w:r>
    </w:p>
    <w:p w:rsidR="00683A07" w:rsidRPr="00F62CF0" w:rsidRDefault="00683A07" w:rsidP="00D44D4A">
      <w:pPr>
        <w:numPr>
          <w:ilvl w:val="1"/>
          <w:numId w:val="56"/>
        </w:numPr>
        <w:tabs>
          <w:tab w:val="clear" w:pos="785"/>
        </w:tabs>
        <w:ind w:left="284" w:hanging="284"/>
        <w:jc w:val="both"/>
        <w:rPr>
          <w:sz w:val="22"/>
          <w:szCs w:val="22"/>
        </w:rPr>
      </w:pPr>
      <w:r w:rsidRPr="00F62CF0">
        <w:rPr>
          <w:b/>
          <w:sz w:val="22"/>
          <w:szCs w:val="22"/>
        </w:rPr>
        <w:t>Uczestnik</w:t>
      </w:r>
      <w:r w:rsidRPr="00F62CF0">
        <w:rPr>
          <w:sz w:val="22"/>
          <w:szCs w:val="22"/>
        </w:rPr>
        <w:t xml:space="preserve">  -  …………….... </w:t>
      </w:r>
      <w:proofErr w:type="gramStart"/>
      <w:r w:rsidRPr="00F62CF0">
        <w:rPr>
          <w:sz w:val="22"/>
          <w:szCs w:val="22"/>
        </w:rPr>
        <w:t>z</w:t>
      </w:r>
      <w:proofErr w:type="gramEnd"/>
      <w:r w:rsidRPr="00F62CF0">
        <w:rPr>
          <w:sz w:val="22"/>
          <w:szCs w:val="22"/>
        </w:rPr>
        <w:t xml:space="preserve"> siedzibą ………………. </w:t>
      </w:r>
      <w:proofErr w:type="gramStart"/>
      <w:r w:rsidRPr="00F62CF0">
        <w:rPr>
          <w:sz w:val="22"/>
          <w:szCs w:val="22"/>
        </w:rPr>
        <w:t>przy</w:t>
      </w:r>
      <w:proofErr w:type="gramEnd"/>
      <w:r w:rsidRPr="00F62CF0">
        <w:rPr>
          <w:sz w:val="22"/>
          <w:szCs w:val="22"/>
        </w:rPr>
        <w:t xml:space="preserve"> ul. …………, kod pocztowy ………., </w:t>
      </w:r>
      <w:proofErr w:type="gramStart"/>
      <w:r w:rsidRPr="00F62CF0">
        <w:rPr>
          <w:sz w:val="22"/>
          <w:szCs w:val="22"/>
        </w:rPr>
        <w:t>zarejestrowan</w:t>
      </w:r>
      <w:r w:rsidR="008A6806" w:rsidRPr="00F62CF0">
        <w:rPr>
          <w:sz w:val="22"/>
          <w:szCs w:val="22"/>
        </w:rPr>
        <w:t>a</w:t>
      </w:r>
      <w:proofErr w:type="gramEnd"/>
      <w:r w:rsidRPr="00F62CF0">
        <w:rPr>
          <w:sz w:val="22"/>
          <w:szCs w:val="22"/>
        </w:rPr>
        <w:t xml:space="preserve"> przez Sąd Rejonowy ………………… w …………………. </w:t>
      </w:r>
      <w:proofErr w:type="gramStart"/>
      <w:r w:rsidRPr="00F62CF0">
        <w:rPr>
          <w:sz w:val="22"/>
          <w:szCs w:val="22"/>
        </w:rPr>
        <w:t>pod</w:t>
      </w:r>
      <w:proofErr w:type="gramEnd"/>
      <w:r w:rsidRPr="00F62CF0">
        <w:rPr>
          <w:sz w:val="22"/>
          <w:szCs w:val="22"/>
        </w:rPr>
        <w:t xml:space="preserve"> numerem KRS …………, wysokość kapitału zakładowego: …………. </w:t>
      </w:r>
      <w:proofErr w:type="gramStart"/>
      <w:r w:rsidRPr="00F62CF0">
        <w:rPr>
          <w:sz w:val="22"/>
          <w:szCs w:val="22"/>
        </w:rPr>
        <w:t>zł</w:t>
      </w:r>
      <w:proofErr w:type="gramEnd"/>
      <w:r w:rsidRPr="00F62CF0">
        <w:rPr>
          <w:sz w:val="22"/>
          <w:szCs w:val="22"/>
        </w:rPr>
        <w:t>, REGON: ……….., NIP …………</w:t>
      </w:r>
    </w:p>
    <w:p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xml:space="preserve">, w </w:t>
      </w:r>
      <w:proofErr w:type="gramStart"/>
      <w:r w:rsidRPr="00F62CF0">
        <w:rPr>
          <w:sz w:val="22"/>
          <w:szCs w:val="22"/>
        </w:rPr>
        <w:t>imieniu którego</w:t>
      </w:r>
      <w:proofErr w:type="gramEnd"/>
      <w:r w:rsidRPr="00F62CF0">
        <w:rPr>
          <w:sz w:val="22"/>
          <w:szCs w:val="22"/>
        </w:rPr>
        <w:t xml:space="preserve">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rsidR="00597EAF" w:rsidRDefault="00597EAF" w:rsidP="008A6806">
      <w:pPr>
        <w:ind w:left="280"/>
        <w:jc w:val="both"/>
        <w:rPr>
          <w:sz w:val="22"/>
          <w:szCs w:val="22"/>
        </w:rPr>
      </w:pPr>
    </w:p>
    <w:p w:rsidR="00487F38" w:rsidRPr="00F746F7" w:rsidRDefault="00487F38" w:rsidP="008A6806">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667C6F" w:rsidRPr="00ED72E1" w:rsidTr="008338E8">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C6F" w:rsidRPr="00183811" w:rsidRDefault="00667C6F" w:rsidP="008338E8">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67C6F" w:rsidRPr="00ED72E1" w:rsidTr="008338E8">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7C6F" w:rsidRPr="00ED72E1" w:rsidRDefault="00667C6F" w:rsidP="008338E8">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67C6F" w:rsidRPr="00ED72E1" w:rsidTr="008338E8">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rsidR="00667C6F" w:rsidRPr="00ED72E1" w:rsidRDefault="00667C6F" w:rsidP="008338E8">
            <w:pPr>
              <w:widowControl w:val="0"/>
              <w:spacing w:line="256" w:lineRule="auto"/>
              <w:jc w:val="center"/>
              <w:rPr>
                <w:sz w:val="18"/>
                <w:szCs w:val="18"/>
                <w:lang w:eastAsia="en-US"/>
              </w:rPr>
            </w:pPr>
          </w:p>
          <w:p w:rsidR="00667C6F" w:rsidRPr="00ED72E1" w:rsidRDefault="00667C6F" w:rsidP="008338E8">
            <w:pPr>
              <w:widowControl w:val="0"/>
              <w:spacing w:line="256" w:lineRule="auto"/>
              <w:jc w:val="center"/>
              <w:rPr>
                <w:sz w:val="18"/>
                <w:szCs w:val="18"/>
                <w:lang w:eastAsia="en-US"/>
              </w:rPr>
            </w:pPr>
          </w:p>
          <w:p w:rsidR="00667C6F" w:rsidRPr="00ED72E1" w:rsidRDefault="00667C6F" w:rsidP="008338E8">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rsidR="00667C6F" w:rsidRPr="00ED72E1" w:rsidRDefault="00667C6F" w:rsidP="008338E8">
            <w:pPr>
              <w:widowControl w:val="0"/>
              <w:spacing w:line="256" w:lineRule="auto"/>
              <w:jc w:val="center"/>
              <w:rPr>
                <w:sz w:val="18"/>
                <w:szCs w:val="18"/>
                <w:lang w:eastAsia="en-US"/>
              </w:rPr>
            </w:pPr>
          </w:p>
          <w:p w:rsidR="00667C6F" w:rsidRPr="00ED72E1" w:rsidRDefault="00667C6F" w:rsidP="008338E8">
            <w:pPr>
              <w:widowControl w:val="0"/>
              <w:tabs>
                <w:tab w:val="left" w:pos="284"/>
                <w:tab w:val="left" w:pos="851"/>
              </w:tabs>
              <w:spacing w:line="256" w:lineRule="auto"/>
              <w:ind w:left="284" w:hanging="284"/>
              <w:jc w:val="center"/>
              <w:rPr>
                <w:b/>
                <w:bCs/>
                <w:lang w:val="en-US" w:eastAsia="en-US"/>
              </w:rPr>
            </w:pPr>
          </w:p>
        </w:tc>
      </w:tr>
    </w:tbl>
    <w:p w:rsidR="00A76477" w:rsidRDefault="00A76477" w:rsidP="00683A07">
      <w:pPr>
        <w:spacing w:after="160" w:line="259" w:lineRule="auto"/>
      </w:pPr>
    </w:p>
    <w:p w:rsidR="00A76477" w:rsidRPr="00F746F7" w:rsidRDefault="00A76477" w:rsidP="00A76477">
      <w:pPr>
        <w:ind w:left="280"/>
        <w:jc w:val="both"/>
        <w:rPr>
          <w:sz w:val="22"/>
          <w:szCs w:val="22"/>
        </w:rPr>
      </w:pPr>
    </w:p>
    <w:p w:rsidR="00683A07" w:rsidRPr="00E66F78" w:rsidRDefault="00683A07" w:rsidP="00683A07">
      <w:pPr>
        <w:spacing w:after="160" w:line="259" w:lineRule="auto"/>
        <w:rPr>
          <w:sz w:val="22"/>
          <w:szCs w:val="22"/>
        </w:rPr>
      </w:pPr>
      <w:r w:rsidRPr="00E66F78">
        <w:br w:type="page"/>
      </w:r>
    </w:p>
    <w:bookmarkEnd w:id="110" w:displacedByCustomXml="next"/>
    <w:bookmarkEnd w:id="109" w:displacedByCustomXml="next"/>
    <w:bookmarkStart w:id="111"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rsidR="009C3A6A" w:rsidRPr="009C3A6A" w:rsidRDefault="009C3A6A" w:rsidP="009C3A6A">
          <w:pPr>
            <w:pStyle w:val="Nagwekspisutreci"/>
            <w:rPr>
              <w:color w:val="auto"/>
            </w:rPr>
          </w:pPr>
          <w:r w:rsidRPr="009C3A6A">
            <w:rPr>
              <w:color w:val="auto"/>
            </w:rPr>
            <w:t>Spis treści</w:t>
          </w:r>
        </w:p>
        <w:p w:rsidR="00C35AE5"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968122" w:history="1">
            <w:r w:rsidR="00C35AE5" w:rsidRPr="0075354D">
              <w:rPr>
                <w:rStyle w:val="Hipercze"/>
                <w:noProof/>
              </w:rPr>
              <w:t>§1. Podstawa zawarcia Umowy</w:t>
            </w:r>
            <w:r w:rsidR="00C35AE5">
              <w:rPr>
                <w:noProof/>
                <w:webHidden/>
              </w:rPr>
              <w:tab/>
            </w:r>
            <w:r w:rsidR="00C35AE5">
              <w:rPr>
                <w:noProof/>
                <w:webHidden/>
              </w:rPr>
              <w:fldChar w:fldCharType="begin"/>
            </w:r>
            <w:r w:rsidR="00C35AE5">
              <w:rPr>
                <w:noProof/>
                <w:webHidden/>
              </w:rPr>
              <w:instrText xml:space="preserve"> PAGEREF _Toc200968122 \h </w:instrText>
            </w:r>
            <w:r w:rsidR="00C35AE5">
              <w:rPr>
                <w:noProof/>
                <w:webHidden/>
              </w:rPr>
            </w:r>
            <w:r w:rsidR="00C35AE5">
              <w:rPr>
                <w:noProof/>
                <w:webHidden/>
              </w:rPr>
              <w:fldChar w:fldCharType="separate"/>
            </w:r>
            <w:r w:rsidR="00D95A0A">
              <w:rPr>
                <w:noProof/>
                <w:webHidden/>
              </w:rPr>
              <w:t>46</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23" w:history="1">
            <w:r w:rsidR="00C35AE5" w:rsidRPr="0075354D">
              <w:rPr>
                <w:rStyle w:val="Hipercze"/>
                <w:noProof/>
              </w:rPr>
              <w:t>§2. Przedmiot Umowy</w:t>
            </w:r>
            <w:r w:rsidR="00C35AE5">
              <w:rPr>
                <w:noProof/>
                <w:webHidden/>
              </w:rPr>
              <w:tab/>
            </w:r>
            <w:r w:rsidR="00C35AE5">
              <w:rPr>
                <w:noProof/>
                <w:webHidden/>
              </w:rPr>
              <w:fldChar w:fldCharType="begin"/>
            </w:r>
            <w:r w:rsidR="00C35AE5">
              <w:rPr>
                <w:noProof/>
                <w:webHidden/>
              </w:rPr>
              <w:instrText xml:space="preserve"> PAGEREF _Toc200968123 \h </w:instrText>
            </w:r>
            <w:r w:rsidR="00C35AE5">
              <w:rPr>
                <w:noProof/>
                <w:webHidden/>
              </w:rPr>
            </w:r>
            <w:r w:rsidR="00C35AE5">
              <w:rPr>
                <w:noProof/>
                <w:webHidden/>
              </w:rPr>
              <w:fldChar w:fldCharType="separate"/>
            </w:r>
            <w:r w:rsidR="00D95A0A">
              <w:rPr>
                <w:noProof/>
                <w:webHidden/>
              </w:rPr>
              <w:t>46</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24" w:history="1">
            <w:r w:rsidR="00C35AE5" w:rsidRPr="0075354D">
              <w:rPr>
                <w:rStyle w:val="Hipercze"/>
                <w:noProof/>
              </w:rPr>
              <w:t>§3. Cena i sposób rozliczeń</w:t>
            </w:r>
            <w:r w:rsidR="00C35AE5">
              <w:rPr>
                <w:noProof/>
                <w:webHidden/>
              </w:rPr>
              <w:tab/>
            </w:r>
            <w:r w:rsidR="00C35AE5">
              <w:rPr>
                <w:noProof/>
                <w:webHidden/>
              </w:rPr>
              <w:fldChar w:fldCharType="begin"/>
            </w:r>
            <w:r w:rsidR="00C35AE5">
              <w:rPr>
                <w:noProof/>
                <w:webHidden/>
              </w:rPr>
              <w:instrText xml:space="preserve"> PAGEREF _Toc200968124 \h </w:instrText>
            </w:r>
            <w:r w:rsidR="00C35AE5">
              <w:rPr>
                <w:noProof/>
                <w:webHidden/>
              </w:rPr>
            </w:r>
            <w:r w:rsidR="00C35AE5">
              <w:rPr>
                <w:noProof/>
                <w:webHidden/>
              </w:rPr>
              <w:fldChar w:fldCharType="separate"/>
            </w:r>
            <w:r w:rsidR="00D95A0A">
              <w:rPr>
                <w:noProof/>
                <w:webHidden/>
              </w:rPr>
              <w:t>46</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25" w:history="1">
            <w:r w:rsidR="00C35AE5" w:rsidRPr="0075354D">
              <w:rPr>
                <w:rStyle w:val="Hipercze"/>
                <w:noProof/>
              </w:rPr>
              <w:t>§4. Fakturowanie i płatności</w:t>
            </w:r>
            <w:r w:rsidR="00C35AE5">
              <w:rPr>
                <w:noProof/>
                <w:webHidden/>
              </w:rPr>
              <w:tab/>
            </w:r>
            <w:r w:rsidR="00C35AE5">
              <w:rPr>
                <w:noProof/>
                <w:webHidden/>
              </w:rPr>
              <w:fldChar w:fldCharType="begin"/>
            </w:r>
            <w:r w:rsidR="00C35AE5">
              <w:rPr>
                <w:noProof/>
                <w:webHidden/>
              </w:rPr>
              <w:instrText xml:space="preserve"> PAGEREF _Toc200968125 \h </w:instrText>
            </w:r>
            <w:r w:rsidR="00C35AE5">
              <w:rPr>
                <w:noProof/>
                <w:webHidden/>
              </w:rPr>
            </w:r>
            <w:r w:rsidR="00C35AE5">
              <w:rPr>
                <w:noProof/>
                <w:webHidden/>
              </w:rPr>
              <w:fldChar w:fldCharType="separate"/>
            </w:r>
            <w:r w:rsidR="00D95A0A">
              <w:rPr>
                <w:noProof/>
                <w:webHidden/>
              </w:rPr>
              <w:t>47</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26" w:history="1">
            <w:r w:rsidR="00C35AE5" w:rsidRPr="0075354D">
              <w:rPr>
                <w:rStyle w:val="Hipercze"/>
                <w:noProof/>
              </w:rPr>
              <w:t>§ 5. Termin realizacji</w:t>
            </w:r>
            <w:r w:rsidR="00C35AE5">
              <w:rPr>
                <w:noProof/>
                <w:webHidden/>
              </w:rPr>
              <w:tab/>
            </w:r>
            <w:r w:rsidR="00C35AE5">
              <w:rPr>
                <w:noProof/>
                <w:webHidden/>
              </w:rPr>
              <w:fldChar w:fldCharType="begin"/>
            </w:r>
            <w:r w:rsidR="00C35AE5">
              <w:rPr>
                <w:noProof/>
                <w:webHidden/>
              </w:rPr>
              <w:instrText xml:space="preserve"> PAGEREF _Toc200968126 \h </w:instrText>
            </w:r>
            <w:r w:rsidR="00C35AE5">
              <w:rPr>
                <w:noProof/>
                <w:webHidden/>
              </w:rPr>
            </w:r>
            <w:r w:rsidR="00C35AE5">
              <w:rPr>
                <w:noProof/>
                <w:webHidden/>
              </w:rPr>
              <w:fldChar w:fldCharType="separate"/>
            </w:r>
            <w:r w:rsidR="00D95A0A">
              <w:rPr>
                <w:noProof/>
                <w:webHidden/>
              </w:rPr>
              <w:t>49</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27" w:history="1">
            <w:r w:rsidR="00C35AE5" w:rsidRPr="0075354D">
              <w:rPr>
                <w:rStyle w:val="Hipercze"/>
                <w:noProof/>
              </w:rPr>
              <w:t xml:space="preserve">§ 6. Gwarancja i postępowanie reklamacyjne - </w:t>
            </w:r>
            <w:r w:rsidR="00C35AE5" w:rsidRPr="0075354D">
              <w:rPr>
                <w:rStyle w:val="Hipercze"/>
                <w:i/>
                <w:noProof/>
              </w:rPr>
              <w:t>nie dotyczy</w:t>
            </w:r>
            <w:r w:rsidR="00C35AE5">
              <w:rPr>
                <w:noProof/>
                <w:webHidden/>
              </w:rPr>
              <w:tab/>
            </w:r>
            <w:r w:rsidR="00C35AE5">
              <w:rPr>
                <w:noProof/>
                <w:webHidden/>
              </w:rPr>
              <w:fldChar w:fldCharType="begin"/>
            </w:r>
            <w:r w:rsidR="00C35AE5">
              <w:rPr>
                <w:noProof/>
                <w:webHidden/>
              </w:rPr>
              <w:instrText xml:space="preserve"> PAGEREF _Toc200968127 \h </w:instrText>
            </w:r>
            <w:r w:rsidR="00C35AE5">
              <w:rPr>
                <w:noProof/>
                <w:webHidden/>
              </w:rPr>
            </w:r>
            <w:r w:rsidR="00C35AE5">
              <w:rPr>
                <w:noProof/>
                <w:webHidden/>
              </w:rPr>
              <w:fldChar w:fldCharType="separate"/>
            </w:r>
            <w:r w:rsidR="00D95A0A">
              <w:rPr>
                <w:noProof/>
                <w:webHidden/>
              </w:rPr>
              <w:t>49</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28" w:history="1">
            <w:r w:rsidR="00C35AE5" w:rsidRPr="0075354D">
              <w:rPr>
                <w:rStyle w:val="Hipercze"/>
                <w:noProof/>
              </w:rPr>
              <w:t>§ 7. Szczególne obowiązki Wykonawcy</w:t>
            </w:r>
            <w:r w:rsidR="00C35AE5">
              <w:rPr>
                <w:noProof/>
                <w:webHidden/>
              </w:rPr>
              <w:tab/>
            </w:r>
            <w:r w:rsidR="00C35AE5">
              <w:rPr>
                <w:noProof/>
                <w:webHidden/>
              </w:rPr>
              <w:fldChar w:fldCharType="begin"/>
            </w:r>
            <w:r w:rsidR="00C35AE5">
              <w:rPr>
                <w:noProof/>
                <w:webHidden/>
              </w:rPr>
              <w:instrText xml:space="preserve"> PAGEREF _Toc200968128 \h </w:instrText>
            </w:r>
            <w:r w:rsidR="00C35AE5">
              <w:rPr>
                <w:noProof/>
                <w:webHidden/>
              </w:rPr>
            </w:r>
            <w:r w:rsidR="00C35AE5">
              <w:rPr>
                <w:noProof/>
                <w:webHidden/>
              </w:rPr>
              <w:fldChar w:fldCharType="separate"/>
            </w:r>
            <w:r w:rsidR="00D95A0A">
              <w:rPr>
                <w:noProof/>
                <w:webHidden/>
              </w:rPr>
              <w:t>50</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29" w:history="1">
            <w:r w:rsidR="00C35AE5" w:rsidRPr="0075354D">
              <w:rPr>
                <w:rStyle w:val="Hipercze"/>
                <w:noProof/>
              </w:rPr>
              <w:t xml:space="preserve">§8. Zabezpieczenie należytego wykonania Umowy – </w:t>
            </w:r>
            <w:r w:rsidR="00C35AE5" w:rsidRPr="0075354D">
              <w:rPr>
                <w:rStyle w:val="Hipercze"/>
                <w:i/>
                <w:noProof/>
              </w:rPr>
              <w:t>nie dotyczy</w:t>
            </w:r>
            <w:r w:rsidR="00C35AE5">
              <w:rPr>
                <w:noProof/>
                <w:webHidden/>
              </w:rPr>
              <w:tab/>
            </w:r>
            <w:r w:rsidR="00C35AE5">
              <w:rPr>
                <w:noProof/>
                <w:webHidden/>
              </w:rPr>
              <w:fldChar w:fldCharType="begin"/>
            </w:r>
            <w:r w:rsidR="00C35AE5">
              <w:rPr>
                <w:noProof/>
                <w:webHidden/>
              </w:rPr>
              <w:instrText xml:space="preserve"> PAGEREF _Toc200968129 \h </w:instrText>
            </w:r>
            <w:r w:rsidR="00C35AE5">
              <w:rPr>
                <w:noProof/>
                <w:webHidden/>
              </w:rPr>
            </w:r>
            <w:r w:rsidR="00C35AE5">
              <w:rPr>
                <w:noProof/>
                <w:webHidden/>
              </w:rPr>
              <w:fldChar w:fldCharType="separate"/>
            </w:r>
            <w:r w:rsidR="00D95A0A">
              <w:rPr>
                <w:noProof/>
                <w:webHidden/>
              </w:rPr>
              <w:t>50</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0" w:history="1">
            <w:r w:rsidR="00C35AE5" w:rsidRPr="0075354D">
              <w:rPr>
                <w:rStyle w:val="Hipercze"/>
                <w:noProof/>
              </w:rPr>
              <w:t>§ 9. Wymagania dotyczące zatrudnienia</w:t>
            </w:r>
            <w:r w:rsidR="00C35AE5">
              <w:rPr>
                <w:noProof/>
                <w:webHidden/>
              </w:rPr>
              <w:tab/>
            </w:r>
            <w:r w:rsidR="00C35AE5">
              <w:rPr>
                <w:noProof/>
                <w:webHidden/>
              </w:rPr>
              <w:fldChar w:fldCharType="begin"/>
            </w:r>
            <w:r w:rsidR="00C35AE5">
              <w:rPr>
                <w:noProof/>
                <w:webHidden/>
              </w:rPr>
              <w:instrText xml:space="preserve"> PAGEREF _Toc200968130 \h </w:instrText>
            </w:r>
            <w:r w:rsidR="00C35AE5">
              <w:rPr>
                <w:noProof/>
                <w:webHidden/>
              </w:rPr>
            </w:r>
            <w:r w:rsidR="00C35AE5">
              <w:rPr>
                <w:noProof/>
                <w:webHidden/>
              </w:rPr>
              <w:fldChar w:fldCharType="separate"/>
            </w:r>
            <w:r w:rsidR="00D95A0A">
              <w:rPr>
                <w:noProof/>
                <w:webHidden/>
              </w:rPr>
              <w:t>50</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1" w:history="1">
            <w:r w:rsidR="00C35AE5" w:rsidRPr="0075354D">
              <w:rPr>
                <w:rStyle w:val="Hipercze"/>
                <w:noProof/>
              </w:rPr>
              <w:t>§ 10. Podwykonawstwo</w:t>
            </w:r>
            <w:r w:rsidR="00C35AE5">
              <w:rPr>
                <w:noProof/>
                <w:webHidden/>
              </w:rPr>
              <w:tab/>
            </w:r>
            <w:r w:rsidR="00C35AE5">
              <w:rPr>
                <w:noProof/>
                <w:webHidden/>
              </w:rPr>
              <w:fldChar w:fldCharType="begin"/>
            </w:r>
            <w:r w:rsidR="00C35AE5">
              <w:rPr>
                <w:noProof/>
                <w:webHidden/>
              </w:rPr>
              <w:instrText xml:space="preserve"> PAGEREF _Toc200968131 \h </w:instrText>
            </w:r>
            <w:r w:rsidR="00C35AE5">
              <w:rPr>
                <w:noProof/>
                <w:webHidden/>
              </w:rPr>
            </w:r>
            <w:r w:rsidR="00C35AE5">
              <w:rPr>
                <w:noProof/>
                <w:webHidden/>
              </w:rPr>
              <w:fldChar w:fldCharType="separate"/>
            </w:r>
            <w:r w:rsidR="00D95A0A">
              <w:rPr>
                <w:noProof/>
                <w:webHidden/>
              </w:rPr>
              <w:t>52</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2" w:history="1">
            <w:r w:rsidR="00C35AE5" w:rsidRPr="0075354D">
              <w:rPr>
                <w:rStyle w:val="Hipercze"/>
                <w:noProof/>
              </w:rPr>
              <w:t>§ 11. Nadzór i koordynacja</w:t>
            </w:r>
            <w:r w:rsidR="00C35AE5">
              <w:rPr>
                <w:noProof/>
                <w:webHidden/>
              </w:rPr>
              <w:tab/>
            </w:r>
            <w:r w:rsidR="00C35AE5">
              <w:rPr>
                <w:noProof/>
                <w:webHidden/>
              </w:rPr>
              <w:fldChar w:fldCharType="begin"/>
            </w:r>
            <w:r w:rsidR="00C35AE5">
              <w:rPr>
                <w:noProof/>
                <w:webHidden/>
              </w:rPr>
              <w:instrText xml:space="preserve"> PAGEREF _Toc200968132 \h </w:instrText>
            </w:r>
            <w:r w:rsidR="00C35AE5">
              <w:rPr>
                <w:noProof/>
                <w:webHidden/>
              </w:rPr>
            </w:r>
            <w:r w:rsidR="00C35AE5">
              <w:rPr>
                <w:noProof/>
                <w:webHidden/>
              </w:rPr>
              <w:fldChar w:fldCharType="separate"/>
            </w:r>
            <w:r w:rsidR="00D95A0A">
              <w:rPr>
                <w:noProof/>
                <w:webHidden/>
              </w:rPr>
              <w:t>53</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3" w:history="1">
            <w:r w:rsidR="00C35AE5" w:rsidRPr="0075354D">
              <w:rPr>
                <w:rStyle w:val="Hipercze"/>
                <w:noProof/>
              </w:rPr>
              <w:t>§ 12. Badania kontrolne (Audyt)</w:t>
            </w:r>
            <w:r w:rsidR="00C35AE5">
              <w:rPr>
                <w:noProof/>
                <w:webHidden/>
              </w:rPr>
              <w:tab/>
            </w:r>
            <w:r w:rsidR="00C35AE5">
              <w:rPr>
                <w:noProof/>
                <w:webHidden/>
              </w:rPr>
              <w:fldChar w:fldCharType="begin"/>
            </w:r>
            <w:r w:rsidR="00C35AE5">
              <w:rPr>
                <w:noProof/>
                <w:webHidden/>
              </w:rPr>
              <w:instrText xml:space="preserve"> PAGEREF _Toc200968133 \h </w:instrText>
            </w:r>
            <w:r w:rsidR="00C35AE5">
              <w:rPr>
                <w:noProof/>
                <w:webHidden/>
              </w:rPr>
            </w:r>
            <w:r w:rsidR="00C35AE5">
              <w:rPr>
                <w:noProof/>
                <w:webHidden/>
              </w:rPr>
              <w:fldChar w:fldCharType="separate"/>
            </w:r>
            <w:r w:rsidR="00D95A0A">
              <w:rPr>
                <w:noProof/>
                <w:webHidden/>
              </w:rPr>
              <w:t>53</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4" w:history="1">
            <w:r w:rsidR="00C35AE5" w:rsidRPr="0075354D">
              <w:rPr>
                <w:rStyle w:val="Hipercze"/>
                <w:noProof/>
              </w:rPr>
              <w:t>§ 13. Kary umowne i odpowiedzialność</w:t>
            </w:r>
            <w:r w:rsidR="00C35AE5">
              <w:rPr>
                <w:noProof/>
                <w:webHidden/>
              </w:rPr>
              <w:tab/>
            </w:r>
            <w:r w:rsidR="00C35AE5">
              <w:rPr>
                <w:noProof/>
                <w:webHidden/>
              </w:rPr>
              <w:fldChar w:fldCharType="begin"/>
            </w:r>
            <w:r w:rsidR="00C35AE5">
              <w:rPr>
                <w:noProof/>
                <w:webHidden/>
              </w:rPr>
              <w:instrText xml:space="preserve"> PAGEREF _Toc200968134 \h </w:instrText>
            </w:r>
            <w:r w:rsidR="00C35AE5">
              <w:rPr>
                <w:noProof/>
                <w:webHidden/>
              </w:rPr>
            </w:r>
            <w:r w:rsidR="00C35AE5">
              <w:rPr>
                <w:noProof/>
                <w:webHidden/>
              </w:rPr>
              <w:fldChar w:fldCharType="separate"/>
            </w:r>
            <w:r w:rsidR="00D95A0A">
              <w:rPr>
                <w:noProof/>
                <w:webHidden/>
              </w:rPr>
              <w:t>55</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5" w:history="1">
            <w:r w:rsidR="00C35AE5" w:rsidRPr="0075354D">
              <w:rPr>
                <w:rStyle w:val="Hipercze"/>
                <w:noProof/>
              </w:rPr>
              <w:t>§ 14. Rozwiązanie, odstąpienie lub wypowiedzenie Umowy</w:t>
            </w:r>
            <w:r w:rsidR="00C35AE5">
              <w:rPr>
                <w:noProof/>
                <w:webHidden/>
              </w:rPr>
              <w:tab/>
            </w:r>
            <w:r w:rsidR="00C35AE5">
              <w:rPr>
                <w:noProof/>
                <w:webHidden/>
              </w:rPr>
              <w:fldChar w:fldCharType="begin"/>
            </w:r>
            <w:r w:rsidR="00C35AE5">
              <w:rPr>
                <w:noProof/>
                <w:webHidden/>
              </w:rPr>
              <w:instrText xml:space="preserve"> PAGEREF _Toc200968135 \h </w:instrText>
            </w:r>
            <w:r w:rsidR="00C35AE5">
              <w:rPr>
                <w:noProof/>
                <w:webHidden/>
              </w:rPr>
            </w:r>
            <w:r w:rsidR="00C35AE5">
              <w:rPr>
                <w:noProof/>
                <w:webHidden/>
              </w:rPr>
              <w:fldChar w:fldCharType="separate"/>
            </w:r>
            <w:r w:rsidR="00D95A0A">
              <w:rPr>
                <w:noProof/>
                <w:webHidden/>
              </w:rPr>
              <w:t>57</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6" w:history="1">
            <w:r w:rsidR="00C35AE5" w:rsidRPr="0075354D">
              <w:rPr>
                <w:rStyle w:val="Hipercze"/>
                <w:noProof/>
              </w:rPr>
              <w:t>§ 15. Zmiany Umowy</w:t>
            </w:r>
            <w:r w:rsidR="00C35AE5">
              <w:rPr>
                <w:noProof/>
                <w:webHidden/>
              </w:rPr>
              <w:tab/>
            </w:r>
            <w:r w:rsidR="00C35AE5">
              <w:rPr>
                <w:noProof/>
                <w:webHidden/>
              </w:rPr>
              <w:fldChar w:fldCharType="begin"/>
            </w:r>
            <w:r w:rsidR="00C35AE5">
              <w:rPr>
                <w:noProof/>
                <w:webHidden/>
              </w:rPr>
              <w:instrText xml:space="preserve"> PAGEREF _Toc200968136 \h </w:instrText>
            </w:r>
            <w:r w:rsidR="00C35AE5">
              <w:rPr>
                <w:noProof/>
                <w:webHidden/>
              </w:rPr>
            </w:r>
            <w:r w:rsidR="00C35AE5">
              <w:rPr>
                <w:noProof/>
                <w:webHidden/>
              </w:rPr>
              <w:fldChar w:fldCharType="separate"/>
            </w:r>
            <w:r w:rsidR="00D95A0A">
              <w:rPr>
                <w:noProof/>
                <w:webHidden/>
              </w:rPr>
              <w:t>59</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7" w:history="1">
            <w:r w:rsidR="00C35AE5" w:rsidRPr="0075354D">
              <w:rPr>
                <w:rStyle w:val="Hipercze"/>
                <w:noProof/>
              </w:rPr>
              <w:t>§ 16. Waloryzacja</w:t>
            </w:r>
            <w:r w:rsidR="00C35AE5">
              <w:rPr>
                <w:noProof/>
                <w:webHidden/>
              </w:rPr>
              <w:tab/>
            </w:r>
            <w:r w:rsidR="00C35AE5">
              <w:rPr>
                <w:noProof/>
                <w:webHidden/>
              </w:rPr>
              <w:fldChar w:fldCharType="begin"/>
            </w:r>
            <w:r w:rsidR="00C35AE5">
              <w:rPr>
                <w:noProof/>
                <w:webHidden/>
              </w:rPr>
              <w:instrText xml:space="preserve"> PAGEREF _Toc200968137 \h </w:instrText>
            </w:r>
            <w:r w:rsidR="00C35AE5">
              <w:rPr>
                <w:noProof/>
                <w:webHidden/>
              </w:rPr>
            </w:r>
            <w:r w:rsidR="00C35AE5">
              <w:rPr>
                <w:noProof/>
                <w:webHidden/>
              </w:rPr>
              <w:fldChar w:fldCharType="separate"/>
            </w:r>
            <w:r w:rsidR="00D95A0A">
              <w:rPr>
                <w:noProof/>
                <w:webHidden/>
              </w:rPr>
              <w:t>60</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8" w:history="1">
            <w:r w:rsidR="00C35AE5" w:rsidRPr="0075354D">
              <w:rPr>
                <w:rStyle w:val="Hipercze"/>
                <w:noProof/>
              </w:rPr>
              <w:t>§17. Ochrona danych osobowych</w:t>
            </w:r>
            <w:r w:rsidR="00C35AE5">
              <w:rPr>
                <w:noProof/>
                <w:webHidden/>
              </w:rPr>
              <w:tab/>
            </w:r>
            <w:r w:rsidR="00C35AE5">
              <w:rPr>
                <w:noProof/>
                <w:webHidden/>
              </w:rPr>
              <w:fldChar w:fldCharType="begin"/>
            </w:r>
            <w:r w:rsidR="00C35AE5">
              <w:rPr>
                <w:noProof/>
                <w:webHidden/>
              </w:rPr>
              <w:instrText xml:space="preserve"> PAGEREF _Toc200968138 \h </w:instrText>
            </w:r>
            <w:r w:rsidR="00C35AE5">
              <w:rPr>
                <w:noProof/>
                <w:webHidden/>
              </w:rPr>
            </w:r>
            <w:r w:rsidR="00C35AE5">
              <w:rPr>
                <w:noProof/>
                <w:webHidden/>
              </w:rPr>
              <w:fldChar w:fldCharType="separate"/>
            </w:r>
            <w:r w:rsidR="00D95A0A">
              <w:rPr>
                <w:noProof/>
                <w:webHidden/>
              </w:rPr>
              <w:t>61</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39" w:history="1">
            <w:r w:rsidR="00C35AE5" w:rsidRPr="0075354D">
              <w:rPr>
                <w:rStyle w:val="Hipercze"/>
                <w:noProof/>
              </w:rPr>
              <w:t>§18. Ochrona tajemnic przedsiębiorcy, zachowanie poufności</w:t>
            </w:r>
            <w:r w:rsidR="00C35AE5">
              <w:rPr>
                <w:noProof/>
                <w:webHidden/>
              </w:rPr>
              <w:tab/>
            </w:r>
            <w:r w:rsidR="00C35AE5">
              <w:rPr>
                <w:noProof/>
                <w:webHidden/>
              </w:rPr>
              <w:fldChar w:fldCharType="begin"/>
            </w:r>
            <w:r w:rsidR="00C35AE5">
              <w:rPr>
                <w:noProof/>
                <w:webHidden/>
              </w:rPr>
              <w:instrText xml:space="preserve"> PAGEREF _Toc200968139 \h </w:instrText>
            </w:r>
            <w:r w:rsidR="00C35AE5">
              <w:rPr>
                <w:noProof/>
                <w:webHidden/>
              </w:rPr>
            </w:r>
            <w:r w:rsidR="00C35AE5">
              <w:rPr>
                <w:noProof/>
                <w:webHidden/>
              </w:rPr>
              <w:fldChar w:fldCharType="separate"/>
            </w:r>
            <w:r w:rsidR="00D95A0A">
              <w:rPr>
                <w:noProof/>
                <w:webHidden/>
              </w:rPr>
              <w:t>61</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40" w:history="1">
            <w:r w:rsidR="00C35AE5" w:rsidRPr="0075354D">
              <w:rPr>
                <w:rStyle w:val="Hipercze"/>
                <w:noProof/>
              </w:rPr>
              <w:t>§19. Zasady etyki</w:t>
            </w:r>
            <w:r w:rsidR="00C35AE5">
              <w:rPr>
                <w:noProof/>
                <w:webHidden/>
              </w:rPr>
              <w:tab/>
            </w:r>
            <w:r w:rsidR="00C35AE5">
              <w:rPr>
                <w:noProof/>
                <w:webHidden/>
              </w:rPr>
              <w:fldChar w:fldCharType="begin"/>
            </w:r>
            <w:r w:rsidR="00C35AE5">
              <w:rPr>
                <w:noProof/>
                <w:webHidden/>
              </w:rPr>
              <w:instrText xml:space="preserve"> PAGEREF _Toc200968140 \h </w:instrText>
            </w:r>
            <w:r w:rsidR="00C35AE5">
              <w:rPr>
                <w:noProof/>
                <w:webHidden/>
              </w:rPr>
            </w:r>
            <w:r w:rsidR="00C35AE5">
              <w:rPr>
                <w:noProof/>
                <w:webHidden/>
              </w:rPr>
              <w:fldChar w:fldCharType="separate"/>
            </w:r>
            <w:r w:rsidR="00D95A0A">
              <w:rPr>
                <w:noProof/>
                <w:webHidden/>
              </w:rPr>
              <w:t>63</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41" w:history="1">
            <w:r w:rsidR="00C35AE5" w:rsidRPr="0075354D">
              <w:rPr>
                <w:rStyle w:val="Hipercze"/>
                <w:noProof/>
              </w:rPr>
              <w:t>§ 20. Nadzór wynikający z zarządzania środowiskowego</w:t>
            </w:r>
            <w:r w:rsidR="00C35AE5">
              <w:rPr>
                <w:noProof/>
                <w:webHidden/>
              </w:rPr>
              <w:tab/>
            </w:r>
            <w:r w:rsidR="00C35AE5">
              <w:rPr>
                <w:noProof/>
                <w:webHidden/>
              </w:rPr>
              <w:fldChar w:fldCharType="begin"/>
            </w:r>
            <w:r w:rsidR="00C35AE5">
              <w:rPr>
                <w:noProof/>
                <w:webHidden/>
              </w:rPr>
              <w:instrText xml:space="preserve"> PAGEREF _Toc200968141 \h </w:instrText>
            </w:r>
            <w:r w:rsidR="00C35AE5">
              <w:rPr>
                <w:noProof/>
                <w:webHidden/>
              </w:rPr>
            </w:r>
            <w:r w:rsidR="00C35AE5">
              <w:rPr>
                <w:noProof/>
                <w:webHidden/>
              </w:rPr>
              <w:fldChar w:fldCharType="separate"/>
            </w:r>
            <w:r w:rsidR="00D95A0A">
              <w:rPr>
                <w:noProof/>
                <w:webHidden/>
              </w:rPr>
              <w:t>63</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42" w:history="1">
            <w:r w:rsidR="00C35AE5" w:rsidRPr="0075354D">
              <w:rPr>
                <w:rStyle w:val="Hipercze"/>
                <w:noProof/>
              </w:rPr>
              <w:t>§ 21. Siła wyższa</w:t>
            </w:r>
            <w:r w:rsidR="00C35AE5">
              <w:rPr>
                <w:noProof/>
                <w:webHidden/>
              </w:rPr>
              <w:tab/>
            </w:r>
            <w:r w:rsidR="00C35AE5">
              <w:rPr>
                <w:noProof/>
                <w:webHidden/>
              </w:rPr>
              <w:fldChar w:fldCharType="begin"/>
            </w:r>
            <w:r w:rsidR="00C35AE5">
              <w:rPr>
                <w:noProof/>
                <w:webHidden/>
              </w:rPr>
              <w:instrText xml:space="preserve"> PAGEREF _Toc200968142 \h </w:instrText>
            </w:r>
            <w:r w:rsidR="00C35AE5">
              <w:rPr>
                <w:noProof/>
                <w:webHidden/>
              </w:rPr>
            </w:r>
            <w:r w:rsidR="00C35AE5">
              <w:rPr>
                <w:noProof/>
                <w:webHidden/>
              </w:rPr>
              <w:fldChar w:fldCharType="separate"/>
            </w:r>
            <w:r w:rsidR="00D95A0A">
              <w:rPr>
                <w:noProof/>
                <w:webHidden/>
              </w:rPr>
              <w:t>64</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43" w:history="1">
            <w:r w:rsidR="00C35AE5" w:rsidRPr="0075354D">
              <w:rPr>
                <w:rStyle w:val="Hipercze"/>
                <w:noProof/>
              </w:rPr>
              <w:t>§ 22. Postanowienia końcowe</w:t>
            </w:r>
            <w:r w:rsidR="00C35AE5">
              <w:rPr>
                <w:noProof/>
                <w:webHidden/>
              </w:rPr>
              <w:tab/>
            </w:r>
            <w:r w:rsidR="00C35AE5">
              <w:rPr>
                <w:noProof/>
                <w:webHidden/>
              </w:rPr>
              <w:fldChar w:fldCharType="begin"/>
            </w:r>
            <w:r w:rsidR="00C35AE5">
              <w:rPr>
                <w:noProof/>
                <w:webHidden/>
              </w:rPr>
              <w:instrText xml:space="preserve"> PAGEREF _Toc200968143 \h </w:instrText>
            </w:r>
            <w:r w:rsidR="00C35AE5">
              <w:rPr>
                <w:noProof/>
                <w:webHidden/>
              </w:rPr>
            </w:r>
            <w:r w:rsidR="00C35AE5">
              <w:rPr>
                <w:noProof/>
                <w:webHidden/>
              </w:rPr>
              <w:fldChar w:fldCharType="separate"/>
            </w:r>
            <w:r w:rsidR="00D95A0A">
              <w:rPr>
                <w:noProof/>
                <w:webHidden/>
              </w:rPr>
              <w:t>64</w:t>
            </w:r>
            <w:r w:rsidR="00C35AE5">
              <w:rPr>
                <w:noProof/>
                <w:webHidden/>
              </w:rPr>
              <w:fldChar w:fldCharType="end"/>
            </w:r>
          </w:hyperlink>
        </w:p>
        <w:p w:rsidR="00C35AE5" w:rsidRDefault="000E768C">
          <w:pPr>
            <w:pStyle w:val="Spistreci1"/>
            <w:tabs>
              <w:tab w:val="right" w:leader="dot" w:pos="9062"/>
            </w:tabs>
            <w:rPr>
              <w:rFonts w:asciiTheme="minorHAnsi" w:eastAsiaTheme="minorEastAsia" w:hAnsiTheme="minorHAnsi" w:cstheme="minorBidi"/>
              <w:noProof/>
              <w:sz w:val="22"/>
              <w:szCs w:val="22"/>
            </w:rPr>
          </w:pPr>
          <w:hyperlink w:anchor="_Toc200968144" w:history="1">
            <w:r w:rsidR="00C35AE5" w:rsidRPr="0075354D">
              <w:rPr>
                <w:rStyle w:val="Hipercze"/>
                <w:noProof/>
              </w:rPr>
              <w:t>Załączniki do Umowy</w:t>
            </w:r>
            <w:r w:rsidR="00C35AE5">
              <w:rPr>
                <w:noProof/>
                <w:webHidden/>
              </w:rPr>
              <w:tab/>
            </w:r>
            <w:r w:rsidR="00C35AE5">
              <w:rPr>
                <w:noProof/>
                <w:webHidden/>
              </w:rPr>
              <w:fldChar w:fldCharType="begin"/>
            </w:r>
            <w:r w:rsidR="00C35AE5">
              <w:rPr>
                <w:noProof/>
                <w:webHidden/>
              </w:rPr>
              <w:instrText xml:space="preserve"> PAGEREF _Toc200968144 \h </w:instrText>
            </w:r>
            <w:r w:rsidR="00C35AE5">
              <w:rPr>
                <w:noProof/>
                <w:webHidden/>
              </w:rPr>
            </w:r>
            <w:r w:rsidR="00C35AE5">
              <w:rPr>
                <w:noProof/>
                <w:webHidden/>
              </w:rPr>
              <w:fldChar w:fldCharType="separate"/>
            </w:r>
            <w:r w:rsidR="00D95A0A">
              <w:rPr>
                <w:noProof/>
                <w:webHidden/>
              </w:rPr>
              <w:t>64</w:t>
            </w:r>
            <w:r w:rsidR="00C35AE5">
              <w:rPr>
                <w:noProof/>
                <w:webHidden/>
              </w:rPr>
              <w:fldChar w:fldCharType="end"/>
            </w:r>
          </w:hyperlink>
        </w:p>
        <w:p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1" w:displacedByCustomXml="prev"/>
    <w:p w:rsidR="009C3A6A" w:rsidRDefault="009C3A6A">
      <w:pPr>
        <w:spacing w:after="160" w:line="259" w:lineRule="auto"/>
        <w:rPr>
          <w:b/>
          <w:bCs/>
          <w:sz w:val="22"/>
          <w:szCs w:val="22"/>
        </w:rPr>
      </w:pPr>
      <w:r>
        <w:rPr>
          <w:b/>
          <w:bCs/>
          <w:sz w:val="22"/>
          <w:szCs w:val="22"/>
        </w:rPr>
        <w:br w:type="page"/>
      </w:r>
    </w:p>
    <w:p w:rsidR="00683A07" w:rsidRPr="00E66F78" w:rsidRDefault="00683A07" w:rsidP="00683A07">
      <w:pPr>
        <w:pStyle w:val="Nagwek2"/>
      </w:pPr>
      <w:bookmarkStart w:id="112" w:name="_Toc64016200"/>
      <w:bookmarkStart w:id="113" w:name="_Toc106184581"/>
      <w:bookmarkStart w:id="114" w:name="_Toc200968122"/>
      <w:bookmarkStart w:id="115" w:name="_Hlk67825483"/>
      <w:r w:rsidRPr="00E66F78">
        <w:t xml:space="preserve">§1. </w:t>
      </w:r>
      <w:r w:rsidRPr="00683A07">
        <w:t>Podstawa</w:t>
      </w:r>
      <w:r w:rsidRPr="00E66F78">
        <w:t xml:space="preserve"> zawarcia Umowy</w:t>
      </w:r>
      <w:bookmarkEnd w:id="112"/>
      <w:bookmarkEnd w:id="113"/>
      <w:bookmarkEnd w:id="114"/>
    </w:p>
    <w:p w:rsidR="00683A07" w:rsidRPr="00487F38" w:rsidRDefault="00683A07" w:rsidP="00555946">
      <w:pPr>
        <w:numPr>
          <w:ilvl w:val="0"/>
          <w:numId w:val="45"/>
        </w:numPr>
        <w:ind w:hanging="357"/>
        <w:jc w:val="both"/>
        <w:rPr>
          <w:sz w:val="24"/>
          <w:szCs w:val="24"/>
        </w:rPr>
      </w:pPr>
      <w:r w:rsidRPr="00487F38">
        <w:rPr>
          <w:sz w:val="24"/>
          <w:szCs w:val="24"/>
        </w:rPr>
        <w:t>Umowa została zawarta w wyniku przeprowadzenia postępowania o udz</w:t>
      </w:r>
      <w:r w:rsidR="008A2E2C">
        <w:rPr>
          <w:sz w:val="24"/>
          <w:szCs w:val="24"/>
        </w:rPr>
        <w:t xml:space="preserve">ielenie zamówienia publicznego </w:t>
      </w:r>
      <w:r w:rsidRPr="00487F38">
        <w:rPr>
          <w:sz w:val="24"/>
          <w:szCs w:val="24"/>
        </w:rPr>
        <w:t xml:space="preserve">pn. </w:t>
      </w:r>
      <w:r w:rsidR="00B22526" w:rsidRPr="008A2E2C">
        <w:rPr>
          <w:sz w:val="24"/>
          <w:szCs w:val="24"/>
        </w:rPr>
        <w:t>Świadczenie ochrony przeciwpożarowej wraz z usługami ratowniczo – gaśniczymi oraz prowadzeniem interwencji związanych z miejscowymi zagrożeniami powstałymi na terenie powierzchni zakładu górniczego</w:t>
      </w:r>
      <w:r w:rsidR="00B22526" w:rsidRPr="00487F38">
        <w:rPr>
          <w:i/>
          <w:sz w:val="24"/>
          <w:szCs w:val="24"/>
        </w:rPr>
        <w:t xml:space="preserve">, </w:t>
      </w:r>
      <w:r w:rsidR="00B22526" w:rsidRPr="00487F38">
        <w:rPr>
          <w:sz w:val="24"/>
          <w:szCs w:val="24"/>
        </w:rPr>
        <w:t xml:space="preserve">nr sprawy </w:t>
      </w:r>
      <w:r w:rsidR="00C16BC4">
        <w:rPr>
          <w:sz w:val="24"/>
          <w:szCs w:val="24"/>
        </w:rPr>
        <w:t>462500256</w:t>
      </w:r>
    </w:p>
    <w:bookmarkEnd w:id="115"/>
    <w:p w:rsidR="00683A07" w:rsidRPr="00487F38" w:rsidRDefault="00683A07" w:rsidP="00555946">
      <w:pPr>
        <w:numPr>
          <w:ilvl w:val="0"/>
          <w:numId w:val="45"/>
        </w:numPr>
        <w:ind w:hanging="357"/>
        <w:jc w:val="both"/>
        <w:rPr>
          <w:sz w:val="24"/>
          <w:szCs w:val="24"/>
        </w:rPr>
      </w:pPr>
      <w:r w:rsidRPr="00487F38">
        <w:rPr>
          <w:bCs/>
          <w:iCs/>
          <w:sz w:val="24"/>
          <w:szCs w:val="24"/>
        </w:rPr>
        <w:t>Wynik postępowania został zatwierdzony Uchwałą Zarządu PGG S.A. Nr ……..</w:t>
      </w:r>
    </w:p>
    <w:p w:rsidR="00683A07" w:rsidRPr="00A33BF6" w:rsidRDefault="00683A07" w:rsidP="00683A07">
      <w:pPr>
        <w:spacing w:before="120"/>
        <w:jc w:val="both"/>
        <w:rPr>
          <w:sz w:val="22"/>
          <w:szCs w:val="22"/>
        </w:rPr>
      </w:pPr>
    </w:p>
    <w:p w:rsidR="00683A07" w:rsidRPr="00A33BF6" w:rsidRDefault="00683A07" w:rsidP="00683A07">
      <w:pPr>
        <w:pStyle w:val="Nagwek2"/>
      </w:pPr>
      <w:bookmarkStart w:id="116" w:name="_Toc64016201"/>
      <w:bookmarkStart w:id="117" w:name="_Toc106184582"/>
      <w:bookmarkStart w:id="118" w:name="_Toc200968123"/>
      <w:r w:rsidRPr="00A33BF6">
        <w:t>§2. Przedmiot Umowy</w:t>
      </w:r>
      <w:bookmarkEnd w:id="116"/>
      <w:bookmarkEnd w:id="117"/>
      <w:bookmarkEnd w:id="118"/>
    </w:p>
    <w:p w:rsidR="00683A07" w:rsidRPr="00487F38" w:rsidRDefault="00683A07" w:rsidP="000E691B">
      <w:pPr>
        <w:numPr>
          <w:ilvl w:val="0"/>
          <w:numId w:val="71"/>
        </w:numPr>
        <w:jc w:val="both"/>
        <w:rPr>
          <w:sz w:val="24"/>
          <w:szCs w:val="24"/>
        </w:rPr>
      </w:pPr>
      <w:bookmarkStart w:id="119" w:name="_Hlk67825626"/>
      <w:r w:rsidRPr="00487F38">
        <w:rPr>
          <w:sz w:val="24"/>
          <w:szCs w:val="24"/>
        </w:rPr>
        <w:t xml:space="preserve">Przedmiotem Umowy jest </w:t>
      </w:r>
      <w:r w:rsidR="00B22526" w:rsidRPr="00487F38">
        <w:rPr>
          <w:sz w:val="24"/>
          <w:szCs w:val="24"/>
        </w:rPr>
        <w:t xml:space="preserve">świadczenie usług w zakresie ochrony przeciwpożarowej </w:t>
      </w:r>
      <w:proofErr w:type="gramStart"/>
      <w:r w:rsidR="00B22526" w:rsidRPr="00487F38">
        <w:rPr>
          <w:sz w:val="24"/>
          <w:szCs w:val="24"/>
        </w:rPr>
        <w:t>wraz                              z</w:t>
      </w:r>
      <w:proofErr w:type="gramEnd"/>
      <w:r w:rsidR="00B22526" w:rsidRPr="00487F38">
        <w:rPr>
          <w:sz w:val="24"/>
          <w:szCs w:val="24"/>
        </w:rPr>
        <w:t xml:space="preserve"> usługami ratowniczo-gaśniczymi oraz prowadzeniem interwencji związanych</w:t>
      </w:r>
      <w:r w:rsidR="00912AFB">
        <w:rPr>
          <w:sz w:val="24"/>
          <w:szCs w:val="24"/>
        </w:rPr>
        <w:t xml:space="preserve"> </w:t>
      </w:r>
      <w:r w:rsidR="00B22526" w:rsidRPr="00487F38">
        <w:rPr>
          <w:sz w:val="24"/>
          <w:szCs w:val="24"/>
        </w:rPr>
        <w:t>z</w:t>
      </w:r>
      <w:r w:rsidR="00912AFB">
        <w:rPr>
          <w:sz w:val="24"/>
          <w:szCs w:val="24"/>
        </w:rPr>
        <w:t> </w:t>
      </w:r>
      <w:r w:rsidR="00B22526" w:rsidRPr="00487F38">
        <w:rPr>
          <w:sz w:val="24"/>
          <w:szCs w:val="24"/>
        </w:rPr>
        <w:t>miejscowymi zagrożeniami powstałymi na terenie powierzchni zakładu górniczego KWK Ruda</w:t>
      </w:r>
      <w:r w:rsidRPr="00487F38">
        <w:rPr>
          <w:sz w:val="24"/>
          <w:szCs w:val="24"/>
        </w:rPr>
        <w:t>..</w:t>
      </w:r>
      <w:r w:rsidR="007C34C7" w:rsidRPr="00487F38">
        <w:rPr>
          <w:sz w:val="24"/>
          <w:szCs w:val="24"/>
        </w:rPr>
        <w:t xml:space="preserve"> (</w:t>
      </w:r>
      <w:proofErr w:type="gramStart"/>
      <w:r w:rsidR="007C34C7" w:rsidRPr="00487F38">
        <w:rPr>
          <w:sz w:val="24"/>
          <w:szCs w:val="24"/>
        </w:rPr>
        <w:t>przedmiot</w:t>
      </w:r>
      <w:proofErr w:type="gramEnd"/>
      <w:r w:rsidR="007C34C7" w:rsidRPr="00487F38">
        <w:rPr>
          <w:sz w:val="24"/>
          <w:szCs w:val="24"/>
        </w:rPr>
        <w:t xml:space="preserve"> Umowy w dalszej części Umowy nazywany jest także </w:t>
      </w:r>
      <w:r w:rsidR="007C34C7" w:rsidRPr="00487F38">
        <w:rPr>
          <w:b/>
          <w:bCs/>
          <w:sz w:val="24"/>
          <w:szCs w:val="24"/>
        </w:rPr>
        <w:t>przedmiotem zamówienia</w:t>
      </w:r>
      <w:r w:rsidR="007C34C7" w:rsidRPr="00487F38">
        <w:rPr>
          <w:sz w:val="24"/>
          <w:szCs w:val="24"/>
        </w:rPr>
        <w:t xml:space="preserve"> lub </w:t>
      </w:r>
      <w:r w:rsidR="007C34C7" w:rsidRPr="00487F38">
        <w:rPr>
          <w:b/>
          <w:bCs/>
          <w:sz w:val="24"/>
          <w:szCs w:val="24"/>
        </w:rPr>
        <w:t>zamówieniem</w:t>
      </w:r>
      <w:r w:rsidR="007C34C7" w:rsidRPr="00487F38">
        <w:rPr>
          <w:sz w:val="24"/>
          <w:szCs w:val="24"/>
        </w:rPr>
        <w:t>).</w:t>
      </w:r>
    </w:p>
    <w:p w:rsidR="00683A07" w:rsidRPr="00487F38" w:rsidRDefault="00683A07" w:rsidP="000E691B">
      <w:pPr>
        <w:numPr>
          <w:ilvl w:val="0"/>
          <w:numId w:val="71"/>
        </w:numPr>
        <w:ind w:hanging="357"/>
        <w:jc w:val="both"/>
        <w:rPr>
          <w:sz w:val="24"/>
          <w:szCs w:val="24"/>
        </w:rPr>
      </w:pPr>
      <w:r w:rsidRPr="00487F38">
        <w:rPr>
          <w:sz w:val="24"/>
          <w:szCs w:val="24"/>
        </w:rPr>
        <w:t>Szczegółowy Opis Przedmiotu Zamówienia (</w:t>
      </w:r>
      <w:proofErr w:type="gramStart"/>
      <w:r w:rsidR="001A3D5B" w:rsidRPr="00487F38">
        <w:rPr>
          <w:sz w:val="24"/>
          <w:szCs w:val="24"/>
        </w:rPr>
        <w:t>dalej jako</w:t>
      </w:r>
      <w:proofErr w:type="gramEnd"/>
      <w:r w:rsidR="001A3D5B" w:rsidRPr="00487F38">
        <w:rPr>
          <w:sz w:val="24"/>
          <w:szCs w:val="24"/>
        </w:rPr>
        <w:t xml:space="preserve"> </w:t>
      </w:r>
      <w:proofErr w:type="spellStart"/>
      <w:r w:rsidRPr="00487F38">
        <w:rPr>
          <w:sz w:val="24"/>
          <w:szCs w:val="24"/>
        </w:rPr>
        <w:t>SOPZ</w:t>
      </w:r>
      <w:proofErr w:type="spellEnd"/>
      <w:r w:rsidRPr="00487F38">
        <w:rPr>
          <w:sz w:val="24"/>
          <w:szCs w:val="24"/>
        </w:rPr>
        <w:t xml:space="preserve">) stanowi </w:t>
      </w:r>
      <w:r w:rsidRPr="00487F38">
        <w:rPr>
          <w:b/>
          <w:bCs/>
          <w:sz w:val="24"/>
          <w:szCs w:val="24"/>
        </w:rPr>
        <w:t xml:space="preserve">Załącznik nr 1 </w:t>
      </w:r>
      <w:r w:rsidR="000E691B">
        <w:rPr>
          <w:b/>
          <w:bCs/>
          <w:sz w:val="24"/>
          <w:szCs w:val="24"/>
        </w:rPr>
        <w:br/>
      </w:r>
      <w:r w:rsidRPr="00487F38">
        <w:rPr>
          <w:b/>
          <w:bCs/>
          <w:sz w:val="24"/>
          <w:szCs w:val="24"/>
        </w:rPr>
        <w:t>do Umowy</w:t>
      </w:r>
      <w:r w:rsidRPr="00487F38">
        <w:rPr>
          <w:sz w:val="24"/>
          <w:szCs w:val="24"/>
        </w:rPr>
        <w:t>.</w:t>
      </w:r>
    </w:p>
    <w:p w:rsidR="00683A07" w:rsidRPr="00487F38" w:rsidRDefault="00683A07" w:rsidP="000E691B">
      <w:pPr>
        <w:numPr>
          <w:ilvl w:val="0"/>
          <w:numId w:val="71"/>
        </w:numPr>
        <w:ind w:left="357" w:hanging="357"/>
        <w:jc w:val="both"/>
        <w:rPr>
          <w:sz w:val="24"/>
          <w:szCs w:val="24"/>
        </w:rPr>
      </w:pPr>
      <w:r w:rsidRPr="00487F38">
        <w:rPr>
          <w:sz w:val="24"/>
          <w:szCs w:val="24"/>
        </w:rPr>
        <w:t xml:space="preserve">Wykonawca zobowiązuje się do wykonania przedmiotu Umowy zgodnie z wymaganiami określonymi w SOPZ, niniejszej Umowie, wymaganiami prawa powszechnie obowiązującego oraz regulacjami wewnętrznymi Zamawiającego wskazanymi w Umowie lub SOPZ. </w:t>
      </w:r>
    </w:p>
    <w:p w:rsidR="00683A07" w:rsidRPr="00487F38" w:rsidRDefault="00683A07" w:rsidP="000E691B">
      <w:pPr>
        <w:numPr>
          <w:ilvl w:val="0"/>
          <w:numId w:val="71"/>
        </w:numPr>
        <w:ind w:left="357"/>
        <w:jc w:val="both"/>
        <w:rPr>
          <w:sz w:val="24"/>
          <w:szCs w:val="24"/>
        </w:rPr>
      </w:pPr>
      <w:r w:rsidRPr="00487F38">
        <w:rPr>
          <w:sz w:val="24"/>
          <w:szCs w:val="24"/>
        </w:rPr>
        <w:t xml:space="preserve">Wykonawca oświadcza, że przedmiot Umowy jest wolny od wad prawnych i </w:t>
      </w:r>
      <w:proofErr w:type="gramStart"/>
      <w:r w:rsidRPr="00487F38">
        <w:rPr>
          <w:sz w:val="24"/>
          <w:szCs w:val="24"/>
        </w:rPr>
        <w:t xml:space="preserve">fizycznych </w:t>
      </w:r>
      <w:r w:rsidR="00487F38">
        <w:rPr>
          <w:sz w:val="24"/>
          <w:szCs w:val="24"/>
        </w:rPr>
        <w:t xml:space="preserve">    </w:t>
      </w:r>
      <w:r w:rsidRPr="00487F38">
        <w:rPr>
          <w:sz w:val="24"/>
          <w:szCs w:val="24"/>
        </w:rPr>
        <w:t>i</w:t>
      </w:r>
      <w:proofErr w:type="gramEnd"/>
      <w:r w:rsidRPr="00487F38">
        <w:rPr>
          <w:sz w:val="24"/>
          <w:szCs w:val="24"/>
        </w:rPr>
        <w:t xml:space="preserve"> nie narusza praw majątkowych i niemajątkowych, znaków handlowych, patentów, praw autorskich osób trzecich oraz</w:t>
      </w:r>
      <w:r w:rsidR="00B22526" w:rsidRPr="00487F38">
        <w:rPr>
          <w:sz w:val="24"/>
          <w:szCs w:val="24"/>
        </w:rPr>
        <w:t xml:space="preserve"> jest zgodny ze złożoną ofertą</w:t>
      </w:r>
      <w:r w:rsidR="0026352B">
        <w:rPr>
          <w:sz w:val="24"/>
          <w:szCs w:val="24"/>
        </w:rPr>
        <w:t xml:space="preserve"> – </w:t>
      </w:r>
      <w:r w:rsidR="0026352B" w:rsidRPr="0026352B">
        <w:rPr>
          <w:i/>
          <w:sz w:val="24"/>
          <w:szCs w:val="24"/>
        </w:rPr>
        <w:t>jeżeli dotyczy</w:t>
      </w:r>
      <w:r w:rsidR="00B22526" w:rsidRPr="00487F38">
        <w:rPr>
          <w:sz w:val="24"/>
          <w:szCs w:val="24"/>
        </w:rPr>
        <w:t>.</w:t>
      </w:r>
    </w:p>
    <w:p w:rsidR="00683A07" w:rsidRPr="00487F38" w:rsidRDefault="00683A07" w:rsidP="000E691B">
      <w:pPr>
        <w:numPr>
          <w:ilvl w:val="0"/>
          <w:numId w:val="71"/>
        </w:numPr>
        <w:autoSpaceDE w:val="0"/>
        <w:autoSpaceDN w:val="0"/>
        <w:adjustRightInd w:val="0"/>
        <w:jc w:val="both"/>
        <w:rPr>
          <w:i/>
          <w:iCs/>
          <w:color w:val="FF0000"/>
          <w:sz w:val="24"/>
          <w:szCs w:val="24"/>
        </w:rPr>
      </w:pPr>
      <w:r w:rsidRPr="00487F38">
        <w:rPr>
          <w:sz w:val="24"/>
          <w:szCs w:val="24"/>
        </w:rPr>
        <w:t xml:space="preserve">W przypadku wystąpienia przez osobę trzecią z jakimkolwiek roszczeniem przeciwko Zamawiającemu wynikającym z naruszenia </w:t>
      </w:r>
      <w:proofErr w:type="gramStart"/>
      <w:r w:rsidRPr="00487F38">
        <w:rPr>
          <w:sz w:val="24"/>
          <w:szCs w:val="24"/>
        </w:rPr>
        <w:t>praw</w:t>
      </w:r>
      <w:proofErr w:type="gramEnd"/>
      <w:r w:rsidRPr="00487F38">
        <w:rPr>
          <w:sz w:val="24"/>
          <w:szCs w:val="24"/>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rsidR="00683A07" w:rsidRPr="00487F38" w:rsidRDefault="00683A07" w:rsidP="000E691B">
      <w:pPr>
        <w:numPr>
          <w:ilvl w:val="0"/>
          <w:numId w:val="71"/>
        </w:numPr>
        <w:ind w:left="357"/>
        <w:jc w:val="both"/>
        <w:rPr>
          <w:sz w:val="24"/>
          <w:szCs w:val="24"/>
        </w:rPr>
      </w:pPr>
      <w:r w:rsidRPr="00487F38">
        <w:rPr>
          <w:sz w:val="24"/>
          <w:szCs w:val="24"/>
        </w:rPr>
        <w:t xml:space="preserve">Realizacja Umowy </w:t>
      </w:r>
      <w:r w:rsidR="00B22526" w:rsidRPr="00487F38">
        <w:rPr>
          <w:b/>
          <w:i/>
          <w:iCs/>
          <w:sz w:val="24"/>
          <w:szCs w:val="24"/>
        </w:rPr>
        <w:t>wymaga</w:t>
      </w:r>
      <w:r w:rsidRPr="00487F38">
        <w:rPr>
          <w:b/>
          <w:sz w:val="24"/>
          <w:szCs w:val="24"/>
        </w:rPr>
        <w:t xml:space="preserve"> </w:t>
      </w:r>
      <w:r w:rsidRPr="00487F38">
        <w:rPr>
          <w:sz w:val="24"/>
          <w:szCs w:val="24"/>
        </w:rPr>
        <w:t>świadczenia usług</w:t>
      </w:r>
      <w:r w:rsidRPr="00487F38">
        <w:rPr>
          <w:color w:val="FF0000"/>
          <w:sz w:val="24"/>
          <w:szCs w:val="24"/>
        </w:rPr>
        <w:t xml:space="preserve"> </w:t>
      </w:r>
      <w:r w:rsidRPr="00487F38">
        <w:rPr>
          <w:sz w:val="24"/>
          <w:szCs w:val="24"/>
        </w:rPr>
        <w:t>przez Z</w:t>
      </w:r>
      <w:r w:rsidR="00487F38">
        <w:rPr>
          <w:sz w:val="24"/>
          <w:szCs w:val="24"/>
        </w:rPr>
        <w:t>amawiającego na rzecz Wykonawcy</w:t>
      </w:r>
      <w:r w:rsidR="00B22526" w:rsidRPr="00487F38">
        <w:rPr>
          <w:sz w:val="24"/>
          <w:szCs w:val="24"/>
        </w:rPr>
        <w:t xml:space="preserve"> </w:t>
      </w:r>
      <w:r w:rsidRPr="00487F38">
        <w:rPr>
          <w:sz w:val="24"/>
          <w:szCs w:val="24"/>
        </w:rPr>
        <w:t xml:space="preserve">na podstawie odrębnej umowy </w:t>
      </w:r>
      <w:r w:rsidR="007C34C7" w:rsidRPr="00487F38">
        <w:rPr>
          <w:sz w:val="24"/>
          <w:szCs w:val="24"/>
        </w:rPr>
        <w:t>(</w:t>
      </w:r>
      <w:proofErr w:type="gramStart"/>
      <w:r w:rsidR="007C34C7" w:rsidRPr="00487F38">
        <w:rPr>
          <w:sz w:val="24"/>
          <w:szCs w:val="24"/>
        </w:rPr>
        <w:t>dalej jako</w:t>
      </w:r>
      <w:proofErr w:type="gramEnd"/>
      <w:r w:rsidR="007C34C7" w:rsidRPr="00487F38">
        <w:rPr>
          <w:sz w:val="24"/>
          <w:szCs w:val="24"/>
        </w:rPr>
        <w:t xml:space="preserve"> </w:t>
      </w:r>
      <w:r w:rsidR="007C34C7" w:rsidRPr="00487F38">
        <w:rPr>
          <w:b/>
          <w:bCs/>
          <w:sz w:val="24"/>
          <w:szCs w:val="24"/>
        </w:rPr>
        <w:t>Umowa Przychodowa</w:t>
      </w:r>
      <w:r w:rsidR="007C34C7" w:rsidRPr="00487F38">
        <w:rPr>
          <w:sz w:val="24"/>
          <w:szCs w:val="24"/>
        </w:rPr>
        <w:t>).</w:t>
      </w:r>
    </w:p>
    <w:p w:rsidR="00683A07" w:rsidRPr="00487F38" w:rsidRDefault="00683A07" w:rsidP="000E691B">
      <w:pPr>
        <w:numPr>
          <w:ilvl w:val="0"/>
          <w:numId w:val="71"/>
        </w:numPr>
        <w:ind w:left="357"/>
        <w:jc w:val="both"/>
        <w:rPr>
          <w:sz w:val="24"/>
          <w:szCs w:val="24"/>
        </w:rPr>
      </w:pPr>
      <w:r w:rsidRPr="00487F38">
        <w:rPr>
          <w:sz w:val="24"/>
          <w:szCs w:val="24"/>
        </w:rPr>
        <w:t>Warunki zawarcia Umowy Przychodowej zawiera Szczegółowy Opis Przedmiotu Zamówienia.</w:t>
      </w:r>
      <w:bookmarkStart w:id="120" w:name="_Hlk148350736"/>
    </w:p>
    <w:p w:rsidR="00683A07" w:rsidRPr="00AD47F9" w:rsidRDefault="00683A07" w:rsidP="00683A07">
      <w:pPr>
        <w:spacing w:line="259" w:lineRule="auto"/>
        <w:ind w:left="360"/>
        <w:jc w:val="both"/>
        <w:rPr>
          <w:sz w:val="22"/>
          <w:szCs w:val="22"/>
        </w:rPr>
      </w:pPr>
    </w:p>
    <w:p w:rsidR="00683A07" w:rsidRPr="00AD47F9" w:rsidRDefault="00683A07" w:rsidP="00683A07">
      <w:pPr>
        <w:pStyle w:val="Nagwek2"/>
      </w:pPr>
      <w:bookmarkStart w:id="121" w:name="_Toc64016202"/>
      <w:bookmarkStart w:id="122" w:name="_Toc80870483"/>
      <w:bookmarkStart w:id="123" w:name="_Toc106184583"/>
      <w:bookmarkStart w:id="124" w:name="_Toc200968124"/>
      <w:r w:rsidRPr="00AD47F9">
        <w:t>§3. Cena i sposób rozliczeń</w:t>
      </w:r>
      <w:bookmarkEnd w:id="121"/>
      <w:bookmarkEnd w:id="122"/>
      <w:bookmarkEnd w:id="123"/>
      <w:bookmarkEnd w:id="124"/>
    </w:p>
    <w:p w:rsidR="00683A07" w:rsidRPr="00487F38" w:rsidRDefault="00683A07" w:rsidP="000E691B">
      <w:pPr>
        <w:numPr>
          <w:ilvl w:val="0"/>
          <w:numId w:val="46"/>
        </w:numPr>
        <w:ind w:hanging="357"/>
        <w:jc w:val="both"/>
        <w:rPr>
          <w:sz w:val="24"/>
          <w:szCs w:val="24"/>
        </w:rPr>
      </w:pPr>
      <w:bookmarkStart w:id="125" w:name="_Hlk148356870"/>
      <w:r w:rsidRPr="00487F38">
        <w:rPr>
          <w:sz w:val="24"/>
          <w:szCs w:val="24"/>
        </w:rPr>
        <w:t xml:space="preserve">Wartość Umowy </w:t>
      </w:r>
      <w:r w:rsidR="00162138" w:rsidRPr="00487F38">
        <w:rPr>
          <w:b/>
          <w:sz w:val="24"/>
          <w:szCs w:val="24"/>
        </w:rPr>
        <w:t xml:space="preserve">nie </w:t>
      </w:r>
      <w:proofErr w:type="gramStart"/>
      <w:r w:rsidR="00162138" w:rsidRPr="00487F38">
        <w:rPr>
          <w:b/>
          <w:sz w:val="24"/>
          <w:szCs w:val="24"/>
        </w:rPr>
        <w:t>przekroczy</w:t>
      </w:r>
      <w:r w:rsidRPr="00487F38">
        <w:rPr>
          <w:sz w:val="24"/>
          <w:szCs w:val="24"/>
        </w:rPr>
        <w:t>:  ……………… zł</w:t>
      </w:r>
      <w:proofErr w:type="gramEnd"/>
      <w:r w:rsidRPr="00487F38">
        <w:rPr>
          <w:sz w:val="24"/>
          <w:szCs w:val="24"/>
        </w:rPr>
        <w:t xml:space="preserve"> netto.</w:t>
      </w:r>
    </w:p>
    <w:p w:rsidR="00683A07" w:rsidRPr="00487F38" w:rsidRDefault="00683A07" w:rsidP="000E691B">
      <w:pPr>
        <w:numPr>
          <w:ilvl w:val="0"/>
          <w:numId w:val="46"/>
        </w:numPr>
        <w:ind w:hanging="357"/>
        <w:jc w:val="both"/>
        <w:rPr>
          <w:sz w:val="24"/>
          <w:szCs w:val="24"/>
        </w:rPr>
      </w:pPr>
      <w:r w:rsidRPr="00487F38">
        <w:rPr>
          <w:sz w:val="24"/>
          <w:szCs w:val="24"/>
        </w:rPr>
        <w:t>Wartość Umowy, o której mowa w ust. 1, została ustalona w oparciu o cen</w:t>
      </w:r>
      <w:r w:rsidR="002A734C" w:rsidRPr="00487F38">
        <w:rPr>
          <w:sz w:val="24"/>
          <w:szCs w:val="24"/>
        </w:rPr>
        <w:t xml:space="preserve">ę netto </w:t>
      </w:r>
      <w:r w:rsidRPr="00487F38">
        <w:rPr>
          <w:sz w:val="24"/>
          <w:szCs w:val="24"/>
        </w:rPr>
        <w:t>podan</w:t>
      </w:r>
      <w:r w:rsidR="002A734C" w:rsidRPr="00487F38">
        <w:rPr>
          <w:sz w:val="24"/>
          <w:szCs w:val="24"/>
        </w:rPr>
        <w:t>ą</w:t>
      </w:r>
      <w:r w:rsidRPr="00487F38">
        <w:rPr>
          <w:sz w:val="24"/>
          <w:szCs w:val="24"/>
        </w:rPr>
        <w:t xml:space="preserve"> </w:t>
      </w:r>
      <w:r w:rsidRPr="00487F38">
        <w:rPr>
          <w:sz w:val="24"/>
          <w:szCs w:val="24"/>
        </w:rPr>
        <w:br/>
        <w:t xml:space="preserve">w Ofercie Wykonawcy </w:t>
      </w:r>
      <w:r w:rsidR="002A734C" w:rsidRPr="00487F38">
        <w:rPr>
          <w:sz w:val="24"/>
          <w:szCs w:val="24"/>
        </w:rPr>
        <w:t>albo w oparciu o ceny jednostkowe netto podane w Ofercie Wykonawcy oraz szacunkową</w:t>
      </w:r>
      <w:r w:rsidRPr="00487F38">
        <w:rPr>
          <w:sz w:val="24"/>
          <w:szCs w:val="24"/>
        </w:rPr>
        <w:t xml:space="preserve"> liczbę jednostek podaną w Specyfikacji Warunków Zamówienia. </w:t>
      </w:r>
    </w:p>
    <w:p w:rsidR="00D31070" w:rsidRPr="00487F38" w:rsidRDefault="00B22526" w:rsidP="000E691B">
      <w:pPr>
        <w:numPr>
          <w:ilvl w:val="0"/>
          <w:numId w:val="46"/>
        </w:numPr>
        <w:ind w:hanging="357"/>
        <w:jc w:val="both"/>
        <w:rPr>
          <w:sz w:val="24"/>
          <w:szCs w:val="24"/>
        </w:rPr>
      </w:pPr>
      <w:r w:rsidRPr="00487F38">
        <w:rPr>
          <w:sz w:val="24"/>
          <w:szCs w:val="24"/>
        </w:rPr>
        <w:t xml:space="preserve">Cena </w:t>
      </w:r>
      <w:r w:rsidR="00D31070" w:rsidRPr="00487F38">
        <w:rPr>
          <w:sz w:val="24"/>
          <w:szCs w:val="24"/>
        </w:rPr>
        <w:t>jednostkowa netto,</w:t>
      </w:r>
      <w:r w:rsidR="00D31070" w:rsidRPr="00487F38">
        <w:rPr>
          <w:b/>
          <w:bCs/>
          <w:sz w:val="24"/>
          <w:szCs w:val="24"/>
        </w:rPr>
        <w:t xml:space="preserve"> </w:t>
      </w:r>
      <w:r w:rsidR="00D31070" w:rsidRPr="00487F38">
        <w:rPr>
          <w:sz w:val="24"/>
          <w:szCs w:val="24"/>
        </w:rPr>
        <w:t xml:space="preserve">w </w:t>
      </w:r>
      <w:proofErr w:type="gramStart"/>
      <w:r w:rsidR="00D31070" w:rsidRPr="00487F38">
        <w:rPr>
          <w:sz w:val="24"/>
          <w:szCs w:val="24"/>
        </w:rPr>
        <w:t>oparciu o którą</w:t>
      </w:r>
      <w:proofErr w:type="gramEnd"/>
      <w:r w:rsidR="00D31070" w:rsidRPr="00487F38">
        <w:rPr>
          <w:sz w:val="24"/>
          <w:szCs w:val="24"/>
        </w:rPr>
        <w:t xml:space="preserve"> będą rozliczane wykonane </w:t>
      </w:r>
      <w:r w:rsidRPr="00487F38">
        <w:rPr>
          <w:sz w:val="24"/>
          <w:szCs w:val="24"/>
        </w:rPr>
        <w:t xml:space="preserve">usługi </w:t>
      </w:r>
      <w:r w:rsidR="00D31070" w:rsidRPr="00487F38">
        <w:rPr>
          <w:sz w:val="24"/>
          <w:szCs w:val="24"/>
        </w:rPr>
        <w:t>wynosi ……</w:t>
      </w:r>
      <w:r w:rsidR="00162138" w:rsidRPr="00487F38">
        <w:rPr>
          <w:sz w:val="24"/>
          <w:szCs w:val="24"/>
        </w:rPr>
        <w:t xml:space="preserve"> </w:t>
      </w:r>
      <w:r w:rsidR="00487F38" w:rsidRPr="00487F38">
        <w:rPr>
          <w:sz w:val="24"/>
          <w:szCs w:val="24"/>
        </w:rPr>
        <w:t>/</w:t>
      </w:r>
      <w:proofErr w:type="spellStart"/>
      <w:r w:rsidR="00162138" w:rsidRPr="00487F38">
        <w:rPr>
          <w:b/>
          <w:sz w:val="24"/>
          <w:szCs w:val="24"/>
        </w:rPr>
        <w:t>rbh</w:t>
      </w:r>
      <w:proofErr w:type="spellEnd"/>
    </w:p>
    <w:p w:rsidR="007C34C7" w:rsidRPr="00487F38" w:rsidRDefault="00683A07" w:rsidP="000E691B">
      <w:pPr>
        <w:numPr>
          <w:ilvl w:val="0"/>
          <w:numId w:val="46"/>
        </w:numPr>
        <w:ind w:left="357" w:hanging="357"/>
        <w:jc w:val="both"/>
        <w:rPr>
          <w:sz w:val="24"/>
          <w:szCs w:val="24"/>
        </w:rPr>
      </w:pPr>
      <w:r w:rsidRPr="00487F38">
        <w:rPr>
          <w:sz w:val="24"/>
          <w:szCs w:val="24"/>
        </w:rPr>
        <w:t>Do cen</w:t>
      </w:r>
      <w:r w:rsidR="00BD1DEE" w:rsidRPr="00487F38">
        <w:rPr>
          <w:sz w:val="24"/>
          <w:szCs w:val="24"/>
        </w:rPr>
        <w:t>y</w:t>
      </w:r>
      <w:r w:rsidRPr="00487F38">
        <w:rPr>
          <w:sz w:val="24"/>
          <w:szCs w:val="24"/>
        </w:rPr>
        <w:t xml:space="preserve"> netto </w:t>
      </w:r>
      <w:r w:rsidR="002A734C" w:rsidRPr="00487F38">
        <w:rPr>
          <w:sz w:val="24"/>
          <w:szCs w:val="24"/>
        </w:rPr>
        <w:t xml:space="preserve">albo cen jednostkowych netto </w:t>
      </w:r>
      <w:r w:rsidRPr="00487F38">
        <w:rPr>
          <w:sz w:val="24"/>
          <w:szCs w:val="24"/>
        </w:rPr>
        <w:t>zostanie doliczony podatek od towarów</w:t>
      </w:r>
      <w:r w:rsidR="000C567B">
        <w:rPr>
          <w:sz w:val="24"/>
          <w:szCs w:val="24"/>
        </w:rPr>
        <w:t xml:space="preserve"> </w:t>
      </w:r>
      <w:r w:rsidR="000E691B">
        <w:rPr>
          <w:sz w:val="24"/>
          <w:szCs w:val="24"/>
        </w:rPr>
        <w:br/>
      </w:r>
      <w:r w:rsidRPr="00487F38">
        <w:rPr>
          <w:sz w:val="24"/>
          <w:szCs w:val="24"/>
        </w:rPr>
        <w:t xml:space="preserve">i usług w </w:t>
      </w:r>
      <w:r w:rsidR="007C34C7" w:rsidRPr="00487F38">
        <w:rPr>
          <w:sz w:val="24"/>
          <w:szCs w:val="24"/>
        </w:rPr>
        <w:t xml:space="preserve">wysokości obowiązującej w </w:t>
      </w:r>
      <w:r w:rsidR="009F6DF8" w:rsidRPr="00487F38">
        <w:rPr>
          <w:sz w:val="24"/>
          <w:szCs w:val="24"/>
        </w:rPr>
        <w:t xml:space="preserve">okresie </w:t>
      </w:r>
      <w:r w:rsidR="00A83CAC" w:rsidRPr="00487F38">
        <w:rPr>
          <w:sz w:val="24"/>
          <w:szCs w:val="24"/>
        </w:rPr>
        <w:t>realizacji zamówienia</w:t>
      </w:r>
      <w:r w:rsidR="007C34C7" w:rsidRPr="00487F38">
        <w:rPr>
          <w:sz w:val="24"/>
          <w:szCs w:val="24"/>
        </w:rPr>
        <w:t>.</w:t>
      </w:r>
    </w:p>
    <w:p w:rsidR="00683A07" w:rsidRPr="00487F38" w:rsidRDefault="00683A07" w:rsidP="000E691B">
      <w:pPr>
        <w:pStyle w:val="bullet"/>
        <w:numPr>
          <w:ilvl w:val="0"/>
          <w:numId w:val="46"/>
        </w:numPr>
        <w:spacing w:before="0" w:after="0"/>
        <w:jc w:val="both"/>
        <w:rPr>
          <w:i/>
        </w:rPr>
      </w:pPr>
      <w:r w:rsidRPr="00487F38">
        <w:t>Cen</w:t>
      </w:r>
      <w:r w:rsidR="00826239" w:rsidRPr="00487F38">
        <w:t>a</w:t>
      </w:r>
      <w:r w:rsidRPr="00487F38">
        <w:t xml:space="preserve"> netto </w:t>
      </w:r>
      <w:r w:rsidR="002A734C" w:rsidRPr="00487F38">
        <w:t xml:space="preserve">oraz ceny jednostkowe </w:t>
      </w:r>
      <w:r w:rsidR="00703169" w:rsidRPr="00487F38">
        <w:t xml:space="preserve">netto </w:t>
      </w:r>
      <w:r w:rsidR="002A734C" w:rsidRPr="00487F38">
        <w:t>są</w:t>
      </w:r>
      <w:r w:rsidRPr="00487F38">
        <w:t xml:space="preserve"> stał</w:t>
      </w:r>
      <w:r w:rsidR="002A734C" w:rsidRPr="00487F38">
        <w:t>e</w:t>
      </w:r>
      <w:r w:rsidR="00826239" w:rsidRPr="00487F38">
        <w:t>,</w:t>
      </w:r>
      <w:r w:rsidRPr="00487F38">
        <w:t xml:space="preserve"> a wartość Umowy nie będzie indeksowana</w:t>
      </w:r>
      <w:r w:rsidR="00826239" w:rsidRPr="00487F38">
        <w:t xml:space="preserve">, chyba, że postanowienia niniejszej Umowy </w:t>
      </w:r>
      <w:r w:rsidR="002A734C" w:rsidRPr="00487F38">
        <w:t>wprost</w:t>
      </w:r>
      <w:r w:rsidR="00826239" w:rsidRPr="00487F38">
        <w:t xml:space="preserve"> stanowią inaczej.</w:t>
      </w:r>
    </w:p>
    <w:p w:rsidR="00683A07" w:rsidRPr="00487F38" w:rsidRDefault="00683A07" w:rsidP="000E691B">
      <w:pPr>
        <w:numPr>
          <w:ilvl w:val="0"/>
          <w:numId w:val="46"/>
        </w:numPr>
        <w:ind w:hanging="357"/>
        <w:jc w:val="both"/>
        <w:rPr>
          <w:sz w:val="24"/>
          <w:szCs w:val="24"/>
        </w:rPr>
      </w:pPr>
      <w:r w:rsidRPr="00487F38">
        <w:rPr>
          <w:sz w:val="24"/>
          <w:szCs w:val="24"/>
        </w:rPr>
        <w:t>Cen</w:t>
      </w:r>
      <w:r w:rsidR="002A734C" w:rsidRPr="00487F38">
        <w:rPr>
          <w:sz w:val="24"/>
          <w:szCs w:val="24"/>
        </w:rPr>
        <w:t>a netto oraz ceny</w:t>
      </w:r>
      <w:r w:rsidRPr="00487F38">
        <w:rPr>
          <w:sz w:val="24"/>
          <w:szCs w:val="24"/>
        </w:rPr>
        <w:t xml:space="preserve"> jednostkowe netto zawierają wszelkie koszty Wykonawcy </w:t>
      </w:r>
      <w:proofErr w:type="gramStart"/>
      <w:r w:rsidRPr="00487F38">
        <w:rPr>
          <w:sz w:val="24"/>
          <w:szCs w:val="24"/>
        </w:rPr>
        <w:t xml:space="preserve">związane </w:t>
      </w:r>
      <w:r w:rsidR="00B22526" w:rsidRPr="00487F38">
        <w:rPr>
          <w:sz w:val="24"/>
          <w:szCs w:val="24"/>
        </w:rPr>
        <w:t xml:space="preserve">              </w:t>
      </w:r>
      <w:r w:rsidRPr="00487F38">
        <w:rPr>
          <w:sz w:val="24"/>
          <w:szCs w:val="24"/>
        </w:rPr>
        <w:t>z</w:t>
      </w:r>
      <w:proofErr w:type="gramEnd"/>
      <w:r w:rsidRPr="00487F38">
        <w:rPr>
          <w:sz w:val="24"/>
          <w:szCs w:val="24"/>
        </w:rPr>
        <w:t xml:space="preserve"> realizacją Umowy, w tym w szczególności podatki, opłaty, cło, </w:t>
      </w:r>
      <w:proofErr w:type="spellStart"/>
      <w:r w:rsidRPr="00487F38">
        <w:rPr>
          <w:sz w:val="24"/>
          <w:szCs w:val="24"/>
        </w:rPr>
        <w:t>itd</w:t>
      </w:r>
      <w:proofErr w:type="spellEnd"/>
      <w:r w:rsidRPr="00487F38">
        <w:rPr>
          <w:sz w:val="24"/>
          <w:szCs w:val="24"/>
        </w:rPr>
        <w:t xml:space="preserve"> i nie będą podlegały zmianom, chyba że postanowienia Umowy wprost stanowią inaczej. </w:t>
      </w:r>
    </w:p>
    <w:p w:rsidR="00826239" w:rsidRPr="00487F38" w:rsidRDefault="00826239" w:rsidP="000E691B">
      <w:pPr>
        <w:pStyle w:val="Tekstpodstawowy"/>
        <w:numPr>
          <w:ilvl w:val="0"/>
          <w:numId w:val="46"/>
        </w:numPr>
        <w:tabs>
          <w:tab w:val="left" w:pos="851"/>
        </w:tabs>
        <w:spacing w:after="0"/>
        <w:jc w:val="both"/>
        <w:rPr>
          <w:iCs/>
          <w:sz w:val="24"/>
          <w:szCs w:val="24"/>
        </w:rPr>
      </w:pPr>
      <w:bookmarkStart w:id="126" w:name="_Hlk148343732"/>
      <w:r w:rsidRPr="00487F38">
        <w:rPr>
          <w:iCs/>
          <w:sz w:val="24"/>
          <w:szCs w:val="24"/>
        </w:rPr>
        <w:t xml:space="preserve">W przypadku, gdy Wykonawcą jest podmiot zagraniczny, zgodnie z ustawą o </w:t>
      </w:r>
      <w:proofErr w:type="gramStart"/>
      <w:r w:rsidRPr="00487F38">
        <w:rPr>
          <w:iCs/>
          <w:sz w:val="24"/>
          <w:szCs w:val="24"/>
        </w:rPr>
        <w:t xml:space="preserve">podatku </w:t>
      </w:r>
      <w:r w:rsidR="00487F38">
        <w:rPr>
          <w:iCs/>
          <w:sz w:val="24"/>
          <w:szCs w:val="24"/>
        </w:rPr>
        <w:t xml:space="preserve">    </w:t>
      </w:r>
      <w:r w:rsidRPr="00487F38">
        <w:rPr>
          <w:iCs/>
          <w:sz w:val="24"/>
          <w:szCs w:val="24"/>
        </w:rPr>
        <w:t>od</w:t>
      </w:r>
      <w:proofErr w:type="gramEnd"/>
      <w:r w:rsidRPr="00487F38">
        <w:rPr>
          <w:iCs/>
          <w:sz w:val="24"/>
          <w:szCs w:val="24"/>
        </w:rPr>
        <w:t xml:space="preserve"> towarów i usług, Zamawiający jest zobowiązany rozliczyć podatek VAT.</w:t>
      </w:r>
    </w:p>
    <w:bookmarkEnd w:id="126"/>
    <w:p w:rsidR="00683A07" w:rsidRPr="00487F38" w:rsidRDefault="00683A07" w:rsidP="000E691B">
      <w:pPr>
        <w:pStyle w:val="Tekstpodstawowy"/>
        <w:numPr>
          <w:ilvl w:val="0"/>
          <w:numId w:val="46"/>
        </w:numPr>
        <w:tabs>
          <w:tab w:val="left" w:pos="851"/>
        </w:tabs>
        <w:spacing w:after="0"/>
        <w:jc w:val="both"/>
        <w:rPr>
          <w:sz w:val="24"/>
          <w:szCs w:val="24"/>
        </w:rPr>
      </w:pPr>
      <w:r w:rsidRPr="00487F38">
        <w:rPr>
          <w:sz w:val="24"/>
          <w:szCs w:val="24"/>
        </w:rPr>
        <w:t>W przypadku, gdy z realizacją Umowy wiążą się obowiązki celne (w tym związane z formalnościami celnymi i zapłatą cła), obowiązki te spoczywają na Wykonawcy.</w:t>
      </w:r>
    </w:p>
    <w:p w:rsidR="002A734C" w:rsidRPr="00CC469A" w:rsidRDefault="00683A07" w:rsidP="000E691B">
      <w:pPr>
        <w:numPr>
          <w:ilvl w:val="0"/>
          <w:numId w:val="46"/>
        </w:numPr>
        <w:jc w:val="both"/>
        <w:rPr>
          <w:strike/>
          <w:sz w:val="24"/>
          <w:szCs w:val="24"/>
        </w:rPr>
      </w:pPr>
      <w:r w:rsidRPr="00CC469A">
        <w:rPr>
          <w:sz w:val="24"/>
          <w:szCs w:val="24"/>
        </w:rPr>
        <w:t xml:space="preserve">Wykonawcy przysługuje wynagrodzenie za faktycznie świadczone </w:t>
      </w:r>
      <w:r w:rsidRPr="00CC469A">
        <w:rPr>
          <w:iCs/>
          <w:sz w:val="24"/>
          <w:szCs w:val="24"/>
        </w:rPr>
        <w:t>usługi</w:t>
      </w:r>
      <w:r w:rsidR="002972AB" w:rsidRPr="00CC469A">
        <w:rPr>
          <w:iCs/>
          <w:sz w:val="24"/>
          <w:szCs w:val="24"/>
        </w:rPr>
        <w:t>,</w:t>
      </w:r>
      <w:r w:rsidR="00162138" w:rsidRPr="00CC469A">
        <w:rPr>
          <w:i/>
          <w:iCs/>
          <w:sz w:val="24"/>
          <w:szCs w:val="24"/>
        </w:rPr>
        <w:t xml:space="preserve"> </w:t>
      </w:r>
      <w:r w:rsidRPr="00CC469A">
        <w:rPr>
          <w:sz w:val="24"/>
          <w:szCs w:val="24"/>
        </w:rPr>
        <w:t xml:space="preserve">które rozliczane </w:t>
      </w:r>
      <w:r w:rsidR="002A734C" w:rsidRPr="00CC469A">
        <w:rPr>
          <w:sz w:val="24"/>
          <w:szCs w:val="24"/>
        </w:rPr>
        <w:t>będą</w:t>
      </w:r>
      <w:r w:rsidR="00487F38" w:rsidRPr="00CC469A">
        <w:rPr>
          <w:sz w:val="24"/>
          <w:szCs w:val="24"/>
        </w:rPr>
        <w:t xml:space="preserve"> </w:t>
      </w:r>
      <w:r w:rsidR="002A734C" w:rsidRPr="00CC469A">
        <w:rPr>
          <w:sz w:val="24"/>
          <w:szCs w:val="24"/>
        </w:rPr>
        <w:t>w następujący sposób:</w:t>
      </w:r>
    </w:p>
    <w:p w:rsidR="00683A07" w:rsidRPr="00CC469A" w:rsidRDefault="00683A07" w:rsidP="000E691B">
      <w:pPr>
        <w:pStyle w:val="Akapitzlist"/>
        <w:numPr>
          <w:ilvl w:val="3"/>
          <w:numId w:val="77"/>
        </w:numPr>
        <w:ind w:left="567" w:hanging="141"/>
        <w:jc w:val="both"/>
        <w:rPr>
          <w:b/>
          <w:bCs/>
          <w:i/>
          <w:iCs/>
        </w:rPr>
      </w:pPr>
      <w:proofErr w:type="gramStart"/>
      <w:r w:rsidRPr="00CC469A">
        <w:t>w</w:t>
      </w:r>
      <w:proofErr w:type="gramEnd"/>
      <w:r w:rsidRPr="00CC469A">
        <w:t xml:space="preserve"> okresach </w:t>
      </w:r>
      <w:r w:rsidR="00162138" w:rsidRPr="00CC469A">
        <w:t>miesięcznych</w:t>
      </w:r>
      <w:r w:rsidRPr="00CC469A">
        <w:t>:</w:t>
      </w:r>
    </w:p>
    <w:p w:rsidR="00683A07" w:rsidRPr="00CC469A" w:rsidRDefault="00683A07" w:rsidP="000E691B">
      <w:pPr>
        <w:pStyle w:val="Akapitzlist"/>
        <w:numPr>
          <w:ilvl w:val="2"/>
          <w:numId w:val="46"/>
        </w:numPr>
        <w:ind w:left="851" w:hanging="284"/>
        <w:jc w:val="both"/>
      </w:pPr>
      <w:r w:rsidRPr="00CC469A">
        <w:rPr>
          <w:lang w:val="cs-CZ"/>
        </w:rPr>
        <w:t xml:space="preserve">na podstawie faktycznej ilości jednostek </w:t>
      </w:r>
      <w:r w:rsidRPr="00CC469A">
        <w:rPr>
          <w:i/>
          <w:iCs/>
          <w:lang w:val="cs-CZ"/>
        </w:rPr>
        <w:t>(</w:t>
      </w:r>
      <w:r w:rsidR="00162138" w:rsidRPr="00CC469A">
        <w:rPr>
          <w:i/>
          <w:iCs/>
          <w:lang w:val="cs-CZ"/>
        </w:rPr>
        <w:t>rbh)</w:t>
      </w:r>
      <w:r w:rsidRPr="00CC469A">
        <w:rPr>
          <w:lang w:val="cs-CZ"/>
        </w:rPr>
        <w:t xml:space="preserve"> i cen</w:t>
      </w:r>
      <w:r w:rsidR="002A734C" w:rsidRPr="00CC469A">
        <w:rPr>
          <w:lang w:val="cs-CZ"/>
        </w:rPr>
        <w:t>y</w:t>
      </w:r>
      <w:r w:rsidRPr="00CC469A">
        <w:rPr>
          <w:lang w:val="cs-CZ"/>
        </w:rPr>
        <w:t xml:space="preserve"> jednostkow</w:t>
      </w:r>
      <w:r w:rsidR="002A734C" w:rsidRPr="00CC469A">
        <w:rPr>
          <w:lang w:val="cs-CZ"/>
        </w:rPr>
        <w:t>ej netto</w:t>
      </w:r>
      <w:r w:rsidRPr="00CC469A">
        <w:rPr>
          <w:lang w:val="cs-CZ"/>
        </w:rPr>
        <w:t xml:space="preserve">, </w:t>
      </w:r>
      <w:r w:rsidR="006D4B81" w:rsidRPr="00CC469A">
        <w:t>wskazanej w ust. 3 powyżej;</w:t>
      </w:r>
    </w:p>
    <w:bookmarkEnd w:id="125"/>
    <w:p w:rsidR="00683A07" w:rsidRPr="00487F38" w:rsidRDefault="00683A07" w:rsidP="000E691B">
      <w:pPr>
        <w:numPr>
          <w:ilvl w:val="0"/>
          <w:numId w:val="46"/>
        </w:numPr>
        <w:ind w:left="357"/>
        <w:jc w:val="both"/>
        <w:rPr>
          <w:sz w:val="24"/>
          <w:szCs w:val="24"/>
        </w:rPr>
      </w:pPr>
      <w:r w:rsidRPr="00487F38">
        <w:rPr>
          <w:sz w:val="24"/>
          <w:szCs w:val="24"/>
        </w:rPr>
        <w:t>Wszelkie rozliczenia będą dokonywane w złotych polskich.</w:t>
      </w:r>
    </w:p>
    <w:p w:rsidR="00683A07" w:rsidRPr="00487F38" w:rsidRDefault="00683A07" w:rsidP="000E691B">
      <w:pPr>
        <w:numPr>
          <w:ilvl w:val="0"/>
          <w:numId w:val="46"/>
        </w:numPr>
        <w:ind w:hanging="357"/>
        <w:jc w:val="both"/>
        <w:rPr>
          <w:sz w:val="24"/>
          <w:szCs w:val="24"/>
        </w:rPr>
      </w:pPr>
      <w:r w:rsidRPr="00487F38">
        <w:rPr>
          <w:sz w:val="24"/>
          <w:szCs w:val="24"/>
        </w:rPr>
        <w:t xml:space="preserve">Zamawiający oświadcza, że minimalny gwarantowany poziom wykonania Umowy wynosi </w:t>
      </w:r>
      <w:r w:rsidR="00162138" w:rsidRPr="00487F38">
        <w:rPr>
          <w:b/>
          <w:sz w:val="24"/>
          <w:szCs w:val="24"/>
        </w:rPr>
        <w:t>60</w:t>
      </w:r>
      <w:r w:rsidRPr="00487F38">
        <w:rPr>
          <w:b/>
          <w:sz w:val="24"/>
          <w:szCs w:val="24"/>
        </w:rPr>
        <w:t>%</w:t>
      </w:r>
      <w:r w:rsidRPr="00487F38">
        <w:rPr>
          <w:sz w:val="24"/>
          <w:szCs w:val="24"/>
        </w:rPr>
        <w:t xml:space="preserve"> wartości Umowy. Wykonawcy nie przysługują roszczenia o wykonanie Umowy w większym zakresie.</w:t>
      </w:r>
    </w:p>
    <w:p w:rsidR="00683A07" w:rsidRPr="00487F38" w:rsidRDefault="00683A07" w:rsidP="000E691B">
      <w:pPr>
        <w:numPr>
          <w:ilvl w:val="0"/>
          <w:numId w:val="46"/>
        </w:numPr>
        <w:ind w:hanging="357"/>
        <w:jc w:val="both"/>
        <w:rPr>
          <w:strike/>
          <w:color w:val="00B050"/>
          <w:sz w:val="24"/>
          <w:szCs w:val="24"/>
        </w:rPr>
      </w:pPr>
      <w:r w:rsidRPr="00487F38">
        <w:rPr>
          <w:sz w:val="24"/>
          <w:szCs w:val="24"/>
        </w:rPr>
        <w:t xml:space="preserve">W przypadku zmiany wartości </w:t>
      </w:r>
      <w:r w:rsidR="007C34C7" w:rsidRPr="00487F38">
        <w:rPr>
          <w:sz w:val="24"/>
          <w:szCs w:val="24"/>
        </w:rPr>
        <w:t>U</w:t>
      </w:r>
      <w:r w:rsidRPr="00487F38">
        <w:rPr>
          <w:sz w:val="24"/>
          <w:szCs w:val="24"/>
        </w:rPr>
        <w:t xml:space="preserve">mowy, minimalny gwarantowany poziom wykonania Umowy, odnosić się będzie do zaktualizowanej wartości, przy czym za zmianę wartości </w:t>
      </w:r>
      <w:r w:rsidR="007C34C7" w:rsidRPr="00487F38">
        <w:rPr>
          <w:sz w:val="24"/>
          <w:szCs w:val="24"/>
        </w:rPr>
        <w:t>U</w:t>
      </w:r>
      <w:r w:rsidRPr="00487F38">
        <w:rPr>
          <w:sz w:val="24"/>
          <w:szCs w:val="24"/>
        </w:rPr>
        <w:t xml:space="preserve">mowy nie uważa się zmiany wartości </w:t>
      </w:r>
      <w:r w:rsidR="007C34C7" w:rsidRPr="00487F38">
        <w:rPr>
          <w:sz w:val="24"/>
          <w:szCs w:val="24"/>
        </w:rPr>
        <w:t>U</w:t>
      </w:r>
      <w:r w:rsidRPr="00487F38">
        <w:rPr>
          <w:sz w:val="24"/>
          <w:szCs w:val="24"/>
        </w:rPr>
        <w:t>mowy dokonanej w wyniku waloryzacji</w:t>
      </w:r>
      <w:r w:rsidR="002F5E77" w:rsidRPr="00487F38">
        <w:rPr>
          <w:color w:val="00B050"/>
          <w:sz w:val="24"/>
          <w:szCs w:val="24"/>
        </w:rPr>
        <w:t>.</w:t>
      </w:r>
      <w:r w:rsidRPr="00487F38">
        <w:rPr>
          <w:color w:val="00B050"/>
          <w:sz w:val="24"/>
          <w:szCs w:val="24"/>
        </w:rPr>
        <w:t xml:space="preserve"> </w:t>
      </w:r>
    </w:p>
    <w:p w:rsidR="00683A07" w:rsidRPr="00782719" w:rsidRDefault="00683A07" w:rsidP="00683A07">
      <w:pPr>
        <w:spacing w:line="259" w:lineRule="auto"/>
        <w:ind w:left="714"/>
        <w:jc w:val="both"/>
        <w:rPr>
          <w:sz w:val="22"/>
          <w:szCs w:val="22"/>
        </w:rPr>
      </w:pPr>
    </w:p>
    <w:p w:rsidR="00683A07" w:rsidRPr="00733BF2" w:rsidRDefault="00683A07" w:rsidP="00683A07">
      <w:pPr>
        <w:pStyle w:val="Nagwek2"/>
      </w:pPr>
      <w:bookmarkStart w:id="127" w:name="_Toc106184584"/>
      <w:bookmarkStart w:id="128" w:name="_Toc200968125"/>
      <w:bookmarkEnd w:id="120"/>
      <w:r w:rsidRPr="00733BF2">
        <w:t>§4. Fakturowanie i płatności</w:t>
      </w:r>
      <w:bookmarkEnd w:id="127"/>
      <w:bookmarkEnd w:id="128"/>
    </w:p>
    <w:p w:rsidR="007C34C7" w:rsidRPr="00487F38" w:rsidRDefault="007C34C7" w:rsidP="00D44D4A">
      <w:pPr>
        <w:numPr>
          <w:ilvl w:val="0"/>
          <w:numId w:val="64"/>
        </w:numPr>
        <w:jc w:val="both"/>
        <w:rPr>
          <w:sz w:val="24"/>
          <w:szCs w:val="24"/>
        </w:rPr>
      </w:pPr>
      <w:bookmarkStart w:id="129" w:name="_Hlk83031827"/>
      <w:r w:rsidRPr="00487F38">
        <w:rPr>
          <w:sz w:val="24"/>
          <w:szCs w:val="24"/>
        </w:rPr>
        <w:t xml:space="preserve">Rozliczenie przedmiotu Umowy nastąpi na podstawie wystawionej faktury zgodnie </w:t>
      </w:r>
      <w:r w:rsidRPr="00487F38">
        <w:rPr>
          <w:sz w:val="24"/>
          <w:szCs w:val="24"/>
        </w:rPr>
        <w:br/>
        <w:t xml:space="preserve">z obowiązującymi przepisami prawa.  Do faktury Wykonawca zobowiązany jest dołączyć Protokół odbioru podpisany </w:t>
      </w:r>
      <w:r w:rsidR="00856E98" w:rsidRPr="00487F38">
        <w:rPr>
          <w:sz w:val="24"/>
          <w:szCs w:val="24"/>
        </w:rPr>
        <w:t>zgodnie z ust. 3</w:t>
      </w:r>
      <w:r w:rsidRPr="00487F38">
        <w:rPr>
          <w:sz w:val="24"/>
          <w:szCs w:val="24"/>
        </w:rPr>
        <w:t xml:space="preserve"> (</w:t>
      </w:r>
      <w:r w:rsidRPr="00487F38">
        <w:rPr>
          <w:i/>
          <w:iCs/>
          <w:sz w:val="24"/>
          <w:szCs w:val="24"/>
        </w:rPr>
        <w:t>wzór stanowi Załącznik nr 1.1. do umowy</w:t>
      </w:r>
      <w:r w:rsidR="00162138" w:rsidRPr="00487F38">
        <w:rPr>
          <w:i/>
          <w:iCs/>
          <w:sz w:val="24"/>
          <w:szCs w:val="24"/>
        </w:rPr>
        <w:t>)</w:t>
      </w:r>
      <w:r w:rsidRPr="00487F38">
        <w:rPr>
          <w:i/>
          <w:iCs/>
          <w:sz w:val="24"/>
          <w:szCs w:val="24"/>
        </w:rPr>
        <w:t xml:space="preserve"> </w:t>
      </w:r>
    </w:p>
    <w:p w:rsidR="007C34C7" w:rsidRPr="00487F38" w:rsidRDefault="007C34C7" w:rsidP="00D44D4A">
      <w:pPr>
        <w:numPr>
          <w:ilvl w:val="0"/>
          <w:numId w:val="64"/>
        </w:numPr>
        <w:jc w:val="both"/>
        <w:rPr>
          <w:sz w:val="24"/>
          <w:szCs w:val="24"/>
        </w:rPr>
      </w:pPr>
      <w:r w:rsidRPr="00487F38">
        <w:rPr>
          <w:sz w:val="24"/>
          <w:szCs w:val="24"/>
        </w:rPr>
        <w:t xml:space="preserve">Gdy Wykonawcą umowy jest konsorcjum, w Protokole odbioru wskazuje się członka </w:t>
      </w:r>
      <w:proofErr w:type="gramStart"/>
      <w:r w:rsidRPr="00487F38">
        <w:rPr>
          <w:sz w:val="24"/>
          <w:szCs w:val="24"/>
        </w:rPr>
        <w:t>konsorcjum który</w:t>
      </w:r>
      <w:proofErr w:type="gramEnd"/>
      <w:r w:rsidRPr="00487F38">
        <w:rPr>
          <w:sz w:val="24"/>
          <w:szCs w:val="24"/>
        </w:rPr>
        <w:t xml:space="preserve"> wystawi fakturę za objęty Protokołem odbioru przedmiot Umowy.</w:t>
      </w:r>
      <w:r w:rsidR="000C567B">
        <w:rPr>
          <w:sz w:val="24"/>
          <w:szCs w:val="24"/>
        </w:rPr>
        <w:t xml:space="preserve"> </w:t>
      </w:r>
      <w:r w:rsidRPr="00487F38">
        <w:rPr>
          <w:sz w:val="24"/>
          <w:szCs w:val="24"/>
        </w:rPr>
        <w:t>W</w:t>
      </w:r>
      <w:r w:rsidR="000C567B">
        <w:rPr>
          <w:sz w:val="24"/>
          <w:szCs w:val="24"/>
        </w:rPr>
        <w:t> </w:t>
      </w:r>
      <w:proofErr w:type="gramStart"/>
      <w:r w:rsidRPr="00487F38">
        <w:rPr>
          <w:sz w:val="24"/>
          <w:szCs w:val="24"/>
        </w:rPr>
        <w:t>przypadku gdy</w:t>
      </w:r>
      <w:proofErr w:type="gramEnd"/>
      <w:r w:rsidRPr="00487F38">
        <w:rPr>
          <w:sz w:val="24"/>
          <w:szCs w:val="24"/>
        </w:rPr>
        <w:t xml:space="preserve">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rsidR="007C34C7" w:rsidRPr="00CC469A" w:rsidRDefault="007C34C7" w:rsidP="00D44D4A">
      <w:pPr>
        <w:numPr>
          <w:ilvl w:val="0"/>
          <w:numId w:val="64"/>
        </w:numPr>
        <w:jc w:val="both"/>
        <w:rPr>
          <w:sz w:val="24"/>
          <w:szCs w:val="24"/>
        </w:rPr>
      </w:pPr>
      <w:r w:rsidRPr="00CC469A">
        <w:rPr>
          <w:sz w:val="24"/>
          <w:szCs w:val="24"/>
        </w:rPr>
        <w:t>Protokół odbioru podpisują upoważnieni przedstawiciele Stron wskazani w Umowie</w:t>
      </w:r>
      <w:r w:rsidR="00527CDD" w:rsidRPr="00CC469A">
        <w:rPr>
          <w:sz w:val="24"/>
          <w:szCs w:val="24"/>
        </w:rPr>
        <w:t xml:space="preserve"> </w:t>
      </w:r>
      <w:r w:rsidR="00C35AE5">
        <w:rPr>
          <w:sz w:val="24"/>
          <w:szCs w:val="24"/>
        </w:rPr>
        <w:br/>
      </w:r>
      <w:r w:rsidR="00527CDD" w:rsidRPr="00CC469A">
        <w:rPr>
          <w:sz w:val="24"/>
          <w:szCs w:val="24"/>
        </w:rPr>
        <w:t xml:space="preserve">(Ze strony Zamawiającego </w:t>
      </w:r>
      <w:r w:rsidR="00421138" w:rsidRPr="00CC469A">
        <w:rPr>
          <w:sz w:val="24"/>
          <w:szCs w:val="24"/>
        </w:rPr>
        <w:t xml:space="preserve">- </w:t>
      </w:r>
      <w:r w:rsidR="00527CDD" w:rsidRPr="00CC469A">
        <w:rPr>
          <w:sz w:val="24"/>
          <w:szCs w:val="24"/>
        </w:rPr>
        <w:t>koordynator na Ruchu Halemba)</w:t>
      </w:r>
      <w:r w:rsidRPr="00CC469A">
        <w:rPr>
          <w:sz w:val="24"/>
          <w:szCs w:val="24"/>
        </w:rPr>
        <w:t xml:space="preserve">. </w:t>
      </w:r>
    </w:p>
    <w:bookmarkEnd w:id="129"/>
    <w:p w:rsidR="007C34C7" w:rsidRPr="00CC469A" w:rsidRDefault="007C34C7" w:rsidP="00D44D4A">
      <w:pPr>
        <w:numPr>
          <w:ilvl w:val="0"/>
          <w:numId w:val="64"/>
        </w:numPr>
        <w:jc w:val="both"/>
        <w:rPr>
          <w:sz w:val="24"/>
          <w:szCs w:val="24"/>
        </w:rPr>
      </w:pPr>
      <w:r w:rsidRPr="00CC469A">
        <w:rPr>
          <w:sz w:val="24"/>
          <w:szCs w:val="24"/>
        </w:rPr>
        <w:t>Faktury należy wystawiać zgodnie z obowiązującymi przepisami.</w:t>
      </w:r>
    </w:p>
    <w:p w:rsidR="006F4F2C" w:rsidRPr="00CC469A" w:rsidRDefault="006F4F2C" w:rsidP="00D44D4A">
      <w:pPr>
        <w:numPr>
          <w:ilvl w:val="0"/>
          <w:numId w:val="64"/>
        </w:numPr>
        <w:jc w:val="both"/>
        <w:rPr>
          <w:sz w:val="24"/>
          <w:szCs w:val="24"/>
        </w:rPr>
      </w:pPr>
      <w:r w:rsidRPr="00CC469A">
        <w:rPr>
          <w:sz w:val="24"/>
          <w:szCs w:val="24"/>
        </w:rPr>
        <w:t>Faktury za świadczone usługi należy wystawić w całości na Ruch Halemba.</w:t>
      </w:r>
    </w:p>
    <w:p w:rsidR="007C34C7" w:rsidRPr="00487F38" w:rsidRDefault="007C34C7" w:rsidP="00D44D4A">
      <w:pPr>
        <w:numPr>
          <w:ilvl w:val="0"/>
          <w:numId w:val="64"/>
        </w:numPr>
        <w:jc w:val="both"/>
        <w:rPr>
          <w:sz w:val="24"/>
          <w:szCs w:val="24"/>
        </w:rPr>
      </w:pPr>
      <w:r w:rsidRPr="00487F38">
        <w:rPr>
          <w:sz w:val="24"/>
          <w:szCs w:val="24"/>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487F38">
        <w:rPr>
          <w:sz w:val="24"/>
          <w:szCs w:val="24"/>
        </w:rPr>
        <w:t>ci</w:t>
      </w:r>
      <w:r w:rsidRPr="00487F38">
        <w:rPr>
          <w:sz w:val="24"/>
          <w:szCs w:val="24"/>
        </w:rPr>
        <w:t xml:space="preserve"> objęte fakturami wystawionymi w sposób niezgodny ze zdaniem poprzednim, nie stają się wymagalne, a uchybienie w ich zapłacie nie prowadzi</w:t>
      </w:r>
      <w:r w:rsidR="000C567B">
        <w:rPr>
          <w:sz w:val="24"/>
          <w:szCs w:val="24"/>
        </w:rPr>
        <w:t xml:space="preserve"> </w:t>
      </w:r>
      <w:r w:rsidRPr="00487F38">
        <w:rPr>
          <w:sz w:val="24"/>
          <w:szCs w:val="24"/>
        </w:rPr>
        <w:t xml:space="preserve">do popadnięcia przez Zamawiającego w opóźnienie, </w:t>
      </w:r>
      <w:proofErr w:type="gramStart"/>
      <w:r w:rsidRPr="00487F38">
        <w:rPr>
          <w:sz w:val="24"/>
          <w:szCs w:val="24"/>
        </w:rPr>
        <w:t>nawet jeżeli</w:t>
      </w:r>
      <w:proofErr w:type="gramEnd"/>
      <w:r w:rsidRPr="00487F38">
        <w:rPr>
          <w:sz w:val="24"/>
          <w:szCs w:val="24"/>
        </w:rPr>
        <w:t xml:space="preserve"> Zamawiający nie zakwestionuje tychże faktur lub też zapłaci należności objęte tymi fakturami – w takim przypadku Strony przyjmują, iż Zamawiający dokonał zapłaty przed terminem płatności, a</w:t>
      </w:r>
      <w:r w:rsidR="000C567B">
        <w:rPr>
          <w:sz w:val="24"/>
          <w:szCs w:val="24"/>
        </w:rPr>
        <w:t> </w:t>
      </w:r>
      <w:r w:rsidRPr="00487F38">
        <w:rPr>
          <w:sz w:val="24"/>
          <w:szCs w:val="24"/>
        </w:rPr>
        <w:t>Wykonawcy nie przysługują odsetki, ani rekompensaty, o których mowa w art. 10 ust. 1 ustawy z dnia 8 marca 2013 r. o przeciwdziałaniu nadmiernym opóźnieniom</w:t>
      </w:r>
      <w:r w:rsidR="000C567B">
        <w:rPr>
          <w:sz w:val="24"/>
          <w:szCs w:val="24"/>
        </w:rPr>
        <w:t xml:space="preserve"> </w:t>
      </w:r>
      <w:r w:rsidRPr="00487F38">
        <w:rPr>
          <w:sz w:val="24"/>
          <w:szCs w:val="24"/>
        </w:rPr>
        <w:t>w</w:t>
      </w:r>
      <w:r w:rsidR="000C567B">
        <w:rPr>
          <w:sz w:val="24"/>
          <w:szCs w:val="24"/>
        </w:rPr>
        <w:t> </w:t>
      </w:r>
      <w:r w:rsidRPr="00487F38">
        <w:rPr>
          <w:sz w:val="24"/>
          <w:szCs w:val="24"/>
        </w:rPr>
        <w:t>transakcjach handlowych.</w:t>
      </w:r>
    </w:p>
    <w:p w:rsidR="00683A07" w:rsidRPr="00487F38" w:rsidRDefault="00683A07" w:rsidP="00D44D4A">
      <w:pPr>
        <w:numPr>
          <w:ilvl w:val="0"/>
          <w:numId w:val="64"/>
        </w:numPr>
        <w:jc w:val="both"/>
        <w:rPr>
          <w:sz w:val="24"/>
          <w:szCs w:val="24"/>
        </w:rPr>
      </w:pPr>
      <w:r w:rsidRPr="00487F38">
        <w:rPr>
          <w:sz w:val="24"/>
          <w:szCs w:val="24"/>
        </w:rPr>
        <w:t>Fakturę należy wystawić na adres:</w:t>
      </w:r>
    </w:p>
    <w:p w:rsidR="00683A07" w:rsidRPr="00487F38" w:rsidRDefault="00683A07" w:rsidP="00683A07">
      <w:pPr>
        <w:ind w:left="360"/>
        <w:jc w:val="center"/>
        <w:rPr>
          <w:b/>
          <w:sz w:val="24"/>
          <w:szCs w:val="24"/>
        </w:rPr>
      </w:pPr>
      <w:r w:rsidRPr="00487F38">
        <w:rPr>
          <w:b/>
          <w:sz w:val="24"/>
          <w:szCs w:val="24"/>
        </w:rPr>
        <w:t xml:space="preserve">Polska Grupa Górnicza S.A, 40-039 Katowice, ul. Powstańców 30 Oddział </w:t>
      </w:r>
      <w:r w:rsidR="006F4F2C" w:rsidRPr="00CC469A">
        <w:rPr>
          <w:b/>
          <w:sz w:val="24"/>
          <w:szCs w:val="24"/>
        </w:rPr>
        <w:t>KWK Ruda Ruch Halemba</w:t>
      </w:r>
    </w:p>
    <w:p w:rsidR="00683A07" w:rsidRPr="00487F38" w:rsidRDefault="00683A07" w:rsidP="00683A07">
      <w:pPr>
        <w:ind w:left="360"/>
        <w:jc w:val="center"/>
        <w:rPr>
          <w:bCs/>
          <w:sz w:val="24"/>
          <w:szCs w:val="24"/>
        </w:rPr>
      </w:pPr>
      <w:proofErr w:type="gramStart"/>
      <w:r w:rsidRPr="00487F38">
        <w:rPr>
          <w:bCs/>
          <w:sz w:val="24"/>
          <w:szCs w:val="24"/>
        </w:rPr>
        <w:t>oraz</w:t>
      </w:r>
      <w:proofErr w:type="gramEnd"/>
      <w:r w:rsidRPr="00487F38">
        <w:rPr>
          <w:bCs/>
          <w:sz w:val="24"/>
          <w:szCs w:val="24"/>
        </w:rPr>
        <w:t xml:space="preserve"> przekazać na adres:</w:t>
      </w:r>
    </w:p>
    <w:p w:rsidR="00683A07" w:rsidRPr="00487F38" w:rsidRDefault="00683A07" w:rsidP="00683A07">
      <w:pPr>
        <w:ind w:left="360"/>
        <w:contextualSpacing/>
        <w:jc w:val="center"/>
        <w:rPr>
          <w:b/>
          <w:sz w:val="24"/>
          <w:szCs w:val="24"/>
        </w:rPr>
      </w:pPr>
      <w:r w:rsidRPr="00487F38">
        <w:rPr>
          <w:b/>
          <w:sz w:val="24"/>
          <w:szCs w:val="24"/>
        </w:rPr>
        <w:t xml:space="preserve">Polska Grupa Górnicza S.A., 44-122 Gliwice, ul. Jasna </w:t>
      </w:r>
      <w:r w:rsidR="00C95778" w:rsidRPr="00487F38">
        <w:rPr>
          <w:b/>
          <w:sz w:val="24"/>
          <w:szCs w:val="24"/>
        </w:rPr>
        <w:t>8</w:t>
      </w:r>
    </w:p>
    <w:p w:rsidR="00683A07" w:rsidRPr="00487F38" w:rsidRDefault="00683A07" w:rsidP="00D44D4A">
      <w:pPr>
        <w:numPr>
          <w:ilvl w:val="0"/>
          <w:numId w:val="64"/>
        </w:numPr>
        <w:jc w:val="both"/>
        <w:rPr>
          <w:sz w:val="24"/>
          <w:szCs w:val="24"/>
        </w:rPr>
      </w:pPr>
      <w:r w:rsidRPr="00487F38">
        <w:rPr>
          <w:sz w:val="24"/>
          <w:szCs w:val="24"/>
        </w:rPr>
        <w:t>W przypadku</w:t>
      </w:r>
      <w:r w:rsidR="000E691B">
        <w:rPr>
          <w:sz w:val="24"/>
          <w:szCs w:val="24"/>
        </w:rPr>
        <w:t>,</w:t>
      </w:r>
      <w:r w:rsidRPr="00487F38">
        <w:rPr>
          <w:sz w:val="24"/>
          <w:szCs w:val="24"/>
        </w:rPr>
        <w:t xml:space="preserve"> gdy zostało podpisane Porozumienie o przesyłaniu faktur drogą elektroniczną, fakturę oraz Protokół odbioru należy wysyłać na adres wskazany</w:t>
      </w:r>
      <w:r w:rsidR="000C567B">
        <w:rPr>
          <w:sz w:val="24"/>
          <w:szCs w:val="24"/>
        </w:rPr>
        <w:t xml:space="preserve"> </w:t>
      </w:r>
      <w:r w:rsidRPr="00487F38">
        <w:rPr>
          <w:sz w:val="24"/>
          <w:szCs w:val="24"/>
        </w:rPr>
        <w:t>w</w:t>
      </w:r>
      <w:r w:rsidR="000C567B">
        <w:rPr>
          <w:sz w:val="24"/>
          <w:szCs w:val="24"/>
        </w:rPr>
        <w:t> </w:t>
      </w:r>
      <w:r w:rsidRPr="00487F38">
        <w:rPr>
          <w:sz w:val="24"/>
          <w:szCs w:val="24"/>
        </w:rPr>
        <w:t xml:space="preserve">porozumieniu. </w:t>
      </w:r>
    </w:p>
    <w:p w:rsidR="00683A07" w:rsidRPr="00487F38" w:rsidRDefault="00683A07" w:rsidP="00D44D4A">
      <w:pPr>
        <w:numPr>
          <w:ilvl w:val="0"/>
          <w:numId w:val="64"/>
        </w:numPr>
        <w:jc w:val="both"/>
        <w:rPr>
          <w:sz w:val="24"/>
          <w:szCs w:val="24"/>
        </w:rPr>
      </w:pPr>
      <w:r w:rsidRPr="00487F38">
        <w:rPr>
          <w:sz w:val="24"/>
          <w:szCs w:val="24"/>
        </w:rPr>
        <w:t>Faktury muszą zostać sporządzone w języku polskim i zawierać numer, pod którym Umowa została wpisana do elektronicznego rejestru umów Zamawiającego.</w:t>
      </w:r>
    </w:p>
    <w:p w:rsidR="00683A07" w:rsidRPr="00487F38" w:rsidRDefault="00683A07" w:rsidP="00D44D4A">
      <w:pPr>
        <w:numPr>
          <w:ilvl w:val="0"/>
          <w:numId w:val="64"/>
        </w:numPr>
        <w:jc w:val="both"/>
        <w:rPr>
          <w:sz w:val="24"/>
          <w:szCs w:val="24"/>
        </w:rPr>
      </w:pPr>
      <w:r w:rsidRPr="00487F38">
        <w:rPr>
          <w:sz w:val="24"/>
          <w:szCs w:val="24"/>
        </w:rPr>
        <w:t>Faktury będą wystawiane w walucie polskiej. Wszelkie płatności dokonywane będą</w:t>
      </w:r>
      <w:r w:rsidR="000C567B">
        <w:rPr>
          <w:sz w:val="24"/>
          <w:szCs w:val="24"/>
        </w:rPr>
        <w:t xml:space="preserve"> </w:t>
      </w:r>
      <w:r w:rsidRPr="00487F38">
        <w:rPr>
          <w:sz w:val="24"/>
          <w:szCs w:val="24"/>
        </w:rPr>
        <w:t>w</w:t>
      </w:r>
      <w:r w:rsidR="000C567B">
        <w:rPr>
          <w:sz w:val="24"/>
          <w:szCs w:val="24"/>
        </w:rPr>
        <w:t> </w:t>
      </w:r>
      <w:r w:rsidRPr="00487F38">
        <w:rPr>
          <w:sz w:val="24"/>
          <w:szCs w:val="24"/>
        </w:rPr>
        <w:t>walucie polskiej.</w:t>
      </w:r>
    </w:p>
    <w:p w:rsidR="00683A07" w:rsidRPr="00487F38" w:rsidRDefault="00683A07" w:rsidP="00D44D4A">
      <w:pPr>
        <w:numPr>
          <w:ilvl w:val="0"/>
          <w:numId w:val="64"/>
        </w:numPr>
        <w:jc w:val="both"/>
        <w:rPr>
          <w:sz w:val="24"/>
          <w:szCs w:val="24"/>
        </w:rPr>
      </w:pPr>
      <w:r w:rsidRPr="00487F38">
        <w:rPr>
          <w:sz w:val="24"/>
          <w:szCs w:val="24"/>
        </w:rPr>
        <w:t>Przy zapłacie zobowiązania wynikającego z umowy, Zamawiający zastrzega sobie prawo wskazania tytułu płatności (numeru faktury).</w:t>
      </w:r>
    </w:p>
    <w:p w:rsidR="00683A07" w:rsidRPr="00487F38" w:rsidRDefault="00683A07" w:rsidP="00D44D4A">
      <w:pPr>
        <w:numPr>
          <w:ilvl w:val="0"/>
          <w:numId w:val="64"/>
        </w:numPr>
        <w:jc w:val="both"/>
        <w:rPr>
          <w:sz w:val="24"/>
          <w:szCs w:val="24"/>
        </w:rPr>
      </w:pPr>
      <w:r w:rsidRPr="00487F38">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487F38">
        <w:rPr>
          <w:sz w:val="24"/>
          <w:szCs w:val="24"/>
        </w:rPr>
        <w:t>r</w:t>
      </w:r>
      <w:proofErr w:type="gramEnd"/>
      <w:r w:rsidRPr="00487F38">
        <w:rPr>
          <w:sz w:val="24"/>
          <w:szCs w:val="24"/>
        </w:rPr>
        <w:t>.), tym samym posiada status dużego przedsiębiorcy w rozumieniu art. 4 pkt 6) ustawy z dnia 8 marca 2013 roku o przeciwdziałaniu nadmiernym opóźnieniom w transakcjach handlowych</w:t>
      </w:r>
      <w:r w:rsidR="002972AB">
        <w:rPr>
          <w:sz w:val="24"/>
          <w:szCs w:val="24"/>
        </w:rPr>
        <w:t xml:space="preserve"> </w:t>
      </w:r>
      <w:r w:rsidRPr="00487F38">
        <w:rPr>
          <w:sz w:val="24"/>
          <w:szCs w:val="24"/>
        </w:rPr>
        <w:t>(Dz.U.</w:t>
      </w:r>
      <w:r w:rsidR="000C567B">
        <w:rPr>
          <w:sz w:val="24"/>
          <w:szCs w:val="24"/>
        </w:rPr>
        <w:t> </w:t>
      </w:r>
      <w:r w:rsidRPr="00487F38">
        <w:rPr>
          <w:sz w:val="24"/>
          <w:szCs w:val="24"/>
        </w:rPr>
        <w:t>z</w:t>
      </w:r>
      <w:proofErr w:type="gramStart"/>
      <w:r w:rsidR="000C567B">
        <w:rPr>
          <w:sz w:val="24"/>
          <w:szCs w:val="24"/>
        </w:rPr>
        <w:t> </w:t>
      </w:r>
      <w:r w:rsidRPr="00487F38">
        <w:rPr>
          <w:sz w:val="24"/>
          <w:szCs w:val="24"/>
        </w:rPr>
        <w:t>202</w:t>
      </w:r>
      <w:r w:rsidR="00597EAF" w:rsidRPr="00487F38">
        <w:rPr>
          <w:sz w:val="24"/>
          <w:szCs w:val="24"/>
        </w:rPr>
        <w:t>3,</w:t>
      </w:r>
      <w:r w:rsidR="000C567B">
        <w:rPr>
          <w:sz w:val="24"/>
          <w:szCs w:val="24"/>
        </w:rPr>
        <w:t> </w:t>
      </w:r>
      <w:r w:rsidR="00597EAF" w:rsidRPr="00487F38">
        <w:rPr>
          <w:sz w:val="24"/>
          <w:szCs w:val="24"/>
        </w:rPr>
        <w:t>poz</w:t>
      </w:r>
      <w:proofErr w:type="gramEnd"/>
      <w:r w:rsidR="00597EAF" w:rsidRPr="00487F38">
        <w:rPr>
          <w:sz w:val="24"/>
          <w:szCs w:val="24"/>
        </w:rPr>
        <w:t>. 711, 852</w:t>
      </w:r>
      <w:r w:rsidRPr="00487F38">
        <w:rPr>
          <w:sz w:val="24"/>
          <w:szCs w:val="24"/>
        </w:rPr>
        <w:t xml:space="preserve">, z </w:t>
      </w:r>
      <w:proofErr w:type="spellStart"/>
      <w:r w:rsidRPr="00487F38">
        <w:rPr>
          <w:sz w:val="24"/>
          <w:szCs w:val="24"/>
        </w:rPr>
        <w:t>późn</w:t>
      </w:r>
      <w:proofErr w:type="spellEnd"/>
      <w:r w:rsidRPr="00487F38">
        <w:rPr>
          <w:sz w:val="24"/>
          <w:szCs w:val="24"/>
        </w:rPr>
        <w:t xml:space="preserve">. </w:t>
      </w:r>
      <w:proofErr w:type="gramStart"/>
      <w:r w:rsidRPr="00487F38">
        <w:rPr>
          <w:sz w:val="24"/>
          <w:szCs w:val="24"/>
        </w:rPr>
        <w:t>zm</w:t>
      </w:r>
      <w:proofErr w:type="gramEnd"/>
      <w:r w:rsidRPr="00487F38">
        <w:rPr>
          <w:sz w:val="24"/>
          <w:szCs w:val="24"/>
        </w:rPr>
        <w:t>.).</w:t>
      </w:r>
    </w:p>
    <w:p w:rsidR="00683A07" w:rsidRPr="00487F38" w:rsidRDefault="00683A07" w:rsidP="00D44D4A">
      <w:pPr>
        <w:numPr>
          <w:ilvl w:val="0"/>
          <w:numId w:val="64"/>
        </w:numPr>
        <w:jc w:val="both"/>
        <w:rPr>
          <w:sz w:val="24"/>
          <w:szCs w:val="24"/>
        </w:rPr>
      </w:pPr>
      <w:r w:rsidRPr="00487F38">
        <w:rPr>
          <w:sz w:val="24"/>
          <w:szCs w:val="24"/>
        </w:rPr>
        <w:t xml:space="preserve">Wykonawca składa oświadczenie o posiadaniu statusu </w:t>
      </w:r>
      <w:proofErr w:type="spellStart"/>
      <w:r w:rsidRPr="00487F38">
        <w:rPr>
          <w:sz w:val="24"/>
          <w:szCs w:val="24"/>
        </w:rPr>
        <w:t>mikroprzedsiębiorcy</w:t>
      </w:r>
      <w:proofErr w:type="spellEnd"/>
      <w:r w:rsidRPr="00487F38">
        <w:rPr>
          <w:sz w:val="24"/>
          <w:szCs w:val="24"/>
        </w:rPr>
        <w:t xml:space="preserve">, małego przedsiębiorcy, średniego przedsiębiorcy, dużego przedsiębiorcy, które stanowiło będzie </w:t>
      </w:r>
      <w:r w:rsidRPr="00487F38">
        <w:rPr>
          <w:b/>
          <w:bCs/>
          <w:sz w:val="24"/>
          <w:szCs w:val="24"/>
        </w:rPr>
        <w:t>Załącznik nr</w:t>
      </w:r>
      <w:r w:rsidR="00162138" w:rsidRPr="00487F38">
        <w:rPr>
          <w:b/>
          <w:bCs/>
          <w:sz w:val="24"/>
          <w:szCs w:val="24"/>
        </w:rPr>
        <w:t xml:space="preserve"> 3</w:t>
      </w:r>
      <w:r w:rsidRPr="00487F38">
        <w:rPr>
          <w:b/>
          <w:bCs/>
          <w:sz w:val="24"/>
          <w:szCs w:val="24"/>
        </w:rPr>
        <w:t xml:space="preserve"> do Umowy</w:t>
      </w:r>
      <w:r w:rsidRPr="00487F38">
        <w:rPr>
          <w:sz w:val="24"/>
          <w:szCs w:val="24"/>
        </w:rPr>
        <w:t xml:space="preserve">. </w:t>
      </w:r>
    </w:p>
    <w:p w:rsidR="00683A07" w:rsidRPr="00487F38" w:rsidRDefault="00683A07" w:rsidP="00D44D4A">
      <w:pPr>
        <w:numPr>
          <w:ilvl w:val="0"/>
          <w:numId w:val="64"/>
        </w:numPr>
        <w:jc w:val="both"/>
        <w:rPr>
          <w:sz w:val="24"/>
          <w:szCs w:val="24"/>
        </w:rPr>
      </w:pPr>
      <w:r w:rsidRPr="00487F38">
        <w:rPr>
          <w:sz w:val="24"/>
          <w:szCs w:val="24"/>
        </w:rPr>
        <w:t xml:space="preserve">Termin płatności faktur dokumentujących zobowiązania wynikające z Umowy wynosi </w:t>
      </w:r>
      <w:r w:rsidR="008A2E2C">
        <w:rPr>
          <w:sz w:val="24"/>
          <w:szCs w:val="24"/>
        </w:rPr>
        <w:br/>
      </w:r>
      <w:r w:rsidRPr="00487F38">
        <w:rPr>
          <w:b/>
          <w:bCs/>
          <w:sz w:val="24"/>
          <w:szCs w:val="24"/>
        </w:rPr>
        <w:t>30 dni</w:t>
      </w:r>
      <w:r w:rsidRPr="00487F38">
        <w:rPr>
          <w:sz w:val="24"/>
          <w:szCs w:val="24"/>
        </w:rPr>
        <w:t xml:space="preserve"> od daty wpływu faktury do Zamawiającego</w:t>
      </w:r>
      <w:r w:rsidR="00162138" w:rsidRPr="00487F38">
        <w:rPr>
          <w:sz w:val="24"/>
          <w:szCs w:val="24"/>
        </w:rPr>
        <w:t>.</w:t>
      </w:r>
    </w:p>
    <w:p w:rsidR="00683A07" w:rsidRPr="00487F38" w:rsidRDefault="00683A07" w:rsidP="00D44D4A">
      <w:pPr>
        <w:numPr>
          <w:ilvl w:val="0"/>
          <w:numId w:val="64"/>
        </w:numPr>
        <w:jc w:val="both"/>
        <w:rPr>
          <w:sz w:val="24"/>
          <w:szCs w:val="24"/>
        </w:rPr>
      </w:pPr>
      <w:r w:rsidRPr="00487F38">
        <w:rPr>
          <w:sz w:val="24"/>
          <w:szCs w:val="24"/>
        </w:rPr>
        <w:t xml:space="preserve">Jako termin zapłaty przyjmuje się datę obciążenia rachunku bankowego </w:t>
      </w:r>
      <w:proofErr w:type="gramStart"/>
      <w:r w:rsidRPr="00487F38">
        <w:rPr>
          <w:sz w:val="24"/>
          <w:szCs w:val="24"/>
        </w:rPr>
        <w:t>Zamawiającego.</w:t>
      </w:r>
      <w:proofErr w:type="gramEnd"/>
    </w:p>
    <w:p w:rsidR="00683A07" w:rsidRPr="00487F38" w:rsidRDefault="00683A07" w:rsidP="00D44D4A">
      <w:pPr>
        <w:pStyle w:val="Tekstpodstawowy"/>
        <w:numPr>
          <w:ilvl w:val="0"/>
          <w:numId w:val="64"/>
        </w:numPr>
        <w:spacing w:after="0"/>
        <w:jc w:val="both"/>
        <w:rPr>
          <w:sz w:val="24"/>
          <w:szCs w:val="24"/>
        </w:rPr>
      </w:pPr>
      <w:r w:rsidRPr="00487F38">
        <w:rPr>
          <w:sz w:val="24"/>
          <w:szCs w:val="24"/>
        </w:rPr>
        <w:t>Numer rachunku bankowego Wykonawc</w:t>
      </w:r>
      <w:r w:rsidR="002972AB">
        <w:rPr>
          <w:sz w:val="24"/>
          <w:szCs w:val="24"/>
        </w:rPr>
        <w:t xml:space="preserve">y będzie wskazywany każdorazowo </w:t>
      </w:r>
      <w:r w:rsidRPr="00487F38">
        <w:rPr>
          <w:sz w:val="24"/>
          <w:szCs w:val="24"/>
        </w:rPr>
        <w:t>tylko</w:t>
      </w:r>
      <w:r w:rsidR="000C567B">
        <w:rPr>
          <w:sz w:val="24"/>
          <w:szCs w:val="24"/>
        </w:rPr>
        <w:t xml:space="preserve"> </w:t>
      </w:r>
      <w:r w:rsidRPr="00487F38">
        <w:rPr>
          <w:sz w:val="24"/>
          <w:szCs w:val="24"/>
        </w:rPr>
        <w:t>i</w:t>
      </w:r>
      <w:r w:rsidR="000C567B">
        <w:rPr>
          <w:sz w:val="24"/>
          <w:szCs w:val="24"/>
        </w:rPr>
        <w:t> </w:t>
      </w:r>
      <w:r w:rsidRPr="00487F38">
        <w:rPr>
          <w:sz w:val="24"/>
          <w:szCs w:val="24"/>
        </w:rPr>
        <w:t>wyłącznie na fakturach. Rachunek bankowy wskazany na fakturach powinien być zgodny z numerem rachunku bankowego zawartego w wykazie podmiotów prowadzonych przez szefa KAS).</w:t>
      </w:r>
    </w:p>
    <w:p w:rsidR="00683A07" w:rsidRPr="00487F38" w:rsidRDefault="00683A07" w:rsidP="00D44D4A">
      <w:pPr>
        <w:numPr>
          <w:ilvl w:val="0"/>
          <w:numId w:val="64"/>
        </w:numPr>
        <w:jc w:val="both"/>
        <w:rPr>
          <w:sz w:val="24"/>
          <w:szCs w:val="24"/>
        </w:rPr>
      </w:pPr>
      <w:r w:rsidRPr="00487F38">
        <w:rPr>
          <w:sz w:val="24"/>
          <w:szCs w:val="24"/>
        </w:rPr>
        <w:t>Zapłata faktury korygującej nastąpi w terminie 30 dni od daty jej dostarczenia</w:t>
      </w:r>
      <w:r w:rsidR="000C567B">
        <w:rPr>
          <w:sz w:val="24"/>
          <w:szCs w:val="24"/>
        </w:rPr>
        <w:t xml:space="preserve"> </w:t>
      </w:r>
      <w:r w:rsidR="000E691B">
        <w:rPr>
          <w:sz w:val="24"/>
          <w:szCs w:val="24"/>
        </w:rPr>
        <w:br/>
      </w:r>
      <w:r w:rsidRPr="00487F38">
        <w:rPr>
          <w:sz w:val="24"/>
          <w:szCs w:val="24"/>
        </w:rPr>
        <w:t>do Zamawiającego, jednak nie wcześniej niż w terminie płatności faktury pierwotnej.</w:t>
      </w:r>
    </w:p>
    <w:p w:rsidR="00683A07" w:rsidRPr="00487F38" w:rsidRDefault="00683A07" w:rsidP="00D44D4A">
      <w:pPr>
        <w:numPr>
          <w:ilvl w:val="0"/>
          <w:numId w:val="64"/>
        </w:numPr>
        <w:jc w:val="both"/>
        <w:rPr>
          <w:sz w:val="24"/>
          <w:szCs w:val="24"/>
        </w:rPr>
      </w:pPr>
      <w:r w:rsidRPr="00487F38">
        <w:rPr>
          <w:sz w:val="24"/>
          <w:szCs w:val="24"/>
        </w:rPr>
        <w:t>Wszelkie, wynikające z umowy należności (należność główna, należności uboczne,</w:t>
      </w:r>
      <w:r w:rsidR="000C567B">
        <w:rPr>
          <w:sz w:val="24"/>
          <w:szCs w:val="24"/>
        </w:rPr>
        <w:t xml:space="preserve"> </w:t>
      </w:r>
      <w:r w:rsidR="000E691B">
        <w:rPr>
          <w:sz w:val="24"/>
          <w:szCs w:val="24"/>
        </w:rPr>
        <w:br/>
      </w:r>
      <w:r w:rsidRPr="00487F38">
        <w:rPr>
          <w:sz w:val="24"/>
          <w:szCs w:val="24"/>
        </w:rPr>
        <w:t xml:space="preserve">w tym odszkodowania, kary umowne i inne) </w:t>
      </w:r>
      <w:r w:rsidR="002B6619" w:rsidRPr="00487F38">
        <w:rPr>
          <w:sz w:val="24"/>
          <w:szCs w:val="24"/>
        </w:rPr>
        <w:t xml:space="preserve">Wykonawcy </w:t>
      </w:r>
      <w:r w:rsidRPr="00487F38">
        <w:rPr>
          <w:sz w:val="24"/>
          <w:szCs w:val="24"/>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683A07" w:rsidRPr="00487F38" w:rsidRDefault="00683A07" w:rsidP="00D44D4A">
      <w:pPr>
        <w:numPr>
          <w:ilvl w:val="0"/>
          <w:numId w:val="64"/>
        </w:numPr>
        <w:jc w:val="both"/>
        <w:rPr>
          <w:sz w:val="24"/>
          <w:szCs w:val="24"/>
        </w:rPr>
      </w:pPr>
      <w:r w:rsidRPr="00487F38">
        <w:rPr>
          <w:sz w:val="24"/>
          <w:szCs w:val="24"/>
        </w:rPr>
        <w:t xml:space="preserve">Jeżeli do </w:t>
      </w:r>
      <w:r w:rsidR="0046246A" w:rsidRPr="00487F38">
        <w:rPr>
          <w:sz w:val="24"/>
          <w:szCs w:val="24"/>
        </w:rPr>
        <w:t>przedmiotu zamówienia</w:t>
      </w:r>
      <w:r w:rsidRPr="00487F38">
        <w:rPr>
          <w:color w:val="FF0000"/>
          <w:sz w:val="24"/>
          <w:szCs w:val="24"/>
        </w:rPr>
        <w:t xml:space="preserve"> </w:t>
      </w:r>
      <w:r w:rsidRPr="00487F38">
        <w:rPr>
          <w:sz w:val="24"/>
          <w:szCs w:val="24"/>
        </w:rPr>
        <w:t xml:space="preserve">będą miały </w:t>
      </w:r>
      <w:r w:rsidR="002972AB">
        <w:rPr>
          <w:sz w:val="24"/>
          <w:szCs w:val="24"/>
        </w:rPr>
        <w:t xml:space="preserve">zastosowanie przepisy o podatku </w:t>
      </w:r>
      <w:r w:rsidR="002972AB">
        <w:rPr>
          <w:sz w:val="24"/>
          <w:szCs w:val="24"/>
        </w:rPr>
        <w:br/>
      </w:r>
      <w:r w:rsidR="00487F38">
        <w:rPr>
          <w:sz w:val="24"/>
          <w:szCs w:val="24"/>
        </w:rPr>
        <w:t xml:space="preserve">od towarów </w:t>
      </w:r>
      <w:r w:rsidRPr="00487F38">
        <w:rPr>
          <w:sz w:val="24"/>
          <w:szCs w:val="24"/>
        </w:rPr>
        <w:t>i usług ustanawiające mechanizm podzielonej płatności Strony obowiązują się uwzględnić ten mechanizm w rozliczaniu Umowy.</w:t>
      </w:r>
    </w:p>
    <w:p w:rsidR="00683A07" w:rsidRPr="00487F38" w:rsidRDefault="00683A07" w:rsidP="00D44D4A">
      <w:pPr>
        <w:pStyle w:val="Akapitzlist"/>
        <w:numPr>
          <w:ilvl w:val="0"/>
          <w:numId w:val="64"/>
        </w:numPr>
        <w:contextualSpacing w:val="0"/>
        <w:jc w:val="both"/>
      </w:pPr>
      <w:r w:rsidRPr="00487F38">
        <w:t>Zgodnie z przepisami polskiego prawa podatkowego: ustawa z dnia 26 lipca 1991 r.</w:t>
      </w:r>
      <w:r w:rsidR="000C567B">
        <w:t xml:space="preserve"> </w:t>
      </w:r>
      <w:r w:rsidRPr="00487F38">
        <w:t>o</w:t>
      </w:r>
      <w:r w:rsidR="000C567B">
        <w:t> </w:t>
      </w:r>
      <w:r w:rsidRPr="00487F38">
        <w:t xml:space="preserve">podatku dochodowym od osób fizycznych (dalej: </w:t>
      </w:r>
      <w:proofErr w:type="spellStart"/>
      <w:r w:rsidRPr="00487F38">
        <w:t>updof</w:t>
      </w:r>
      <w:proofErr w:type="spellEnd"/>
      <w:r w:rsidRPr="00487F38">
        <w:t xml:space="preserve">) oraz ustawa z dnia 15 lutego 1992 r. o podatku dochodowym od osób prawnych (dalej: </w:t>
      </w:r>
      <w:proofErr w:type="spellStart"/>
      <w:r w:rsidRPr="00487F38">
        <w:t>updop</w:t>
      </w:r>
      <w:proofErr w:type="spellEnd"/>
      <w:r w:rsidRPr="00487F38">
        <w:t xml:space="preserve">), w stosunku do dochodów uzyskiwanych przez firmę zagraniczną na terytorium Polski, w momencie wypłaty należności wynikających z umowy, na podstawie art. 26 ust. 1 </w:t>
      </w:r>
      <w:proofErr w:type="spellStart"/>
      <w:r w:rsidR="001A3D5B" w:rsidRPr="00487F38">
        <w:t>u</w:t>
      </w:r>
      <w:r w:rsidRPr="00487F38">
        <w:t>pdop</w:t>
      </w:r>
      <w:proofErr w:type="spellEnd"/>
      <w:r w:rsidRPr="00487F38">
        <w:t xml:space="preserve"> oraz 41 ust. 4 </w:t>
      </w:r>
      <w:proofErr w:type="spellStart"/>
      <w:r w:rsidR="001A3D5B" w:rsidRPr="00487F38">
        <w:t>u</w:t>
      </w:r>
      <w:r w:rsidRPr="00487F38">
        <w:t>pdof</w:t>
      </w:r>
      <w:proofErr w:type="spellEnd"/>
      <w:r w:rsidRPr="00487F38">
        <w:t>, na Zamawiającym ciąży obowiązek poboru zryczałtowanego podatku dochodowego od tych wypłat, zwane</w:t>
      </w:r>
      <w:r w:rsidR="00487F38">
        <w:t xml:space="preserve">go podatkiem </w:t>
      </w:r>
      <w:r w:rsidRPr="00487F38">
        <w:t>u źródła. Wypłata należności wynikających z umowy, zostanie każdorazowo pomniejszona o wartość pobranego podatku u źródła.</w:t>
      </w:r>
    </w:p>
    <w:p w:rsidR="00683A07" w:rsidRPr="00487F38" w:rsidRDefault="00683A07" w:rsidP="00D44D4A">
      <w:pPr>
        <w:pStyle w:val="Akapitzlist"/>
        <w:numPr>
          <w:ilvl w:val="0"/>
          <w:numId w:val="64"/>
        </w:numPr>
        <w:contextualSpacing w:val="0"/>
        <w:jc w:val="both"/>
      </w:pPr>
      <w:r w:rsidRPr="00487F38">
        <w:t>Na podstawie art.</w:t>
      </w:r>
      <w:r w:rsidR="002972AB">
        <w:t xml:space="preserve"> </w:t>
      </w:r>
      <w:r w:rsidRPr="00487F38">
        <w:t xml:space="preserve">29 ust.2 </w:t>
      </w:r>
      <w:proofErr w:type="spellStart"/>
      <w:r w:rsidR="001A3D5B" w:rsidRPr="00487F38">
        <w:t>u</w:t>
      </w:r>
      <w:r w:rsidRPr="00487F38">
        <w:t>pdof</w:t>
      </w:r>
      <w:proofErr w:type="spellEnd"/>
      <w:r w:rsidRPr="00487F38">
        <w:t xml:space="preserve"> oraz art.22a </w:t>
      </w:r>
      <w:proofErr w:type="spellStart"/>
      <w:r w:rsidR="001A3D5B" w:rsidRPr="00487F38">
        <w:t>u</w:t>
      </w:r>
      <w:r w:rsidRPr="00487F38">
        <w:t>pdop</w:t>
      </w:r>
      <w:proofErr w:type="spellEnd"/>
      <w:r w:rsidRPr="00487F38">
        <w:t xml:space="preserve">, przy określaniu stawki podatku </w:t>
      </w:r>
      <w:proofErr w:type="gramStart"/>
      <w:r w:rsidRPr="00487F38">
        <w:t>zastosowanie  mają</w:t>
      </w:r>
      <w:proofErr w:type="gramEnd"/>
      <w:r w:rsidRPr="00487F38">
        <w:t xml:space="preserve"> postanowienia umowy o unikaniu podwójnego opodatkowania zawartej pomiędzy Rzeczpospolitą Polską a siedzibą kraju rzeczywistego właściciela należności. (</w:t>
      </w:r>
      <w:proofErr w:type="gramStart"/>
      <w:r w:rsidRPr="00487F38">
        <w:t>art</w:t>
      </w:r>
      <w:proofErr w:type="gramEnd"/>
      <w:r w:rsidRPr="00487F38">
        <w:t xml:space="preserve">. 4a pkt 29 </w:t>
      </w:r>
      <w:proofErr w:type="spellStart"/>
      <w:r w:rsidRPr="00487F38">
        <w:t>updop</w:t>
      </w:r>
      <w:proofErr w:type="spellEnd"/>
      <w:r w:rsidRPr="00487F38">
        <w:t xml:space="preserve"> oraz 5a pkt. 33d </w:t>
      </w:r>
      <w:proofErr w:type="spellStart"/>
      <w:r w:rsidRPr="00487F38">
        <w:t>updof</w:t>
      </w:r>
      <w:proofErr w:type="spellEnd"/>
      <w:r w:rsidRPr="00487F38">
        <w:t>).  Zastosowanie stawki podatku wynikającej z właściwej umowy w sprawie unikania podwójnego opodatkowania albo niepobranie podatku zgodnie z taką umową będzie możliwe pod warunkiem przedstawienia właściwych dokumentów.</w:t>
      </w:r>
    </w:p>
    <w:p w:rsidR="00683A07" w:rsidRPr="00487F38" w:rsidRDefault="00683A07" w:rsidP="00D44D4A">
      <w:pPr>
        <w:numPr>
          <w:ilvl w:val="0"/>
          <w:numId w:val="64"/>
        </w:numPr>
        <w:jc w:val="both"/>
        <w:rPr>
          <w:sz w:val="24"/>
          <w:szCs w:val="24"/>
        </w:rPr>
      </w:pPr>
      <w:r w:rsidRPr="00487F38">
        <w:rPr>
          <w:sz w:val="24"/>
          <w:szCs w:val="24"/>
        </w:rPr>
        <w:t xml:space="preserve">Dla prawidłowego określenia obowiązku podatkowego, w </w:t>
      </w:r>
      <w:proofErr w:type="gramStart"/>
      <w:r w:rsidRPr="00487F38">
        <w:rPr>
          <w:sz w:val="24"/>
          <w:szCs w:val="24"/>
        </w:rPr>
        <w:t>przypadku gdy</w:t>
      </w:r>
      <w:proofErr w:type="gramEnd"/>
      <w:r w:rsidRPr="00487F38">
        <w:rPr>
          <w:sz w:val="24"/>
          <w:szCs w:val="24"/>
        </w:rPr>
        <w:t xml:space="preserve"> Zamawiający udzieli zamówienia firmie zagranicznej Zamawiający wymaga złożenia:</w:t>
      </w:r>
    </w:p>
    <w:p w:rsidR="00683A07" w:rsidRPr="00487F38" w:rsidRDefault="00487F38" w:rsidP="00D44D4A">
      <w:pPr>
        <w:numPr>
          <w:ilvl w:val="1"/>
          <w:numId w:val="64"/>
        </w:numPr>
        <w:tabs>
          <w:tab w:val="clear" w:pos="851"/>
          <w:tab w:val="num" w:pos="709"/>
        </w:tabs>
        <w:ind w:left="709" w:hanging="284"/>
        <w:jc w:val="both"/>
        <w:rPr>
          <w:sz w:val="24"/>
          <w:szCs w:val="24"/>
        </w:rPr>
      </w:pPr>
      <w:r>
        <w:rPr>
          <w:sz w:val="24"/>
          <w:szCs w:val="24"/>
        </w:rPr>
        <w:t>Z</w:t>
      </w:r>
      <w:r w:rsidR="00683A07" w:rsidRPr="00487F38">
        <w:rPr>
          <w:sz w:val="24"/>
          <w:szCs w:val="24"/>
        </w:rPr>
        <w:t xml:space="preserve">aświadczenia o miejscu zamieszkania lub siedziby (certyfikat rezydencji) w postaci oryginału lub kopii nie budzącej uzasadnionych </w:t>
      </w:r>
      <w:proofErr w:type="gramStart"/>
      <w:r w:rsidR="00683A07" w:rsidRPr="00487F38">
        <w:rPr>
          <w:sz w:val="24"/>
          <w:szCs w:val="24"/>
        </w:rPr>
        <w:t>wątpliwości co</w:t>
      </w:r>
      <w:proofErr w:type="gramEnd"/>
      <w:r w:rsidR="00683A07" w:rsidRPr="00487F38">
        <w:rPr>
          <w:sz w:val="24"/>
          <w:szCs w:val="24"/>
        </w:rPr>
        <w:t xml:space="preserve"> do zgodności </w:t>
      </w:r>
      <w:r w:rsidR="000E691B">
        <w:rPr>
          <w:sz w:val="24"/>
          <w:szCs w:val="24"/>
        </w:rPr>
        <w:br/>
      </w:r>
      <w:r w:rsidR="00683A07" w:rsidRPr="00487F38">
        <w:rPr>
          <w:sz w:val="24"/>
          <w:szCs w:val="24"/>
        </w:rPr>
        <w:t>ze stanem faktycznym;</w:t>
      </w:r>
    </w:p>
    <w:p w:rsidR="00683A07" w:rsidRPr="00487F38" w:rsidRDefault="00683A07" w:rsidP="00D44D4A">
      <w:pPr>
        <w:numPr>
          <w:ilvl w:val="1"/>
          <w:numId w:val="64"/>
        </w:numPr>
        <w:tabs>
          <w:tab w:val="clear" w:pos="851"/>
          <w:tab w:val="num" w:pos="567"/>
        </w:tabs>
        <w:ind w:left="709" w:hanging="284"/>
        <w:jc w:val="both"/>
        <w:rPr>
          <w:sz w:val="24"/>
          <w:szCs w:val="24"/>
        </w:rPr>
      </w:pPr>
      <w:r w:rsidRPr="00487F38">
        <w:rPr>
          <w:sz w:val="24"/>
          <w:szCs w:val="24"/>
        </w:rPr>
        <w:t xml:space="preserve">Oświadczenia czy Wykonawca posiada na terenie Rzeczpospolitej Polskiej zakład </w:t>
      </w:r>
      <w:r w:rsidRPr="00487F38">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rsidR="00683A07" w:rsidRPr="00487F38" w:rsidRDefault="00683A07" w:rsidP="00D44D4A">
      <w:pPr>
        <w:numPr>
          <w:ilvl w:val="1"/>
          <w:numId w:val="64"/>
        </w:numPr>
        <w:tabs>
          <w:tab w:val="clear" w:pos="851"/>
          <w:tab w:val="num" w:pos="709"/>
        </w:tabs>
        <w:ind w:left="709" w:hanging="284"/>
        <w:jc w:val="both"/>
        <w:rPr>
          <w:sz w:val="24"/>
          <w:szCs w:val="24"/>
        </w:rPr>
      </w:pPr>
      <w:r w:rsidRPr="00487F38">
        <w:rPr>
          <w:sz w:val="24"/>
          <w:szCs w:val="24"/>
        </w:rPr>
        <w:t xml:space="preserve">Oświadczenia dla celów podatku u źródła - potwierdzającego rzeczywistego właściciela należności wynikającej z zawartej Umowy a wypłacanej przez PGG SA według wzoru stanowiącego </w:t>
      </w:r>
      <w:r w:rsidR="00162138" w:rsidRPr="00487F38">
        <w:rPr>
          <w:b/>
          <w:bCs/>
          <w:sz w:val="24"/>
          <w:szCs w:val="24"/>
        </w:rPr>
        <w:t>Załącznik nr 4</w:t>
      </w:r>
      <w:r w:rsidRPr="00487F38">
        <w:rPr>
          <w:b/>
          <w:bCs/>
          <w:sz w:val="24"/>
          <w:szCs w:val="24"/>
        </w:rPr>
        <w:t xml:space="preserve"> do Umowy.</w:t>
      </w:r>
    </w:p>
    <w:p w:rsidR="00683A07" w:rsidRPr="00487F38" w:rsidRDefault="00683A07" w:rsidP="00683A07">
      <w:pPr>
        <w:ind w:left="360"/>
        <w:jc w:val="both"/>
        <w:rPr>
          <w:sz w:val="24"/>
          <w:szCs w:val="24"/>
        </w:rPr>
      </w:pPr>
      <w:r w:rsidRPr="00487F38">
        <w:rPr>
          <w:sz w:val="24"/>
          <w:szCs w:val="24"/>
        </w:rPr>
        <w:t>Jeżeli w   okresie 12 miesięcy od dnia wydania certyfikatu, o którym mowa w pkt a), Wykonawca zmieni miejsce siedziby dla celów podatkowych  zobowiązany jest</w:t>
      </w:r>
      <w:r w:rsidR="000C567B">
        <w:rPr>
          <w:sz w:val="24"/>
          <w:szCs w:val="24"/>
        </w:rPr>
        <w:t xml:space="preserve"> </w:t>
      </w:r>
      <w:r w:rsidRPr="00487F38">
        <w:rPr>
          <w:sz w:val="24"/>
          <w:szCs w:val="24"/>
        </w:rPr>
        <w:t>do niezwłocznego udokumentowania miejsca siedziby dla celów podatkowych n</w:t>
      </w:r>
      <w:r w:rsidR="00487F38">
        <w:rPr>
          <w:sz w:val="24"/>
          <w:szCs w:val="24"/>
        </w:rPr>
        <w:t xml:space="preserve">owym  certyfikatem rezydencji. </w:t>
      </w:r>
      <w:r w:rsidRPr="00487F38">
        <w:rPr>
          <w:sz w:val="24"/>
          <w:szCs w:val="24"/>
        </w:rPr>
        <w:t xml:space="preserve">W </w:t>
      </w:r>
      <w:proofErr w:type="gramStart"/>
      <w:r w:rsidRPr="00487F38">
        <w:rPr>
          <w:sz w:val="24"/>
          <w:szCs w:val="24"/>
        </w:rPr>
        <w:t>przypadku gdy</w:t>
      </w:r>
      <w:proofErr w:type="gramEnd"/>
      <w:r w:rsidRPr="00487F38">
        <w:rPr>
          <w:sz w:val="24"/>
          <w:szCs w:val="24"/>
        </w:rPr>
        <w:t xml:space="preserve"> został określony termin ważności certyfikatu, nowy certyfikat należy dostarczyć niezwłocznie po upływie tego terminu. </w:t>
      </w:r>
      <w:r w:rsidR="00055A38">
        <w:rPr>
          <w:sz w:val="24"/>
          <w:szCs w:val="24"/>
        </w:rPr>
        <w:br/>
      </w:r>
      <w:r w:rsidRPr="00487F38">
        <w:rPr>
          <w:sz w:val="24"/>
          <w:szCs w:val="24"/>
        </w:rPr>
        <w:t xml:space="preserve">Dla Umów o okresie trwania powyżej roku, w </w:t>
      </w:r>
      <w:proofErr w:type="gramStart"/>
      <w:r w:rsidRPr="00487F38">
        <w:rPr>
          <w:sz w:val="24"/>
          <w:szCs w:val="24"/>
        </w:rPr>
        <w:t>przypadku gdy</w:t>
      </w:r>
      <w:proofErr w:type="gramEnd"/>
      <w:r w:rsidRPr="00487F38">
        <w:rPr>
          <w:sz w:val="24"/>
          <w:szCs w:val="24"/>
        </w:rPr>
        <w:t xml:space="preserve"> certyfikat rezydencji nie zawiera okresu jego ważności, Wykonawca zobowiązany jest do dostarczenia nowego certyfikatu po upływie 12-tu miesięcy od dnia wydania poprzedniego certyfikatu .</w:t>
      </w:r>
    </w:p>
    <w:p w:rsidR="00683A07" w:rsidRPr="00487F38" w:rsidRDefault="00683A07" w:rsidP="00D44D4A">
      <w:pPr>
        <w:pStyle w:val="Akapitzlist"/>
        <w:numPr>
          <w:ilvl w:val="0"/>
          <w:numId w:val="64"/>
        </w:numPr>
        <w:ind w:left="360"/>
        <w:jc w:val="both"/>
      </w:pPr>
      <w:proofErr w:type="gramStart"/>
      <w:r w:rsidRPr="00487F38">
        <w:t xml:space="preserve">Jeżeli  </w:t>
      </w:r>
      <w:r w:rsidR="007C34C7" w:rsidRPr="00487F38">
        <w:t>W</w:t>
      </w:r>
      <w:r w:rsidRPr="00487F38">
        <w:t>ykonawcą</w:t>
      </w:r>
      <w:proofErr w:type="gramEnd"/>
      <w:r w:rsidRPr="00487F38">
        <w:t xml:space="preserve"> jest podmiot powiązany w rozumieniu art. 11a ust 1 pkt.4 </w:t>
      </w:r>
      <w:proofErr w:type="spellStart"/>
      <w:r w:rsidRPr="00487F38">
        <w:t>updop</w:t>
      </w:r>
      <w:proofErr w:type="spellEnd"/>
      <w:r w:rsidRPr="00487F38">
        <w:t xml:space="preserve"> lub art. 23m ust.1 pkt.5 </w:t>
      </w:r>
      <w:proofErr w:type="spellStart"/>
      <w:r w:rsidRPr="00487F38">
        <w:t>updof</w:t>
      </w:r>
      <w:proofErr w:type="spellEnd"/>
      <w:r w:rsidRPr="00487F38">
        <w:t xml:space="preserve"> oraz gdy łączna kwota należności wypłacanych w roku podatkowym przekracza kwotę o której mowa w art. 26 ust 2e </w:t>
      </w:r>
      <w:proofErr w:type="spellStart"/>
      <w:r w:rsidRPr="00487F38">
        <w:t>updop</w:t>
      </w:r>
      <w:proofErr w:type="spellEnd"/>
      <w:r w:rsidRPr="00487F38">
        <w:t xml:space="preserve"> oraz art. 41 ust</w:t>
      </w:r>
      <w:r w:rsidR="00055A38">
        <w:t>.</w:t>
      </w:r>
      <w:r w:rsidRPr="00487F38">
        <w:t xml:space="preserve"> 12 </w:t>
      </w:r>
      <w:proofErr w:type="spellStart"/>
      <w:r w:rsidRPr="00487F38">
        <w:t>updof</w:t>
      </w:r>
      <w:proofErr w:type="spellEnd"/>
      <w:r w:rsidRPr="00487F38">
        <w:t xml:space="preserve">, Zamawiający w dniu dokonania wypłaty jest zobowiązany pobrać zryczałtowany podatek od nadwyżki ponad tą kwotę  wg stawki określonej w art.21 ust.1 pkt 1 </w:t>
      </w:r>
      <w:proofErr w:type="spellStart"/>
      <w:r w:rsidRPr="00487F38">
        <w:t>updop</w:t>
      </w:r>
      <w:proofErr w:type="spellEnd"/>
      <w:r w:rsidRPr="00487F38">
        <w:t xml:space="preserve"> oraz art. 29 ust.1 pkt.1 </w:t>
      </w:r>
      <w:proofErr w:type="spellStart"/>
      <w:r w:rsidRPr="00487F38">
        <w:t>updof</w:t>
      </w:r>
      <w:proofErr w:type="spellEnd"/>
      <w:r w:rsidRPr="00487F38">
        <w:t>.</w:t>
      </w:r>
    </w:p>
    <w:p w:rsidR="007C34C7" w:rsidRPr="00487F38" w:rsidRDefault="007C34C7" w:rsidP="00D44D4A">
      <w:pPr>
        <w:numPr>
          <w:ilvl w:val="0"/>
          <w:numId w:val="64"/>
        </w:numPr>
        <w:jc w:val="both"/>
        <w:rPr>
          <w:sz w:val="24"/>
          <w:szCs w:val="24"/>
        </w:rPr>
      </w:pPr>
      <w:r w:rsidRPr="00487F38">
        <w:rPr>
          <w:sz w:val="24"/>
          <w:szCs w:val="24"/>
        </w:rPr>
        <w:t xml:space="preserve">W przypadku zawarcia Umowy Przychodowej Wykonawca wyraża zgodę na potrącenie wierzytelności Zamawiającego z tytułu Umowy Przychodowej z wynagrodzenia należnego Wykonawcy. W </w:t>
      </w:r>
      <w:proofErr w:type="gramStart"/>
      <w:r w:rsidRPr="00487F38">
        <w:rPr>
          <w:sz w:val="24"/>
          <w:szCs w:val="24"/>
        </w:rPr>
        <w:t>przypadku gdy</w:t>
      </w:r>
      <w:proofErr w:type="gramEnd"/>
      <w:r w:rsidRPr="00487F38">
        <w:rPr>
          <w:sz w:val="24"/>
          <w:szCs w:val="24"/>
        </w:rPr>
        <w:t xml:space="preserve">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rsidR="00683A07" w:rsidRPr="00F746F7" w:rsidRDefault="00683A07" w:rsidP="00683A07">
      <w:pPr>
        <w:ind w:left="360"/>
        <w:jc w:val="both"/>
        <w:rPr>
          <w:sz w:val="22"/>
          <w:szCs w:val="22"/>
        </w:rPr>
      </w:pPr>
    </w:p>
    <w:p w:rsidR="00683A07" w:rsidRPr="00487F38" w:rsidRDefault="00683A07" w:rsidP="00683A07">
      <w:pPr>
        <w:pStyle w:val="Nagwek2"/>
      </w:pPr>
      <w:bookmarkStart w:id="130" w:name="_Toc64016203"/>
      <w:bookmarkStart w:id="131" w:name="_Toc106184585"/>
      <w:bookmarkStart w:id="132" w:name="_Toc200968126"/>
      <w:r w:rsidRPr="00487F38">
        <w:t>§ 5. Termin realizacji</w:t>
      </w:r>
      <w:bookmarkEnd w:id="130"/>
      <w:bookmarkEnd w:id="131"/>
      <w:bookmarkEnd w:id="132"/>
    </w:p>
    <w:bookmarkEnd w:id="119"/>
    <w:p w:rsidR="00683A07" w:rsidRPr="00487F38" w:rsidRDefault="00683A07" w:rsidP="008A2E2C">
      <w:pPr>
        <w:numPr>
          <w:ilvl w:val="0"/>
          <w:numId w:val="47"/>
        </w:numPr>
        <w:spacing w:after="160"/>
        <w:contextualSpacing/>
        <w:jc w:val="both"/>
        <w:rPr>
          <w:i/>
          <w:iCs/>
          <w:color w:val="FF0000"/>
          <w:sz w:val="24"/>
          <w:szCs w:val="24"/>
        </w:rPr>
      </w:pPr>
      <w:r w:rsidRPr="00487F38">
        <w:rPr>
          <w:sz w:val="24"/>
          <w:szCs w:val="24"/>
        </w:rPr>
        <w:t>Termin realizacji</w:t>
      </w:r>
      <w:r w:rsidR="00162138" w:rsidRPr="00487F38">
        <w:rPr>
          <w:sz w:val="24"/>
          <w:szCs w:val="24"/>
        </w:rPr>
        <w:t xml:space="preserve"> Umowy wynosi: </w:t>
      </w:r>
      <w:r w:rsidR="00162138" w:rsidRPr="00487F38">
        <w:rPr>
          <w:b/>
          <w:sz w:val="24"/>
          <w:szCs w:val="24"/>
        </w:rPr>
        <w:t>12 miesięcy od daty zawarcia umowy.</w:t>
      </w:r>
    </w:p>
    <w:p w:rsidR="00683A07" w:rsidRPr="00487F38" w:rsidRDefault="00683A07" w:rsidP="008A2E2C">
      <w:pPr>
        <w:numPr>
          <w:ilvl w:val="0"/>
          <w:numId w:val="47"/>
        </w:numPr>
        <w:jc w:val="both"/>
        <w:rPr>
          <w:sz w:val="24"/>
          <w:szCs w:val="24"/>
        </w:rPr>
      </w:pPr>
      <w:r w:rsidRPr="00487F38">
        <w:rPr>
          <w:sz w:val="24"/>
          <w:szCs w:val="24"/>
        </w:rPr>
        <w:t xml:space="preserve">Termin rozpoczęcia </w:t>
      </w:r>
      <w:r w:rsidR="00162138" w:rsidRPr="00487F38">
        <w:rPr>
          <w:sz w:val="24"/>
          <w:szCs w:val="24"/>
        </w:rPr>
        <w:t xml:space="preserve">realizacji </w:t>
      </w:r>
      <w:r w:rsidR="002972AB">
        <w:rPr>
          <w:b/>
          <w:sz w:val="24"/>
          <w:szCs w:val="24"/>
        </w:rPr>
        <w:t>nie wcześniej niż od 01.09.2025</w:t>
      </w:r>
      <w:r w:rsidR="00162138" w:rsidRPr="00487F38">
        <w:rPr>
          <w:b/>
          <w:sz w:val="24"/>
          <w:szCs w:val="24"/>
        </w:rPr>
        <w:t xml:space="preserve"> </w:t>
      </w:r>
      <w:proofErr w:type="gramStart"/>
      <w:r w:rsidR="00162138" w:rsidRPr="00487F38">
        <w:rPr>
          <w:b/>
          <w:sz w:val="24"/>
          <w:szCs w:val="24"/>
        </w:rPr>
        <w:t>r</w:t>
      </w:r>
      <w:proofErr w:type="gramEnd"/>
      <w:r w:rsidR="00162138" w:rsidRPr="00487F38">
        <w:rPr>
          <w:sz w:val="24"/>
          <w:szCs w:val="24"/>
        </w:rPr>
        <w:t xml:space="preserve">. </w:t>
      </w:r>
    </w:p>
    <w:p w:rsidR="00683A07" w:rsidRPr="00910C40" w:rsidRDefault="00683A07" w:rsidP="00683A07">
      <w:pPr>
        <w:ind w:left="360"/>
        <w:jc w:val="both"/>
        <w:rPr>
          <w:sz w:val="22"/>
          <w:szCs w:val="22"/>
        </w:rPr>
      </w:pPr>
    </w:p>
    <w:p w:rsidR="00683A07" w:rsidRDefault="00683A07" w:rsidP="00683A07">
      <w:pPr>
        <w:pStyle w:val="Nagwek2"/>
      </w:pPr>
      <w:bookmarkStart w:id="133" w:name="_Toc76637427"/>
      <w:bookmarkStart w:id="134" w:name="_Toc77251958"/>
      <w:bookmarkStart w:id="135" w:name="_Toc106184586"/>
      <w:bookmarkStart w:id="136" w:name="_Toc200968127"/>
      <w:r>
        <w:t>§ 6. Gwarancja i postępowanie reklamacyjne</w:t>
      </w:r>
      <w:bookmarkEnd w:id="133"/>
      <w:bookmarkEnd w:id="134"/>
      <w:bookmarkEnd w:id="135"/>
      <w:r w:rsidR="00162138">
        <w:t xml:space="preserve"> - </w:t>
      </w:r>
      <w:r w:rsidR="00162138" w:rsidRPr="00162138">
        <w:rPr>
          <w:i/>
        </w:rPr>
        <w:t>nie dotyczy</w:t>
      </w:r>
      <w:bookmarkEnd w:id="136"/>
    </w:p>
    <w:p w:rsidR="00683A07" w:rsidRPr="002972AB" w:rsidRDefault="00683A07" w:rsidP="00683A07">
      <w:pPr>
        <w:jc w:val="both"/>
        <w:rPr>
          <w:sz w:val="22"/>
          <w:szCs w:val="22"/>
        </w:rPr>
      </w:pPr>
    </w:p>
    <w:p w:rsidR="00717F0C" w:rsidRPr="002972AB" w:rsidRDefault="00717F0C" w:rsidP="008A2E2C">
      <w:pPr>
        <w:pStyle w:val="Nagwek2"/>
      </w:pPr>
      <w:bookmarkStart w:id="137" w:name="_Toc200968128"/>
      <w:bookmarkStart w:id="138" w:name="_Hlk67826176"/>
      <w:r w:rsidRPr="002972AB">
        <w:t>§ 7. Szczególne obowiązki Wykonawcy</w:t>
      </w:r>
      <w:bookmarkEnd w:id="137"/>
    </w:p>
    <w:p w:rsidR="00717F0C" w:rsidRPr="002972AB" w:rsidRDefault="00717F0C" w:rsidP="00D44D4A">
      <w:pPr>
        <w:numPr>
          <w:ilvl w:val="0"/>
          <w:numId w:val="94"/>
        </w:numPr>
        <w:jc w:val="both"/>
        <w:rPr>
          <w:sz w:val="24"/>
          <w:szCs w:val="24"/>
        </w:rPr>
      </w:pPr>
      <w:r w:rsidRPr="002972AB">
        <w:rPr>
          <w:sz w:val="24"/>
          <w:szCs w:val="24"/>
        </w:rPr>
        <w:t>Wykonawca zobowiązany jest do posiadania ubezpieczenia od odpowiedz</w:t>
      </w:r>
      <w:r w:rsidR="00B1790C" w:rsidRPr="002972AB">
        <w:rPr>
          <w:sz w:val="24"/>
          <w:szCs w:val="24"/>
        </w:rPr>
        <w:t xml:space="preserve">ialności cywilnej </w:t>
      </w:r>
      <w:r w:rsidRPr="002972AB">
        <w:rPr>
          <w:sz w:val="24"/>
          <w:szCs w:val="24"/>
        </w:rPr>
        <w:t>w zakresie prowadzonej działalności obejmującej przedmiot Umowy na sumę ubezpieczenia nie mniejszą niż 1 000 000,00 zł przez cały okres realizacji Umowy.</w:t>
      </w:r>
    </w:p>
    <w:p w:rsidR="00683A07" w:rsidRPr="00487F38" w:rsidRDefault="00683A07" w:rsidP="00D44D4A">
      <w:pPr>
        <w:numPr>
          <w:ilvl w:val="0"/>
          <w:numId w:val="94"/>
        </w:numPr>
        <w:ind w:left="357" w:hanging="357"/>
        <w:jc w:val="both"/>
        <w:rPr>
          <w:sz w:val="24"/>
          <w:szCs w:val="24"/>
        </w:rPr>
      </w:pPr>
      <w:r w:rsidRPr="00487F38">
        <w:rPr>
          <w:sz w:val="24"/>
          <w:szCs w:val="24"/>
        </w:rPr>
        <w:t>Wykonawca przed podpisaniem Umowy przekazał Zamawiającemu potwierdzoną</w:t>
      </w:r>
      <w:r w:rsidR="00912AFB">
        <w:rPr>
          <w:sz w:val="24"/>
          <w:szCs w:val="24"/>
        </w:rPr>
        <w:t xml:space="preserve"> </w:t>
      </w:r>
      <w:r w:rsidR="00C35AE5">
        <w:rPr>
          <w:sz w:val="24"/>
          <w:szCs w:val="24"/>
        </w:rPr>
        <w:br/>
      </w:r>
      <w:r w:rsidR="00487F38">
        <w:rPr>
          <w:sz w:val="24"/>
          <w:szCs w:val="24"/>
        </w:rPr>
        <w:t xml:space="preserve">za zgodność </w:t>
      </w:r>
      <w:r w:rsidRPr="00487F38">
        <w:rPr>
          <w:sz w:val="24"/>
          <w:szCs w:val="24"/>
        </w:rPr>
        <w:t>z oryginałem kopię polisy ubezpieczenia wraz z dowodem opłac</w:t>
      </w:r>
      <w:r w:rsidR="0097025F">
        <w:rPr>
          <w:sz w:val="24"/>
          <w:szCs w:val="24"/>
        </w:rPr>
        <w:t xml:space="preserve">enia składki ubezpieczeniowej. </w:t>
      </w:r>
      <w:r w:rsidRPr="00487F38">
        <w:rPr>
          <w:sz w:val="24"/>
          <w:szCs w:val="24"/>
        </w:rPr>
        <w:t xml:space="preserve">W przypadku upływu terminu obowiązywania polisy lub upływu terminu płatności kolejnej składki, Wykonawca obowiązany jest najpóźniej w dniu, </w:t>
      </w:r>
      <w:r w:rsidR="0097025F">
        <w:rPr>
          <w:sz w:val="24"/>
          <w:szCs w:val="24"/>
        </w:rPr>
        <w:br/>
      </w:r>
      <w:r w:rsidRPr="00487F38">
        <w:rPr>
          <w:sz w:val="24"/>
          <w:szCs w:val="24"/>
        </w:rPr>
        <w:t xml:space="preserve">w którym upływa termin ważności polisy lub termin opłacenia składki do </w:t>
      </w:r>
      <w:proofErr w:type="gramStart"/>
      <w:r w:rsidRPr="00487F38">
        <w:rPr>
          <w:sz w:val="24"/>
          <w:szCs w:val="24"/>
        </w:rPr>
        <w:t>przekazania  odpowiednio</w:t>
      </w:r>
      <w:proofErr w:type="gramEnd"/>
      <w:r w:rsidRPr="00487F38">
        <w:rPr>
          <w:sz w:val="24"/>
          <w:szCs w:val="24"/>
        </w:rPr>
        <w:t xml:space="preserve"> potwierdzonej za zgodność</w:t>
      </w:r>
      <w:r w:rsidR="00487F38">
        <w:rPr>
          <w:sz w:val="24"/>
          <w:szCs w:val="24"/>
        </w:rPr>
        <w:t xml:space="preserve"> </w:t>
      </w:r>
      <w:r w:rsidRPr="00487F38">
        <w:rPr>
          <w:sz w:val="24"/>
          <w:szCs w:val="24"/>
        </w:rPr>
        <w:t>z oryginałem kopii polisy ubezpieczenia obejmującej kolejny okres lub dowodu płacenia składki.</w:t>
      </w:r>
    </w:p>
    <w:p w:rsidR="00683A07" w:rsidRPr="00487F38" w:rsidRDefault="00683A07" w:rsidP="00D44D4A">
      <w:pPr>
        <w:numPr>
          <w:ilvl w:val="0"/>
          <w:numId w:val="94"/>
        </w:numPr>
        <w:jc w:val="both"/>
        <w:rPr>
          <w:sz w:val="24"/>
          <w:szCs w:val="24"/>
        </w:rPr>
      </w:pPr>
      <w:r w:rsidRPr="00487F38">
        <w:rPr>
          <w:sz w:val="24"/>
          <w:szCs w:val="24"/>
        </w:rPr>
        <w:t>Wykonawca ponosi pełną odpowiedzialność odszkodowawczą za wszelkie szkody powstałe z jego winy w związku z realizacją Umowy, w tym w stosunku do własnych pracowników, Podwykonawców oraz osób trzecich.</w:t>
      </w:r>
    </w:p>
    <w:p w:rsidR="00071D68" w:rsidRPr="00487F38" w:rsidRDefault="00071D68" w:rsidP="00D44D4A">
      <w:pPr>
        <w:numPr>
          <w:ilvl w:val="0"/>
          <w:numId w:val="94"/>
        </w:numPr>
        <w:jc w:val="both"/>
        <w:rPr>
          <w:sz w:val="24"/>
          <w:szCs w:val="24"/>
        </w:rPr>
      </w:pPr>
      <w:r w:rsidRPr="00487F38">
        <w:rPr>
          <w:sz w:val="24"/>
          <w:szCs w:val="24"/>
        </w:rPr>
        <w:t>Wykonawcy, którzy złożyli ofertę wspólną odpowiadają solidarnie za realizację zamówienia.</w:t>
      </w:r>
    </w:p>
    <w:p w:rsidR="001077C8" w:rsidRPr="00A33BF6" w:rsidRDefault="001077C8" w:rsidP="00D44D4A">
      <w:pPr>
        <w:numPr>
          <w:ilvl w:val="0"/>
          <w:numId w:val="94"/>
        </w:numPr>
        <w:jc w:val="both"/>
        <w:rPr>
          <w:sz w:val="22"/>
          <w:szCs w:val="22"/>
        </w:rPr>
      </w:pPr>
      <w:r w:rsidRPr="00487F38">
        <w:rPr>
          <w:sz w:val="24"/>
          <w:szCs w:val="24"/>
        </w:rPr>
        <w:t xml:space="preserve">Wykonawca oświadcza, że jeśli w trakcie realizacji przedmiotu Umowy powstaną </w:t>
      </w:r>
      <w:proofErr w:type="gramStart"/>
      <w:r w:rsidRPr="00487F38">
        <w:rPr>
          <w:sz w:val="24"/>
          <w:szCs w:val="24"/>
        </w:rPr>
        <w:t>odpady                          (za</w:t>
      </w:r>
      <w:proofErr w:type="gramEnd"/>
      <w:r w:rsidRPr="00487F38">
        <w:rPr>
          <w:sz w:val="24"/>
          <w:szCs w:val="24"/>
        </w:rPr>
        <w:t xml:space="preserve"> wyjątkiem odpadów Górniczych i wszelkich odpadów wydawanych z dołu </w:t>
      </w:r>
      <w:r w:rsidR="00C35AE5">
        <w:rPr>
          <w:sz w:val="24"/>
          <w:szCs w:val="24"/>
        </w:rPr>
        <w:br/>
      </w:r>
      <w:r w:rsidRPr="00487F38">
        <w:rPr>
          <w:sz w:val="24"/>
          <w:szCs w:val="24"/>
        </w:rPr>
        <w:t>na jednostkach transportowych, tj. złom, drewno, odpady gumowe, butelki PET, worki papierowe, itp., które zagospodaruje Zamawiający), to jest on wytwarzającym</w:t>
      </w:r>
      <w:r w:rsidR="00912AFB">
        <w:rPr>
          <w:sz w:val="24"/>
          <w:szCs w:val="24"/>
        </w:rPr>
        <w:t xml:space="preserve"> </w:t>
      </w:r>
      <w:r w:rsidRPr="00487F38">
        <w:rPr>
          <w:sz w:val="24"/>
          <w:szCs w:val="24"/>
        </w:rPr>
        <w:t>i</w:t>
      </w:r>
      <w:r w:rsidR="00912AFB">
        <w:rPr>
          <w:sz w:val="24"/>
          <w:szCs w:val="24"/>
        </w:rPr>
        <w:t> </w:t>
      </w:r>
      <w:r w:rsidRPr="00487F38">
        <w:rPr>
          <w:sz w:val="24"/>
          <w:szCs w:val="24"/>
        </w:rPr>
        <w:t>posiadaczem tych odpadów i zobowiązuje się do postępowania z nimi zgodnie</w:t>
      </w:r>
      <w:r w:rsidR="00912AFB">
        <w:rPr>
          <w:sz w:val="24"/>
          <w:szCs w:val="24"/>
        </w:rPr>
        <w:t xml:space="preserve"> </w:t>
      </w:r>
      <w:r w:rsidRPr="00487F38">
        <w:rPr>
          <w:sz w:val="24"/>
          <w:szCs w:val="24"/>
        </w:rPr>
        <w:t>z</w:t>
      </w:r>
      <w:r w:rsidR="00912AFB">
        <w:rPr>
          <w:sz w:val="24"/>
          <w:szCs w:val="24"/>
        </w:rPr>
        <w:t> </w:t>
      </w:r>
      <w:r w:rsidRPr="00487F38">
        <w:rPr>
          <w:sz w:val="24"/>
          <w:szCs w:val="24"/>
        </w:rPr>
        <w:t>obowiązującymi przepisami prawa w sposób gwarantujący poszanowanie środowiska naturalnego.</w:t>
      </w:r>
    </w:p>
    <w:p w:rsidR="00683A07" w:rsidRPr="00A33BF6" w:rsidRDefault="00683A07" w:rsidP="001077C8">
      <w:pPr>
        <w:spacing w:line="259" w:lineRule="auto"/>
        <w:jc w:val="both"/>
        <w:rPr>
          <w:sz w:val="22"/>
          <w:szCs w:val="22"/>
        </w:rPr>
      </w:pPr>
    </w:p>
    <w:p w:rsidR="00683A07" w:rsidRPr="00A33BF6" w:rsidRDefault="00683A07" w:rsidP="00683A07">
      <w:pPr>
        <w:pStyle w:val="Nagwek2"/>
      </w:pPr>
      <w:bookmarkStart w:id="139" w:name="_Toc106184588"/>
      <w:bookmarkStart w:id="140" w:name="_Toc200968129"/>
      <w:r w:rsidRPr="00A33BF6">
        <w:t>§8. Zabezpieczenie należytego wykonania Umowy</w:t>
      </w:r>
      <w:bookmarkEnd w:id="139"/>
      <w:r w:rsidR="001077C8">
        <w:t xml:space="preserve"> – </w:t>
      </w:r>
      <w:r w:rsidR="001077C8" w:rsidRPr="001077C8">
        <w:rPr>
          <w:i/>
        </w:rPr>
        <w:t>nie dotyczy</w:t>
      </w:r>
      <w:bookmarkEnd w:id="140"/>
      <w:r w:rsidRPr="00A33BF6">
        <w:t xml:space="preserve">  </w:t>
      </w:r>
    </w:p>
    <w:p w:rsidR="0046246A" w:rsidRPr="004C7670" w:rsidRDefault="0046246A" w:rsidP="001077C8">
      <w:pPr>
        <w:spacing w:line="259" w:lineRule="auto"/>
        <w:jc w:val="both"/>
        <w:rPr>
          <w:i/>
          <w:iCs/>
          <w:color w:val="2F5496" w:themeColor="accent1" w:themeShade="BF"/>
          <w:sz w:val="22"/>
          <w:szCs w:val="22"/>
        </w:rPr>
      </w:pPr>
      <w:bookmarkStart w:id="141" w:name="_Toc64016205"/>
      <w:bookmarkEnd w:id="138"/>
    </w:p>
    <w:p w:rsidR="00A83CAC" w:rsidRPr="001077C8" w:rsidRDefault="00683A07" w:rsidP="001077C8">
      <w:pPr>
        <w:pStyle w:val="Nagwek2"/>
      </w:pPr>
      <w:bookmarkStart w:id="142" w:name="_Toc106184589"/>
      <w:bookmarkStart w:id="143" w:name="_Toc200968130"/>
      <w:r w:rsidRPr="00E66F78">
        <w:t xml:space="preserve">§ </w:t>
      </w:r>
      <w:r>
        <w:t>9</w:t>
      </w:r>
      <w:r w:rsidRPr="00E66F78">
        <w:t>. Wymagania dotyczące zatrudnienia</w:t>
      </w:r>
      <w:bookmarkEnd w:id="141"/>
      <w:bookmarkEnd w:id="142"/>
      <w:bookmarkEnd w:id="143"/>
      <w:r w:rsidR="00741CF2">
        <w:t xml:space="preserve"> </w:t>
      </w:r>
      <w:bookmarkStart w:id="144" w:name="_Hlk67826210"/>
    </w:p>
    <w:p w:rsidR="00683A07" w:rsidRPr="00AC6983" w:rsidRDefault="00A83CAC" w:rsidP="00D44D4A">
      <w:pPr>
        <w:pStyle w:val="Akapitzlist"/>
        <w:numPr>
          <w:ilvl w:val="6"/>
          <w:numId w:val="50"/>
        </w:numPr>
        <w:ind w:left="284" w:hanging="284"/>
        <w:jc w:val="both"/>
      </w:pPr>
      <w:r w:rsidRPr="00AC6983">
        <w:t xml:space="preserve">Zamawiający </w:t>
      </w:r>
      <w:bookmarkStart w:id="145" w:name="_Hlk144462665"/>
      <w:r w:rsidRPr="000E691B">
        <w:rPr>
          <w:b/>
          <w:i/>
        </w:rPr>
        <w:t>wymaga</w:t>
      </w:r>
      <w:r w:rsidRPr="000E691B">
        <w:t xml:space="preserve"> zatrudnienia </w:t>
      </w:r>
      <w:r w:rsidRPr="00AC6983">
        <w:t>do realizacji zamówienia pracowników na podstawie umowy</w:t>
      </w:r>
      <w:r w:rsidR="00AC6983">
        <w:t xml:space="preserve"> </w:t>
      </w:r>
      <w:r w:rsidRPr="00AC6983">
        <w:t>o pracę,</w:t>
      </w:r>
      <w:bookmarkEnd w:id="145"/>
      <w:r w:rsidRPr="00AC6983">
        <w:t xml:space="preserve"> a także wymaga, ażeby Podwykonawca także zatrudniał do realizacji zamówienia pracowników na podstawie umowy o pracę</w:t>
      </w:r>
      <w:r w:rsidR="001077C8" w:rsidRPr="00AC6983">
        <w:t xml:space="preserve"> osób wykonujących czynności</w:t>
      </w:r>
      <w:r w:rsidR="000C567B">
        <w:t xml:space="preserve"> </w:t>
      </w:r>
      <w:r w:rsidR="001077C8" w:rsidRPr="00AC6983">
        <w:t>w</w:t>
      </w:r>
      <w:r w:rsidR="000C567B">
        <w:t> </w:t>
      </w:r>
      <w:r w:rsidR="001077C8" w:rsidRPr="00AC6983">
        <w:t>ramach realizacji Umowy.</w:t>
      </w:r>
    </w:p>
    <w:p w:rsidR="00683A07" w:rsidRPr="00AC6983" w:rsidRDefault="00683A07" w:rsidP="00D44D4A">
      <w:pPr>
        <w:pStyle w:val="Akapitzlist"/>
        <w:numPr>
          <w:ilvl w:val="6"/>
          <w:numId w:val="76"/>
        </w:numPr>
        <w:tabs>
          <w:tab w:val="clear" w:pos="2520"/>
        </w:tabs>
        <w:ind w:left="284" w:hanging="284"/>
        <w:jc w:val="both"/>
      </w:pPr>
      <w:r w:rsidRPr="00AC6983">
        <w:t>W trakcie realizacji zamówienia Zamawiający uprawniony jest do wykonywania czynności kontrolnych wobec Wykonawcy odnośnie spełniania przez Wykonawcę lub Podwykonawcę wymogu zatrudnienia</w:t>
      </w:r>
      <w:r w:rsidR="00D92667" w:rsidRPr="00AC6983">
        <w:t xml:space="preserve"> określonego w ust. </w:t>
      </w:r>
      <w:r w:rsidR="006A1B74" w:rsidRPr="00AC6983">
        <w:t xml:space="preserve">1. </w:t>
      </w:r>
      <w:r w:rsidRPr="00AC6983">
        <w:t xml:space="preserve">Zamawiający uprawniony jest w szczególności do: </w:t>
      </w:r>
    </w:p>
    <w:p w:rsidR="00683A07" w:rsidRPr="00AC6983" w:rsidRDefault="00683A07" w:rsidP="00D44D4A">
      <w:pPr>
        <w:numPr>
          <w:ilvl w:val="1"/>
          <w:numId w:val="72"/>
        </w:numPr>
        <w:tabs>
          <w:tab w:val="clear" w:pos="851"/>
          <w:tab w:val="num" w:pos="567"/>
        </w:tabs>
        <w:ind w:left="567" w:hanging="283"/>
        <w:jc w:val="both"/>
        <w:rPr>
          <w:sz w:val="24"/>
          <w:szCs w:val="24"/>
        </w:rPr>
      </w:pPr>
      <w:proofErr w:type="gramStart"/>
      <w:r w:rsidRPr="00AC6983">
        <w:rPr>
          <w:sz w:val="24"/>
          <w:szCs w:val="24"/>
        </w:rPr>
        <w:t>żądania</w:t>
      </w:r>
      <w:proofErr w:type="gramEnd"/>
      <w:r w:rsidRPr="00AC6983">
        <w:rPr>
          <w:sz w:val="24"/>
          <w:szCs w:val="24"/>
        </w:rPr>
        <w:t xml:space="preserve"> oświadczeń i dokumentów w zakresie potwie</w:t>
      </w:r>
      <w:r w:rsidR="00AC6983">
        <w:rPr>
          <w:sz w:val="24"/>
          <w:szCs w:val="24"/>
        </w:rPr>
        <w:t xml:space="preserve">rdzenia spełniania ww. </w:t>
      </w:r>
      <w:r w:rsidR="00AC6983" w:rsidRPr="00AC6983">
        <w:rPr>
          <w:sz w:val="24"/>
          <w:szCs w:val="24"/>
        </w:rPr>
        <w:t xml:space="preserve">wymogów </w:t>
      </w:r>
      <w:r w:rsidRPr="00AC6983">
        <w:rPr>
          <w:sz w:val="24"/>
          <w:szCs w:val="24"/>
        </w:rPr>
        <w:t>i dokonywania ich oceny,</w:t>
      </w:r>
    </w:p>
    <w:p w:rsidR="00683A07" w:rsidRPr="00AC6983" w:rsidRDefault="00683A07" w:rsidP="00D44D4A">
      <w:pPr>
        <w:numPr>
          <w:ilvl w:val="1"/>
          <w:numId w:val="72"/>
        </w:numPr>
        <w:tabs>
          <w:tab w:val="clear" w:pos="851"/>
          <w:tab w:val="num" w:pos="567"/>
        </w:tabs>
        <w:ind w:left="567" w:hanging="283"/>
        <w:jc w:val="both"/>
        <w:rPr>
          <w:sz w:val="24"/>
          <w:szCs w:val="24"/>
        </w:rPr>
      </w:pPr>
      <w:proofErr w:type="gramStart"/>
      <w:r w:rsidRPr="00AC6983">
        <w:rPr>
          <w:sz w:val="24"/>
          <w:szCs w:val="24"/>
        </w:rPr>
        <w:t>żądania</w:t>
      </w:r>
      <w:proofErr w:type="gramEnd"/>
      <w:r w:rsidRPr="00AC6983">
        <w:rPr>
          <w:sz w:val="24"/>
          <w:szCs w:val="24"/>
        </w:rPr>
        <w:t xml:space="preserve"> wyjaśnień w przypadku wątpliwości w zakresie potwierdzenia spełniania </w:t>
      </w:r>
      <w:r w:rsidRPr="00AC6983">
        <w:rPr>
          <w:sz w:val="24"/>
          <w:szCs w:val="24"/>
        </w:rPr>
        <w:br/>
        <w:t>ww. wymogów,</w:t>
      </w:r>
    </w:p>
    <w:p w:rsidR="00683A07" w:rsidRPr="00AC6983" w:rsidRDefault="00683A07" w:rsidP="00D44D4A">
      <w:pPr>
        <w:numPr>
          <w:ilvl w:val="1"/>
          <w:numId w:val="72"/>
        </w:numPr>
        <w:tabs>
          <w:tab w:val="clear" w:pos="851"/>
          <w:tab w:val="num" w:pos="709"/>
        </w:tabs>
        <w:ind w:left="567" w:hanging="283"/>
        <w:jc w:val="both"/>
        <w:rPr>
          <w:sz w:val="24"/>
          <w:szCs w:val="24"/>
        </w:rPr>
      </w:pPr>
      <w:proofErr w:type="gramStart"/>
      <w:r w:rsidRPr="00AC6983">
        <w:rPr>
          <w:sz w:val="24"/>
          <w:szCs w:val="24"/>
        </w:rPr>
        <w:t>przeprowadzania</w:t>
      </w:r>
      <w:proofErr w:type="gramEnd"/>
      <w:r w:rsidRPr="00AC6983">
        <w:rPr>
          <w:sz w:val="24"/>
          <w:szCs w:val="24"/>
        </w:rPr>
        <w:t xml:space="preserve"> kontroli na miejscu wykonywania świadczenia.</w:t>
      </w:r>
    </w:p>
    <w:p w:rsidR="00683A07" w:rsidRPr="00AC6983" w:rsidRDefault="00D92667" w:rsidP="00D44D4A">
      <w:pPr>
        <w:numPr>
          <w:ilvl w:val="0"/>
          <w:numId w:val="73"/>
        </w:numPr>
        <w:tabs>
          <w:tab w:val="clear" w:pos="425"/>
          <w:tab w:val="num" w:pos="284"/>
        </w:tabs>
        <w:ind w:left="284" w:hanging="284"/>
        <w:jc w:val="both"/>
        <w:rPr>
          <w:sz w:val="24"/>
          <w:szCs w:val="24"/>
        </w:rPr>
      </w:pPr>
      <w:r w:rsidRPr="00AC6983">
        <w:rPr>
          <w:sz w:val="24"/>
          <w:szCs w:val="24"/>
        </w:rPr>
        <w:t>W przypadku, gdy zgodnie z ust. 1 Zamawiający wymaga zatrudnienia przez Wykonawcę lub Podwykonawcę do realizacji zamówienia prac</w:t>
      </w:r>
      <w:r w:rsidR="00AC6983">
        <w:rPr>
          <w:sz w:val="24"/>
          <w:szCs w:val="24"/>
        </w:rPr>
        <w:t xml:space="preserve">owników na podstawie umowy </w:t>
      </w:r>
      <w:r w:rsidRPr="00AC6983">
        <w:rPr>
          <w:sz w:val="24"/>
          <w:szCs w:val="24"/>
        </w:rPr>
        <w:t>o pracę, to</w:t>
      </w:r>
      <w:r w:rsidR="00AC6983">
        <w:rPr>
          <w:sz w:val="24"/>
          <w:szCs w:val="24"/>
        </w:rPr>
        <w:t> </w:t>
      </w:r>
      <w:r w:rsidRPr="00AC6983">
        <w:rPr>
          <w:sz w:val="24"/>
          <w:szCs w:val="24"/>
        </w:rPr>
        <w:t>w</w:t>
      </w:r>
      <w:r w:rsidR="00AC6983">
        <w:rPr>
          <w:sz w:val="24"/>
          <w:szCs w:val="24"/>
        </w:rPr>
        <w:t> </w:t>
      </w:r>
      <w:r w:rsidR="00683A07" w:rsidRPr="00AC6983">
        <w:rPr>
          <w:sz w:val="24"/>
          <w:szCs w:val="24"/>
        </w:rPr>
        <w:t xml:space="preserve">trakcie realizacji zamówienia na każde wezwanie Zamawiającego w wyznaczonym </w:t>
      </w:r>
      <w:r w:rsidR="0097025F">
        <w:rPr>
          <w:sz w:val="24"/>
          <w:szCs w:val="24"/>
        </w:rPr>
        <w:br/>
      </w:r>
      <w:r w:rsidR="00683A07" w:rsidRPr="00AC6983">
        <w:rPr>
          <w:sz w:val="24"/>
          <w:szCs w:val="24"/>
        </w:rPr>
        <w:t>w tym wezwaniu terminie wykonawca przedłoży Zamawiającemu dowody w celu potwierdzenia spełnienia wymogu zatrudnienia na podstawie umow</w:t>
      </w:r>
      <w:r w:rsidR="0097025F">
        <w:rPr>
          <w:sz w:val="24"/>
          <w:szCs w:val="24"/>
        </w:rPr>
        <w:t xml:space="preserve">y o pracę przez </w:t>
      </w:r>
      <w:r w:rsidR="00683A07" w:rsidRPr="00AC6983">
        <w:rPr>
          <w:sz w:val="24"/>
          <w:szCs w:val="24"/>
        </w:rPr>
        <w:t>Wykonawcę lub Podwykonawcę osób wykonujących wskazane</w:t>
      </w:r>
      <w:r w:rsidR="00AC6983">
        <w:rPr>
          <w:sz w:val="24"/>
          <w:szCs w:val="24"/>
        </w:rPr>
        <w:t xml:space="preserve"> </w:t>
      </w:r>
      <w:r w:rsidR="00683A07" w:rsidRPr="00AC6983">
        <w:rPr>
          <w:sz w:val="24"/>
          <w:szCs w:val="24"/>
        </w:rPr>
        <w:t xml:space="preserve">w ust. 1 czynności </w:t>
      </w:r>
      <w:r w:rsidR="0097025F">
        <w:rPr>
          <w:sz w:val="24"/>
          <w:szCs w:val="24"/>
        </w:rPr>
        <w:br/>
      </w:r>
      <w:r w:rsidR="00683A07" w:rsidRPr="00AC6983">
        <w:rPr>
          <w:sz w:val="24"/>
          <w:szCs w:val="24"/>
        </w:rPr>
        <w:t>w trakcie realizacji zamówienia:</w:t>
      </w:r>
    </w:p>
    <w:p w:rsidR="00683A07" w:rsidRPr="00AC6983" w:rsidRDefault="00683A07" w:rsidP="00D44D4A">
      <w:pPr>
        <w:numPr>
          <w:ilvl w:val="1"/>
          <w:numId w:val="74"/>
        </w:numPr>
        <w:tabs>
          <w:tab w:val="clear" w:pos="851"/>
          <w:tab w:val="num" w:pos="567"/>
        </w:tabs>
        <w:ind w:left="567" w:hanging="283"/>
        <w:jc w:val="both"/>
        <w:rPr>
          <w:sz w:val="24"/>
          <w:szCs w:val="24"/>
        </w:rPr>
      </w:pPr>
      <w:proofErr w:type="gramStart"/>
      <w:r w:rsidRPr="00AC6983">
        <w:rPr>
          <w:sz w:val="24"/>
          <w:szCs w:val="24"/>
        </w:rPr>
        <w:t>oświadczenie</w:t>
      </w:r>
      <w:proofErr w:type="gramEnd"/>
      <w:r w:rsidRPr="00AC6983">
        <w:rPr>
          <w:sz w:val="24"/>
          <w:szCs w:val="24"/>
        </w:rPr>
        <w:t xml:space="preserve"> wykonawcy lub podwykonawcy o zatrudnieniu na podstawie umowy</w:t>
      </w:r>
      <w:r w:rsidR="00EA72A2">
        <w:rPr>
          <w:sz w:val="24"/>
          <w:szCs w:val="24"/>
        </w:rPr>
        <w:t xml:space="preserve"> </w:t>
      </w:r>
      <w:r w:rsidRPr="00AC6983">
        <w:rPr>
          <w:sz w:val="24"/>
          <w:szCs w:val="24"/>
        </w:rPr>
        <w:t>o</w:t>
      </w:r>
      <w:r w:rsidR="00EA72A2">
        <w:rPr>
          <w:sz w:val="24"/>
          <w:szCs w:val="24"/>
        </w:rPr>
        <w:t> </w:t>
      </w:r>
      <w:r w:rsidRPr="00AC6983">
        <w:rPr>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AC6983">
        <w:rPr>
          <w:sz w:val="24"/>
          <w:szCs w:val="24"/>
        </w:rPr>
        <w:t xml:space="preserve"> </w:t>
      </w:r>
      <w:r w:rsidRPr="00AC6983">
        <w:rPr>
          <w:sz w:val="24"/>
          <w:szCs w:val="24"/>
        </w:rPr>
        <w:t>i</w:t>
      </w:r>
      <w:r w:rsidR="00EA72A2">
        <w:rPr>
          <w:sz w:val="24"/>
          <w:szCs w:val="24"/>
        </w:rPr>
        <w:t> </w:t>
      </w:r>
      <w:r w:rsidRPr="00AC6983">
        <w:rPr>
          <w:sz w:val="24"/>
          <w:szCs w:val="24"/>
        </w:rPr>
        <w:t>wymiaru etatu oraz podpis osoby uprawnionej do złożenia oświadczenia w imieniu wykonawcy lub podwykonawcy;</w:t>
      </w:r>
    </w:p>
    <w:p w:rsidR="00683A07" w:rsidRPr="00AC6983" w:rsidRDefault="00683A07" w:rsidP="00D44D4A">
      <w:pPr>
        <w:numPr>
          <w:ilvl w:val="1"/>
          <w:numId w:val="74"/>
        </w:numPr>
        <w:ind w:left="567" w:hanging="283"/>
        <w:jc w:val="both"/>
        <w:rPr>
          <w:sz w:val="24"/>
          <w:szCs w:val="24"/>
        </w:rPr>
      </w:pPr>
      <w:proofErr w:type="gramStart"/>
      <w:r w:rsidRPr="00AC6983">
        <w:rPr>
          <w:sz w:val="24"/>
          <w:szCs w:val="24"/>
        </w:rPr>
        <w:t>poświadczoną</w:t>
      </w:r>
      <w:proofErr w:type="gramEnd"/>
      <w:r w:rsidRPr="00AC6983">
        <w:rPr>
          <w:sz w:val="24"/>
          <w:szCs w:val="24"/>
        </w:rPr>
        <w:t xml:space="preserve"> za zgodność z oryginałem odpowiednio przez wykonawcę</w:t>
      </w:r>
      <w:r w:rsidR="00B4550D">
        <w:rPr>
          <w:sz w:val="24"/>
          <w:szCs w:val="24"/>
        </w:rPr>
        <w:t> </w:t>
      </w:r>
      <w:r w:rsidRPr="00AC6983">
        <w:rPr>
          <w:sz w:val="24"/>
          <w:szCs w:val="24"/>
        </w:rPr>
        <w:t>lub podwykonawcę kopię umowy/umów o pracę osób wykonujących w trakcie realizacji zamówienia czynności, których dotyczy ww. oświadczenie wykonawcy</w:t>
      </w:r>
      <w:r w:rsidR="00B4550D">
        <w:rPr>
          <w:sz w:val="24"/>
          <w:szCs w:val="24"/>
        </w:rPr>
        <w:t> </w:t>
      </w:r>
      <w:r w:rsidRPr="00AC6983">
        <w:rPr>
          <w:sz w:val="24"/>
          <w:szCs w:val="24"/>
        </w:rPr>
        <w:t>lub podwykonawcy (wraz z dokumentem regulującym zakres obowiąz</w:t>
      </w:r>
      <w:r w:rsidR="00B4550D">
        <w:rPr>
          <w:sz w:val="24"/>
          <w:szCs w:val="24"/>
        </w:rPr>
        <w:t>ków, jeżeli został sporządzony)</w:t>
      </w:r>
      <w:r w:rsidRPr="00AC6983">
        <w:rPr>
          <w:sz w:val="24"/>
          <w:szCs w:val="24"/>
        </w:rPr>
        <w:t>;</w:t>
      </w:r>
    </w:p>
    <w:p w:rsidR="00683A07" w:rsidRPr="00AC6983" w:rsidRDefault="00683A07" w:rsidP="00D44D4A">
      <w:pPr>
        <w:numPr>
          <w:ilvl w:val="1"/>
          <w:numId w:val="74"/>
        </w:numPr>
        <w:tabs>
          <w:tab w:val="clear" w:pos="851"/>
          <w:tab w:val="num" w:pos="567"/>
        </w:tabs>
        <w:ind w:left="567" w:hanging="283"/>
        <w:jc w:val="both"/>
        <w:rPr>
          <w:sz w:val="24"/>
          <w:szCs w:val="24"/>
        </w:rPr>
      </w:pPr>
      <w:proofErr w:type="gramStart"/>
      <w:r w:rsidRPr="00AC6983">
        <w:rPr>
          <w:sz w:val="24"/>
          <w:szCs w:val="24"/>
        </w:rPr>
        <w:t>zaświadczenie</w:t>
      </w:r>
      <w:proofErr w:type="gramEnd"/>
      <w:r w:rsidRPr="00AC6983">
        <w:rPr>
          <w:sz w:val="24"/>
          <w:szCs w:val="24"/>
        </w:rPr>
        <w:t xml:space="preserve"> właściwego oddziału ZUS, potwierdzające opłacanie przez wykonawcę lub</w:t>
      </w:r>
      <w:r w:rsidR="0097025F">
        <w:rPr>
          <w:sz w:val="24"/>
          <w:szCs w:val="24"/>
        </w:rPr>
        <w:t xml:space="preserve"> </w:t>
      </w:r>
      <w:r w:rsidRPr="00AC6983">
        <w:rPr>
          <w:sz w:val="24"/>
          <w:szCs w:val="24"/>
        </w:rPr>
        <w:t xml:space="preserve">podwykonawcę składek na ubezpieczenia społeczne i </w:t>
      </w:r>
      <w:r w:rsidR="00B4550D">
        <w:rPr>
          <w:sz w:val="24"/>
          <w:szCs w:val="24"/>
        </w:rPr>
        <w:t>zdrowotne z tytułu zatrudnienia</w:t>
      </w:r>
      <w:r w:rsidR="001077C8" w:rsidRPr="00AC6983">
        <w:rPr>
          <w:sz w:val="24"/>
          <w:szCs w:val="24"/>
        </w:rPr>
        <w:t xml:space="preserve"> </w:t>
      </w:r>
      <w:r w:rsidRPr="00AC6983">
        <w:rPr>
          <w:sz w:val="24"/>
          <w:szCs w:val="24"/>
        </w:rPr>
        <w:t>na podstawie umów o pracę za ostatni okres rozliczeniowy;</w:t>
      </w:r>
    </w:p>
    <w:p w:rsidR="00683A07" w:rsidRPr="00AC6983" w:rsidRDefault="00683A07" w:rsidP="00D44D4A">
      <w:pPr>
        <w:numPr>
          <w:ilvl w:val="1"/>
          <w:numId w:val="74"/>
        </w:numPr>
        <w:tabs>
          <w:tab w:val="clear" w:pos="851"/>
          <w:tab w:val="num" w:pos="567"/>
        </w:tabs>
        <w:ind w:left="567" w:hanging="283"/>
        <w:jc w:val="both"/>
        <w:rPr>
          <w:sz w:val="24"/>
          <w:szCs w:val="24"/>
        </w:rPr>
      </w:pPr>
      <w:proofErr w:type="gramStart"/>
      <w:r w:rsidRPr="00AC6983">
        <w:rPr>
          <w:sz w:val="24"/>
          <w:szCs w:val="24"/>
        </w:rPr>
        <w:t>poświadczoną</w:t>
      </w:r>
      <w:proofErr w:type="gramEnd"/>
      <w:r w:rsidRPr="00AC6983">
        <w:rPr>
          <w:sz w:val="24"/>
          <w:szCs w:val="24"/>
        </w:rPr>
        <w:t xml:space="preserve"> za zgodność z oryginałem odpowiednio przez wykonawcę lub podwykonawcę kopię dowodu potwierdzającego zgłoszenie pracownika p</w:t>
      </w:r>
      <w:r w:rsidR="00B4550D">
        <w:rPr>
          <w:sz w:val="24"/>
          <w:szCs w:val="24"/>
        </w:rPr>
        <w:t>rzez pracodawcę do ubezpieczeń;</w:t>
      </w:r>
    </w:p>
    <w:p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Dokumenty, o których mowa w ust. 3 powinny zawierać informacje, w tym dane osobowe niezbędne do weryfikacji zatrudnienia na podstawie umowy o</w:t>
      </w:r>
      <w:r w:rsidR="00055A38">
        <w:rPr>
          <w:sz w:val="24"/>
          <w:szCs w:val="24"/>
        </w:rPr>
        <w:t xml:space="preserve"> pracę, </w:t>
      </w:r>
      <w:r w:rsidR="00B4550D">
        <w:rPr>
          <w:sz w:val="24"/>
          <w:szCs w:val="24"/>
        </w:rPr>
        <w:t xml:space="preserve">w szczególności imię </w:t>
      </w:r>
      <w:r w:rsidRPr="00AC6983">
        <w:rPr>
          <w:sz w:val="24"/>
          <w:szCs w:val="24"/>
        </w:rPr>
        <w:t>i</w:t>
      </w:r>
      <w:r w:rsidR="00EA72A2">
        <w:rPr>
          <w:sz w:val="24"/>
          <w:szCs w:val="24"/>
        </w:rPr>
        <w:t> </w:t>
      </w:r>
      <w:r w:rsidRPr="00AC6983">
        <w:rPr>
          <w:sz w:val="24"/>
          <w:szCs w:val="24"/>
        </w:rPr>
        <w:t xml:space="preserve">nazwisko zatrudnionego pracownika, datę zawarcia umowy </w:t>
      </w:r>
      <w:r w:rsidR="00B4550D">
        <w:rPr>
          <w:sz w:val="24"/>
          <w:szCs w:val="24"/>
        </w:rPr>
        <w:t xml:space="preserve">o pracę, rodzaj umowy </w:t>
      </w:r>
      <w:r w:rsidR="00055A38">
        <w:rPr>
          <w:sz w:val="24"/>
          <w:szCs w:val="24"/>
        </w:rPr>
        <w:br/>
      </w:r>
      <w:r w:rsidR="00B4550D">
        <w:rPr>
          <w:sz w:val="24"/>
          <w:szCs w:val="24"/>
        </w:rPr>
        <w:t>o pracę</w:t>
      </w:r>
      <w:r w:rsidR="001077C8" w:rsidRPr="00AC6983">
        <w:rPr>
          <w:sz w:val="24"/>
          <w:szCs w:val="24"/>
        </w:rPr>
        <w:t xml:space="preserve"> </w:t>
      </w:r>
      <w:r w:rsidRPr="00AC6983">
        <w:rPr>
          <w:sz w:val="24"/>
          <w:szCs w:val="24"/>
        </w:rPr>
        <w:t>i zakres obowiązków pracownika.</w:t>
      </w:r>
      <w:r w:rsidR="00D0442C" w:rsidRPr="00AC6983">
        <w:rPr>
          <w:sz w:val="24"/>
          <w:szCs w:val="24"/>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AC6983">
        <w:rPr>
          <w:sz w:val="24"/>
          <w:szCs w:val="24"/>
        </w:rPr>
        <w:t>t.j</w:t>
      </w:r>
      <w:proofErr w:type="spellEnd"/>
      <w:r w:rsidR="00D0442C" w:rsidRPr="00AC6983">
        <w:rPr>
          <w:sz w:val="24"/>
          <w:szCs w:val="24"/>
        </w:rPr>
        <w:t xml:space="preserve">. </w:t>
      </w:r>
      <w:bookmarkStart w:id="146" w:name="_Hlk27122381"/>
      <w:r w:rsidR="00D0442C" w:rsidRPr="00AC6983">
        <w:rPr>
          <w:sz w:val="24"/>
          <w:szCs w:val="24"/>
        </w:rPr>
        <w:t>Dz.U. z 2019 r. poz</w:t>
      </w:r>
      <w:proofErr w:type="gramStart"/>
      <w:r w:rsidR="00D0442C" w:rsidRPr="00AC6983">
        <w:rPr>
          <w:sz w:val="24"/>
          <w:szCs w:val="24"/>
        </w:rPr>
        <w:t>. 1781</w:t>
      </w:r>
      <w:bookmarkEnd w:id="146"/>
      <w:r w:rsidR="00D0442C" w:rsidRPr="00AC6983">
        <w:rPr>
          <w:sz w:val="24"/>
          <w:szCs w:val="24"/>
        </w:rPr>
        <w:t>). W</w:t>
      </w:r>
      <w:proofErr w:type="gramEnd"/>
      <w:r w:rsidR="00D0442C" w:rsidRPr="00AC6983">
        <w:rPr>
          <w:sz w:val="24"/>
          <w:szCs w:val="24"/>
        </w:rPr>
        <w:t xml:space="preserve"> przypadku niedokonania </w:t>
      </w:r>
      <w:proofErr w:type="spellStart"/>
      <w:r w:rsidR="00D0442C" w:rsidRPr="00AC6983">
        <w:rPr>
          <w:sz w:val="24"/>
          <w:szCs w:val="24"/>
        </w:rPr>
        <w:t>anonimizacji</w:t>
      </w:r>
      <w:proofErr w:type="spellEnd"/>
      <w:r w:rsidR="00D0442C" w:rsidRPr="00AC6983">
        <w:rPr>
          <w:bCs/>
          <w:iCs/>
          <w:sz w:val="24"/>
          <w:szCs w:val="24"/>
        </w:rPr>
        <w:t xml:space="preserve"> dostarczonych dokumentów lub dokonanie jej w sposób wadliwy, Wykonawca odpowiada za wszelkie szkody z tego tytułu</w:t>
      </w:r>
      <w:r w:rsidR="00B4550D">
        <w:rPr>
          <w:bCs/>
          <w:iCs/>
          <w:sz w:val="24"/>
          <w:szCs w:val="24"/>
        </w:rPr>
        <w:t>;</w:t>
      </w:r>
    </w:p>
    <w:p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Wykonawca zobowiązuje się do zatrudniania osób posługującyc</w:t>
      </w:r>
      <w:r w:rsidR="00B4550D">
        <w:rPr>
          <w:sz w:val="24"/>
          <w:szCs w:val="24"/>
        </w:rPr>
        <w:t>h się językiem polskim w</w:t>
      </w:r>
      <w:r w:rsidR="00EA72A2">
        <w:rPr>
          <w:sz w:val="24"/>
          <w:szCs w:val="24"/>
        </w:rPr>
        <w:t> </w:t>
      </w:r>
      <w:r w:rsidR="00B4550D">
        <w:rPr>
          <w:sz w:val="24"/>
          <w:szCs w:val="24"/>
        </w:rPr>
        <w:t xml:space="preserve">mowie </w:t>
      </w:r>
      <w:r w:rsidRPr="00AC6983">
        <w:rPr>
          <w:sz w:val="24"/>
          <w:szCs w:val="24"/>
        </w:rPr>
        <w:t>i piśmie w stopniu um</w:t>
      </w:r>
      <w:r w:rsidR="00B4550D">
        <w:rPr>
          <w:sz w:val="24"/>
          <w:szCs w:val="24"/>
        </w:rPr>
        <w:t>ożliwiającym porozumiewanie się;</w:t>
      </w:r>
    </w:p>
    <w:p w:rsidR="00D0442C" w:rsidRPr="00AC6983" w:rsidRDefault="00D0442C" w:rsidP="00D44D4A">
      <w:pPr>
        <w:numPr>
          <w:ilvl w:val="0"/>
          <w:numId w:val="75"/>
        </w:numPr>
        <w:tabs>
          <w:tab w:val="clear" w:pos="425"/>
          <w:tab w:val="num" w:pos="284"/>
        </w:tabs>
        <w:ind w:left="284" w:hanging="284"/>
        <w:jc w:val="both"/>
        <w:rPr>
          <w:sz w:val="24"/>
          <w:szCs w:val="24"/>
        </w:rPr>
      </w:pPr>
      <w:r w:rsidRPr="00AC6983">
        <w:rPr>
          <w:sz w:val="24"/>
          <w:szCs w:val="24"/>
        </w:rPr>
        <w:t xml:space="preserve">Wykonawca nie będzie zatrudniał pracowników Polskiej Grupy Górniczej S.A. </w:t>
      </w:r>
      <w:proofErr w:type="gramStart"/>
      <w:r w:rsidRPr="00AC6983">
        <w:rPr>
          <w:sz w:val="24"/>
          <w:szCs w:val="24"/>
        </w:rPr>
        <w:t>w</w:t>
      </w:r>
      <w:proofErr w:type="gramEnd"/>
      <w:r w:rsidRPr="00AC6983">
        <w:rPr>
          <w:sz w:val="24"/>
          <w:szCs w:val="24"/>
        </w:rPr>
        <w:t xml:space="preserve">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w:t>
      </w:r>
      <w:r w:rsidR="00B4550D">
        <w:rPr>
          <w:sz w:val="24"/>
          <w:szCs w:val="24"/>
        </w:rPr>
        <w:t xml:space="preserve"> </w:t>
      </w:r>
      <w:r w:rsidRPr="00AC6983">
        <w:rPr>
          <w:sz w:val="24"/>
          <w:szCs w:val="24"/>
        </w:rPr>
        <w:t>w niniejszym ustępie, Zamawiający uprawniony jest do odstąpienia od Umowy</w:t>
      </w:r>
      <w:r w:rsidR="00A83CAC" w:rsidRPr="00AC6983">
        <w:rPr>
          <w:sz w:val="24"/>
          <w:szCs w:val="24"/>
        </w:rPr>
        <w:t>,</w:t>
      </w:r>
      <w:r w:rsidR="00B4550D">
        <w:rPr>
          <w:sz w:val="24"/>
          <w:szCs w:val="24"/>
        </w:rPr>
        <w:t xml:space="preserve"> </w:t>
      </w:r>
      <w:r w:rsidR="00A83CAC" w:rsidRPr="00AC6983">
        <w:rPr>
          <w:sz w:val="24"/>
          <w:szCs w:val="24"/>
        </w:rPr>
        <w:t xml:space="preserve">na zasadach określonych </w:t>
      </w:r>
      <w:proofErr w:type="gramStart"/>
      <w:r w:rsidR="00A83CAC" w:rsidRPr="00AC6983">
        <w:rPr>
          <w:sz w:val="24"/>
          <w:szCs w:val="24"/>
        </w:rPr>
        <w:t>w  §14 ust</w:t>
      </w:r>
      <w:proofErr w:type="gramEnd"/>
      <w:r w:rsidR="00A83CAC" w:rsidRPr="00AC6983">
        <w:rPr>
          <w:sz w:val="24"/>
          <w:szCs w:val="24"/>
        </w:rPr>
        <w:t xml:space="preserve">. 4 Umowy, a w razie </w:t>
      </w:r>
      <w:r w:rsidRPr="00AC6983">
        <w:rPr>
          <w:sz w:val="24"/>
          <w:szCs w:val="24"/>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w:t>
      </w:r>
      <w:r w:rsidR="00B4550D">
        <w:rPr>
          <w:sz w:val="24"/>
          <w:szCs w:val="24"/>
        </w:rPr>
        <w:t>datkowo Wykonawcę tymi kosztami;</w:t>
      </w:r>
    </w:p>
    <w:p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 xml:space="preserve">Wykonawca przed rozpoczęciem realizacji zamówienia oraz w przypadku każdej zmiany pracowników skierowanych do realizacji zamówienia, przekaże Zamawiającemu wykaz pracowników, którzy będą realizowali zamówienie </w:t>
      </w:r>
      <w:bookmarkStart w:id="147" w:name="_Hlk147170116"/>
      <w:r w:rsidR="008C72A7" w:rsidRPr="00AC6983">
        <w:rPr>
          <w:sz w:val="24"/>
          <w:szCs w:val="24"/>
        </w:rPr>
        <w:t>na terenie Zamawiającego</w:t>
      </w:r>
      <w:bookmarkEnd w:id="147"/>
      <w:r w:rsidR="008C72A7" w:rsidRPr="00AC6983">
        <w:rPr>
          <w:sz w:val="24"/>
          <w:szCs w:val="24"/>
        </w:rPr>
        <w:t>.</w:t>
      </w:r>
      <w:r w:rsidR="008C72A7" w:rsidRPr="00AC6983">
        <w:rPr>
          <w:strike/>
          <w:sz w:val="24"/>
          <w:szCs w:val="24"/>
        </w:rPr>
        <w:t xml:space="preserve"> </w:t>
      </w:r>
      <w:r w:rsidRPr="00AC6983">
        <w:rPr>
          <w:sz w:val="24"/>
          <w:szCs w:val="24"/>
        </w:rPr>
        <w:t>Zamawiający w terminie do 3 dni od otrzymania wykazu może odmówić dopuszczenia do realizacji zamówienia pracowników Wykonawcy, którzy byli pracownikami Polskiej Grupy Górniczej a stosunek pracy został z nimi rozwiązany na podstawie artykułu 52 § 1 pkt. 1) i</w:t>
      </w:r>
      <w:r w:rsidR="00EA72A2">
        <w:rPr>
          <w:sz w:val="24"/>
          <w:szCs w:val="24"/>
        </w:rPr>
        <w:t> </w:t>
      </w:r>
      <w:r w:rsidR="00B4550D">
        <w:rPr>
          <w:sz w:val="24"/>
          <w:szCs w:val="24"/>
        </w:rPr>
        <w:t>3) Kodeksu Pracy;</w:t>
      </w:r>
    </w:p>
    <w:p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 xml:space="preserve">W przypadku odmowy dopuszczenia do realizacji zamówienia pracowników ze względu na okoliczności określone w ust. </w:t>
      </w:r>
      <w:r w:rsidR="005A236A" w:rsidRPr="00AC6983">
        <w:rPr>
          <w:sz w:val="24"/>
          <w:szCs w:val="24"/>
        </w:rPr>
        <w:t>7</w:t>
      </w:r>
      <w:r w:rsidRPr="00AC6983">
        <w:rPr>
          <w:sz w:val="24"/>
          <w:szCs w:val="24"/>
        </w:rPr>
        <w:t xml:space="preserve"> Wykonawca jest zobow</w:t>
      </w:r>
      <w:r w:rsidR="00B4550D">
        <w:rPr>
          <w:sz w:val="24"/>
          <w:szCs w:val="24"/>
        </w:rPr>
        <w:t xml:space="preserve">iązany zabezpieczyć prawidłową </w:t>
      </w:r>
      <w:r w:rsidRPr="00AC6983">
        <w:rPr>
          <w:sz w:val="24"/>
          <w:szCs w:val="24"/>
        </w:rPr>
        <w:t>i</w:t>
      </w:r>
      <w:r w:rsidR="00EA72A2">
        <w:rPr>
          <w:sz w:val="24"/>
          <w:szCs w:val="24"/>
        </w:rPr>
        <w:t> </w:t>
      </w:r>
      <w:r w:rsidRPr="00AC6983">
        <w:rPr>
          <w:sz w:val="24"/>
          <w:szCs w:val="24"/>
        </w:rPr>
        <w:t>terminową realizację zamówieni</w:t>
      </w:r>
      <w:r w:rsidR="00B4550D">
        <w:rPr>
          <w:sz w:val="24"/>
          <w:szCs w:val="24"/>
        </w:rPr>
        <w:t>a przy zatrudnieniu innych osób;</w:t>
      </w:r>
    </w:p>
    <w:p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Postanowienia Umowy, w których mowa jest o pracownikach Wykonawcy odnoszą się również do pracowników Podwykonawcy.</w:t>
      </w:r>
    </w:p>
    <w:p w:rsidR="00683A07" w:rsidRPr="00A33BF6" w:rsidRDefault="00683A07" w:rsidP="00683A07">
      <w:pPr>
        <w:spacing w:line="259" w:lineRule="auto"/>
        <w:ind w:left="363"/>
        <w:jc w:val="both"/>
        <w:rPr>
          <w:sz w:val="22"/>
          <w:szCs w:val="22"/>
        </w:rPr>
      </w:pPr>
    </w:p>
    <w:p w:rsidR="00683A07" w:rsidRPr="00A33BF6" w:rsidRDefault="00683A07" w:rsidP="008A2E2C">
      <w:pPr>
        <w:pStyle w:val="Nagwek2"/>
      </w:pPr>
      <w:bookmarkStart w:id="148" w:name="_Toc64016206"/>
      <w:bookmarkStart w:id="149" w:name="_Toc106184590"/>
      <w:bookmarkStart w:id="150" w:name="_Toc200968131"/>
      <w:bookmarkEnd w:id="144"/>
      <w:r w:rsidRPr="00A33BF6">
        <w:t>§ 10. Podwykonawstwo</w:t>
      </w:r>
      <w:bookmarkEnd w:id="148"/>
      <w:bookmarkEnd w:id="149"/>
      <w:bookmarkEnd w:id="150"/>
    </w:p>
    <w:p w:rsidR="00A13A6B" w:rsidRPr="00B4550D" w:rsidRDefault="00A13A6B" w:rsidP="00D44D4A">
      <w:pPr>
        <w:numPr>
          <w:ilvl w:val="0"/>
          <w:numId w:val="61"/>
        </w:numPr>
        <w:ind w:left="284" w:hanging="284"/>
        <w:jc w:val="both"/>
        <w:rPr>
          <w:sz w:val="24"/>
          <w:szCs w:val="24"/>
        </w:rPr>
      </w:pPr>
      <w:bookmarkStart w:id="151" w:name="_Hlk68846287"/>
      <w:r w:rsidRPr="00B4550D">
        <w:rPr>
          <w:sz w:val="24"/>
          <w:szCs w:val="24"/>
        </w:rPr>
        <w:t>Wykonawca może powierzyć wykonanie części Umowy Podwykonawcy po uzyskaniu uprzedniej pisemnej pod rygorem nieważności zgody Zamawiającego na taką czynność,</w:t>
      </w:r>
      <w:r w:rsidR="000C567B">
        <w:rPr>
          <w:sz w:val="24"/>
          <w:szCs w:val="24"/>
        </w:rPr>
        <w:t xml:space="preserve"> </w:t>
      </w:r>
      <w:r w:rsidRPr="00B4550D">
        <w:rPr>
          <w:sz w:val="24"/>
          <w:szCs w:val="24"/>
        </w:rPr>
        <w:t>z</w:t>
      </w:r>
      <w:r w:rsidR="000C567B">
        <w:rPr>
          <w:sz w:val="24"/>
          <w:szCs w:val="24"/>
        </w:rPr>
        <w:t> </w:t>
      </w:r>
      <w:r w:rsidRPr="00B4550D">
        <w:rPr>
          <w:sz w:val="24"/>
          <w:szCs w:val="24"/>
        </w:rPr>
        <w:t>zastrzeżeniem ust.6.</w:t>
      </w:r>
    </w:p>
    <w:p w:rsidR="00A13A6B" w:rsidRPr="00B4550D" w:rsidRDefault="00A13A6B" w:rsidP="00D44D4A">
      <w:pPr>
        <w:numPr>
          <w:ilvl w:val="0"/>
          <w:numId w:val="61"/>
        </w:numPr>
        <w:ind w:left="284" w:hanging="284"/>
        <w:jc w:val="both"/>
        <w:rPr>
          <w:sz w:val="24"/>
          <w:szCs w:val="24"/>
        </w:rPr>
      </w:pPr>
      <w:r w:rsidRPr="00B4550D">
        <w:rPr>
          <w:sz w:val="24"/>
          <w:szCs w:val="24"/>
        </w:rPr>
        <w:t>Podwykonawcą, który udostępnił zasoby na zasadach określonych w SWZ w celu wykazania spełniania warunków udziału w postępowaniu jest ………………….</w:t>
      </w:r>
    </w:p>
    <w:p w:rsidR="00A13A6B" w:rsidRPr="00B4550D" w:rsidRDefault="00A13A6B" w:rsidP="00D44D4A">
      <w:pPr>
        <w:numPr>
          <w:ilvl w:val="0"/>
          <w:numId w:val="61"/>
        </w:numPr>
        <w:ind w:left="284" w:hanging="284"/>
        <w:jc w:val="both"/>
        <w:rPr>
          <w:sz w:val="24"/>
          <w:szCs w:val="24"/>
        </w:rPr>
      </w:pPr>
      <w:r w:rsidRPr="00B4550D">
        <w:rPr>
          <w:sz w:val="24"/>
          <w:szCs w:val="24"/>
        </w:rPr>
        <w:t>Zgoda Zamawiającego na powierzenie wykonania części Umowy Podwykonawcy nie rodzi po stronie Zamawiającego solidarnej odpowiedzialności za zapłatę wynagrodzenia należnego Podwykonawcy.</w:t>
      </w:r>
    </w:p>
    <w:p w:rsidR="00A13A6B" w:rsidRPr="00B4550D" w:rsidRDefault="00A13A6B" w:rsidP="00D44D4A">
      <w:pPr>
        <w:numPr>
          <w:ilvl w:val="0"/>
          <w:numId w:val="61"/>
        </w:numPr>
        <w:ind w:left="284" w:hanging="284"/>
        <w:jc w:val="both"/>
        <w:rPr>
          <w:sz w:val="24"/>
          <w:szCs w:val="24"/>
        </w:rPr>
      </w:pPr>
      <w:r w:rsidRPr="00B4550D">
        <w:rPr>
          <w:sz w:val="24"/>
          <w:szCs w:val="24"/>
        </w:rPr>
        <w:t>Wykonawca zobowiązany jest uzyskać pisemną zgodę Zamawiającego na powierzenie realizacji części zamówienia przez Podwykonawcę. W tym celu Wykonawca powinien wystąpić do Zamawiającego ze stosownym wnioskiem.</w:t>
      </w:r>
    </w:p>
    <w:p w:rsidR="00A13A6B" w:rsidRPr="00B4550D" w:rsidRDefault="00A13A6B" w:rsidP="00D44D4A">
      <w:pPr>
        <w:numPr>
          <w:ilvl w:val="0"/>
          <w:numId w:val="61"/>
        </w:numPr>
        <w:ind w:left="284" w:hanging="284"/>
        <w:jc w:val="both"/>
        <w:rPr>
          <w:sz w:val="24"/>
          <w:szCs w:val="24"/>
        </w:rPr>
      </w:pPr>
      <w:r w:rsidRPr="00B4550D">
        <w:rPr>
          <w:sz w:val="24"/>
          <w:szCs w:val="24"/>
        </w:rPr>
        <w:t>Wniosek powinien w szczególności zawierać:</w:t>
      </w:r>
    </w:p>
    <w:p w:rsidR="00A13A6B" w:rsidRDefault="00A13A6B" w:rsidP="00D44D4A">
      <w:pPr>
        <w:pStyle w:val="Akapitzlist"/>
        <w:numPr>
          <w:ilvl w:val="1"/>
          <w:numId w:val="61"/>
        </w:numPr>
        <w:ind w:left="567" w:hanging="283"/>
        <w:jc w:val="both"/>
      </w:pPr>
      <w:proofErr w:type="gramStart"/>
      <w:r w:rsidRPr="00B4550D">
        <w:t>nazwę</w:t>
      </w:r>
      <w:proofErr w:type="gramEnd"/>
      <w:r w:rsidRPr="00B4550D">
        <w:t xml:space="preserve"> podwykonawcy,</w:t>
      </w:r>
    </w:p>
    <w:p w:rsidR="00A13A6B" w:rsidRDefault="00A13A6B" w:rsidP="00D44D4A">
      <w:pPr>
        <w:pStyle w:val="Akapitzlist"/>
        <w:numPr>
          <w:ilvl w:val="1"/>
          <w:numId w:val="61"/>
        </w:numPr>
        <w:ind w:left="567" w:hanging="283"/>
        <w:jc w:val="both"/>
      </w:pPr>
      <w:proofErr w:type="gramStart"/>
      <w:r w:rsidRPr="00B4550D">
        <w:t>dane</w:t>
      </w:r>
      <w:proofErr w:type="gramEnd"/>
      <w:r w:rsidRPr="00B4550D">
        <w:t xml:space="preserve"> kontaktowe podwykonawcy,</w:t>
      </w:r>
    </w:p>
    <w:p w:rsidR="00A13A6B" w:rsidRDefault="00A13A6B" w:rsidP="00D44D4A">
      <w:pPr>
        <w:pStyle w:val="Akapitzlist"/>
        <w:numPr>
          <w:ilvl w:val="1"/>
          <w:numId w:val="61"/>
        </w:numPr>
        <w:ind w:left="567" w:hanging="283"/>
        <w:jc w:val="both"/>
      </w:pPr>
      <w:proofErr w:type="gramStart"/>
      <w:r w:rsidRPr="00B4550D">
        <w:t>przedstawicieli</w:t>
      </w:r>
      <w:proofErr w:type="gramEnd"/>
      <w:r w:rsidRPr="00B4550D">
        <w:t xml:space="preserve"> podwykonawcy,</w:t>
      </w:r>
    </w:p>
    <w:p w:rsidR="00A13A6B" w:rsidRDefault="00A13A6B" w:rsidP="00D44D4A">
      <w:pPr>
        <w:pStyle w:val="Akapitzlist"/>
        <w:numPr>
          <w:ilvl w:val="1"/>
          <w:numId w:val="61"/>
        </w:numPr>
        <w:ind w:left="567" w:hanging="283"/>
        <w:jc w:val="both"/>
      </w:pPr>
      <w:proofErr w:type="gramStart"/>
      <w:r w:rsidRPr="00B4550D">
        <w:t>zakres</w:t>
      </w:r>
      <w:proofErr w:type="gramEnd"/>
      <w:r w:rsidRPr="00B4550D">
        <w:t xml:space="preserve"> części Umowy powierzonej do wykonania przez podwykonawcę,</w:t>
      </w:r>
    </w:p>
    <w:p w:rsidR="00A13A6B" w:rsidRPr="00B4550D" w:rsidRDefault="00A13A6B" w:rsidP="00D44D4A">
      <w:pPr>
        <w:pStyle w:val="Akapitzlist"/>
        <w:numPr>
          <w:ilvl w:val="1"/>
          <w:numId w:val="61"/>
        </w:numPr>
        <w:ind w:left="567" w:hanging="283"/>
        <w:jc w:val="both"/>
      </w:pPr>
      <w:proofErr w:type="gramStart"/>
      <w:r w:rsidRPr="00B4550D">
        <w:t>w</w:t>
      </w:r>
      <w:proofErr w:type="gramEnd"/>
      <w:r w:rsidRPr="00B4550D">
        <w:t xml:space="preserve"> przypadku zmiany podmiotu, który udostępnił zasoby na zasadach określonych </w:t>
      </w:r>
      <w:r w:rsidR="000E691B">
        <w:br/>
      </w:r>
      <w:r w:rsidRPr="00B4550D">
        <w:t xml:space="preserve">w </w:t>
      </w:r>
      <w:proofErr w:type="spellStart"/>
      <w:r w:rsidRPr="00B4550D">
        <w:t>SWZ</w:t>
      </w:r>
      <w:proofErr w:type="spellEnd"/>
      <w:r w:rsidRPr="00B4550D">
        <w:t xml:space="preserve">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A13A6B" w:rsidRPr="00B4550D" w:rsidRDefault="00A13A6B" w:rsidP="00D44D4A">
      <w:pPr>
        <w:numPr>
          <w:ilvl w:val="0"/>
          <w:numId w:val="61"/>
        </w:numPr>
        <w:ind w:left="284" w:hanging="284"/>
        <w:jc w:val="both"/>
        <w:rPr>
          <w:sz w:val="24"/>
          <w:szCs w:val="24"/>
        </w:rPr>
      </w:pPr>
      <w:r w:rsidRPr="00B4550D">
        <w:rPr>
          <w:sz w:val="24"/>
          <w:szCs w:val="24"/>
        </w:rPr>
        <w:t>Zamawiający w terminie 14 dni od złożenia kompletnego wniosku przez Wykonawcę wydaje pisemną zgodę na powierzenie realizacji części umowy przez Podwykonawcę z zastrzeżeniem ustępu 9 i 11 niniejszego paragrafu.</w:t>
      </w:r>
    </w:p>
    <w:p w:rsidR="00A13A6B" w:rsidRPr="00B4550D" w:rsidRDefault="00A13A6B" w:rsidP="00D44D4A">
      <w:pPr>
        <w:numPr>
          <w:ilvl w:val="0"/>
          <w:numId w:val="61"/>
        </w:numPr>
        <w:ind w:left="284" w:hanging="284"/>
        <w:jc w:val="both"/>
        <w:rPr>
          <w:sz w:val="24"/>
          <w:szCs w:val="24"/>
        </w:rPr>
      </w:pPr>
      <w:r w:rsidRPr="00B4550D">
        <w:rPr>
          <w:sz w:val="24"/>
          <w:szCs w:val="24"/>
        </w:rPr>
        <w:t>Brak odpowiedzi Zamawiającego w powyższym terminie, uważa się za wyrażenie zgody na powierzenie wykonania części Umowy podwykonawcy, z zastrzeżeniem, że regulacje</w:t>
      </w:r>
      <w:r w:rsidR="000C567B">
        <w:rPr>
          <w:sz w:val="24"/>
          <w:szCs w:val="24"/>
        </w:rPr>
        <w:t xml:space="preserve"> </w:t>
      </w:r>
      <w:r w:rsidRPr="00B4550D">
        <w:rPr>
          <w:sz w:val="24"/>
          <w:szCs w:val="24"/>
        </w:rPr>
        <w:t>te nie dotyczą podwykonawcy, który udostępnił zasoby na zasadach określonych w SWZ.</w:t>
      </w:r>
    </w:p>
    <w:p w:rsidR="00A13A6B" w:rsidRPr="00B4550D" w:rsidRDefault="00A13A6B" w:rsidP="00D44D4A">
      <w:pPr>
        <w:numPr>
          <w:ilvl w:val="0"/>
          <w:numId w:val="61"/>
        </w:numPr>
        <w:ind w:left="284" w:hanging="284"/>
        <w:jc w:val="both"/>
        <w:rPr>
          <w:sz w:val="24"/>
          <w:szCs w:val="24"/>
        </w:rPr>
      </w:pPr>
      <w:r w:rsidRPr="00B4550D">
        <w:rPr>
          <w:sz w:val="24"/>
          <w:szCs w:val="24"/>
        </w:rPr>
        <w:t>Za działania Podwykonawców Wykonawca odpowiada jak za działania własne. Postanowienia dotyczące obowiązków związanych z pracownikami lub osobami występującymi po stronie Wykonawcy stosuje się do pracowników/ osób występujących</w:t>
      </w:r>
      <w:r w:rsidR="000C567B">
        <w:rPr>
          <w:sz w:val="24"/>
          <w:szCs w:val="24"/>
        </w:rPr>
        <w:t xml:space="preserve"> </w:t>
      </w:r>
      <w:r w:rsidRPr="00B4550D">
        <w:rPr>
          <w:sz w:val="24"/>
          <w:szCs w:val="24"/>
        </w:rPr>
        <w:t>u</w:t>
      </w:r>
      <w:r w:rsidR="000C567B">
        <w:rPr>
          <w:sz w:val="24"/>
          <w:szCs w:val="24"/>
        </w:rPr>
        <w:t> </w:t>
      </w:r>
      <w:r w:rsidRPr="00B4550D">
        <w:rPr>
          <w:sz w:val="24"/>
          <w:szCs w:val="24"/>
        </w:rPr>
        <w:t>Podwykonawcy.</w:t>
      </w:r>
    </w:p>
    <w:p w:rsidR="00A13A6B" w:rsidRPr="00B4550D" w:rsidRDefault="00A13A6B" w:rsidP="00D44D4A">
      <w:pPr>
        <w:numPr>
          <w:ilvl w:val="0"/>
          <w:numId w:val="61"/>
        </w:numPr>
        <w:ind w:left="284" w:hanging="284"/>
        <w:jc w:val="both"/>
        <w:rPr>
          <w:sz w:val="24"/>
          <w:szCs w:val="24"/>
        </w:rPr>
      </w:pPr>
      <w:r w:rsidRPr="00B4550D">
        <w:rPr>
          <w:sz w:val="24"/>
          <w:szCs w:val="24"/>
        </w:rPr>
        <w:t xml:space="preserve">Zamawiający może nie wyrazić zgody na dopuszczenie Podwykonawcy do wykonywania prac objętych Umową, jeżeli Podwykonawca nie gwarantuje należytego wykonania powierzonych mu prac, w </w:t>
      </w:r>
      <w:proofErr w:type="gramStart"/>
      <w:r w:rsidRPr="00B4550D">
        <w:rPr>
          <w:sz w:val="24"/>
          <w:szCs w:val="24"/>
        </w:rPr>
        <w:t>szczególności jeżeli</w:t>
      </w:r>
      <w:proofErr w:type="gramEnd"/>
      <w:r w:rsidRPr="00B4550D">
        <w:rPr>
          <w:sz w:val="24"/>
          <w:szCs w:val="24"/>
        </w:rPr>
        <w:t xml:space="preserve"> Zamawiający poweźmie wiadomość iż:</w:t>
      </w:r>
    </w:p>
    <w:p w:rsidR="00A13A6B" w:rsidRPr="00B4550D" w:rsidRDefault="00A13A6B" w:rsidP="00D44D4A">
      <w:pPr>
        <w:numPr>
          <w:ilvl w:val="1"/>
          <w:numId w:val="61"/>
        </w:numPr>
        <w:ind w:left="567" w:hanging="283"/>
        <w:jc w:val="both"/>
        <w:rPr>
          <w:sz w:val="24"/>
          <w:szCs w:val="24"/>
        </w:rPr>
      </w:pPr>
      <w:r w:rsidRPr="00B4550D">
        <w:rPr>
          <w:sz w:val="24"/>
          <w:szCs w:val="24"/>
        </w:rPr>
        <w:t xml:space="preserve">Podwykonawca nie wykonał lub nienależycie wykonał zobowiązania na rzecz Zamawiającego lub innego podmiotu prowadzącego działalność w sektorze górnictwa, </w:t>
      </w:r>
    </w:p>
    <w:p w:rsidR="00A13A6B" w:rsidRPr="00B4550D" w:rsidRDefault="00A13A6B" w:rsidP="00D44D4A">
      <w:pPr>
        <w:numPr>
          <w:ilvl w:val="1"/>
          <w:numId w:val="61"/>
        </w:numPr>
        <w:ind w:left="567" w:hanging="283"/>
        <w:jc w:val="both"/>
        <w:rPr>
          <w:sz w:val="24"/>
          <w:szCs w:val="24"/>
        </w:rPr>
      </w:pPr>
      <w:r w:rsidRPr="00B4550D">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rsidR="00A13A6B" w:rsidRPr="00B4550D" w:rsidRDefault="00A13A6B" w:rsidP="00D44D4A">
      <w:pPr>
        <w:numPr>
          <w:ilvl w:val="1"/>
          <w:numId w:val="61"/>
        </w:numPr>
        <w:ind w:left="567" w:hanging="283"/>
        <w:jc w:val="both"/>
        <w:rPr>
          <w:sz w:val="24"/>
          <w:szCs w:val="24"/>
        </w:rPr>
      </w:pPr>
      <w:r w:rsidRPr="00B4550D">
        <w:rPr>
          <w:sz w:val="24"/>
          <w:szCs w:val="24"/>
        </w:rPr>
        <w:t>Podwykonawca jest winny spowodowania wypadku na terenie zakładu górniczego lub spowodowania zagrożenia dla ruchu zakładu górniczego,</w:t>
      </w:r>
    </w:p>
    <w:p w:rsidR="00A13A6B" w:rsidRPr="00B4550D" w:rsidRDefault="00A13A6B" w:rsidP="00D44D4A">
      <w:pPr>
        <w:numPr>
          <w:ilvl w:val="1"/>
          <w:numId w:val="61"/>
        </w:numPr>
        <w:ind w:left="567" w:hanging="283"/>
        <w:jc w:val="both"/>
        <w:rPr>
          <w:sz w:val="24"/>
          <w:szCs w:val="24"/>
        </w:rPr>
      </w:pPr>
      <w:r w:rsidRPr="00B4550D">
        <w:rPr>
          <w:sz w:val="24"/>
          <w:szCs w:val="24"/>
        </w:rPr>
        <w:t>Podwykonawca nie spełnia warunków udziału w postępowaniu określonych w SWZ.</w:t>
      </w:r>
    </w:p>
    <w:p w:rsidR="00A13A6B" w:rsidRPr="00B4550D" w:rsidRDefault="00A13A6B" w:rsidP="00D44D4A">
      <w:pPr>
        <w:numPr>
          <w:ilvl w:val="0"/>
          <w:numId w:val="61"/>
        </w:numPr>
        <w:ind w:left="357" w:hanging="357"/>
        <w:jc w:val="both"/>
        <w:rPr>
          <w:sz w:val="24"/>
          <w:szCs w:val="24"/>
        </w:rPr>
      </w:pPr>
      <w:r w:rsidRPr="00B4550D">
        <w:rPr>
          <w:sz w:val="24"/>
          <w:szCs w:val="24"/>
        </w:rPr>
        <w:t>Rozliczenia pomiędzy Wykonawcą i Podwykonawcą będą dokonywane według ich uregulowań. Wykonawca zobowiązany jest dokonywać terminowo wszelkich rozliczeń</w:t>
      </w:r>
      <w:r w:rsidR="008279CD">
        <w:rPr>
          <w:sz w:val="24"/>
          <w:szCs w:val="24"/>
        </w:rPr>
        <w:t xml:space="preserve"> </w:t>
      </w:r>
      <w:r w:rsidRPr="00B4550D">
        <w:rPr>
          <w:sz w:val="24"/>
          <w:szCs w:val="24"/>
        </w:rPr>
        <w:t>z</w:t>
      </w:r>
      <w:r w:rsidR="00EA72A2">
        <w:rPr>
          <w:sz w:val="24"/>
          <w:szCs w:val="24"/>
        </w:rPr>
        <w:t> </w:t>
      </w:r>
      <w:r w:rsidRPr="00B4550D">
        <w:rPr>
          <w:sz w:val="24"/>
          <w:szCs w:val="24"/>
        </w:rPr>
        <w:t>Podwykonawcami zgodnie z obowiązującymi przepisami prawa.</w:t>
      </w:r>
    </w:p>
    <w:p w:rsidR="00A13A6B" w:rsidRPr="00B4550D" w:rsidRDefault="00A13A6B" w:rsidP="00D44D4A">
      <w:pPr>
        <w:numPr>
          <w:ilvl w:val="0"/>
          <w:numId w:val="61"/>
        </w:numPr>
        <w:ind w:left="357" w:hanging="357"/>
        <w:jc w:val="both"/>
        <w:rPr>
          <w:sz w:val="24"/>
          <w:szCs w:val="24"/>
        </w:rPr>
      </w:pPr>
      <w:r w:rsidRPr="00B4550D">
        <w:rPr>
          <w:sz w:val="24"/>
          <w:szCs w:val="24"/>
        </w:rPr>
        <w:t>Jeżeli Wykonawca zmienia albo rezygnuje z Podwykonawcy, który udostępnił zasoby</w:t>
      </w:r>
      <w:r w:rsidR="000C567B">
        <w:rPr>
          <w:sz w:val="24"/>
          <w:szCs w:val="24"/>
        </w:rPr>
        <w:t xml:space="preserve"> </w:t>
      </w:r>
      <w:r w:rsidR="008279CD">
        <w:rPr>
          <w:sz w:val="24"/>
          <w:szCs w:val="24"/>
        </w:rPr>
        <w:t xml:space="preserve">na zasadach określonych </w:t>
      </w:r>
      <w:r w:rsidRPr="00B4550D">
        <w:rPr>
          <w:sz w:val="24"/>
          <w:szCs w:val="24"/>
        </w:rPr>
        <w:t xml:space="preserve">w SWZ w celu wykazania spełniania </w:t>
      </w:r>
      <w:bookmarkStart w:id="152" w:name="_Hlk144463822"/>
      <w:r w:rsidRPr="00B4550D">
        <w:rPr>
          <w:sz w:val="24"/>
          <w:szCs w:val="24"/>
        </w:rPr>
        <w:t>warunków udziału</w:t>
      </w:r>
      <w:r w:rsidR="00EA72A2">
        <w:rPr>
          <w:sz w:val="24"/>
          <w:szCs w:val="24"/>
        </w:rPr>
        <w:t xml:space="preserve"> </w:t>
      </w:r>
      <w:r w:rsidRPr="00B4550D">
        <w:rPr>
          <w:sz w:val="24"/>
          <w:szCs w:val="24"/>
        </w:rPr>
        <w:t>w</w:t>
      </w:r>
      <w:r w:rsidR="00EA72A2">
        <w:rPr>
          <w:sz w:val="24"/>
          <w:szCs w:val="24"/>
        </w:rPr>
        <w:t> </w:t>
      </w:r>
      <w:r w:rsidRPr="00B4550D">
        <w:rPr>
          <w:sz w:val="24"/>
          <w:szCs w:val="24"/>
        </w:rPr>
        <w:t>postępowaniu</w:t>
      </w:r>
      <w:bookmarkEnd w:id="152"/>
      <w:r w:rsidRPr="00B4550D">
        <w:rPr>
          <w:sz w:val="24"/>
          <w:szCs w:val="24"/>
        </w:rPr>
        <w:t xml:space="preserve">, Wykonawca jest obowiązany </w:t>
      </w:r>
      <w:r w:rsidRPr="00B4550D">
        <w:rPr>
          <w:iCs/>
          <w:sz w:val="24"/>
          <w:szCs w:val="24"/>
        </w:rPr>
        <w:t xml:space="preserve">złożyć </w:t>
      </w:r>
      <w:r w:rsidRPr="00B4550D">
        <w:rPr>
          <w:sz w:val="24"/>
          <w:szCs w:val="24"/>
        </w:rPr>
        <w:t>Zamawiającemu dokumenty,</w:t>
      </w:r>
      <w:r w:rsidR="00EA72A2">
        <w:rPr>
          <w:sz w:val="24"/>
          <w:szCs w:val="24"/>
        </w:rPr>
        <w:t xml:space="preserve"> </w:t>
      </w:r>
      <w:r w:rsidRPr="00B4550D">
        <w:rPr>
          <w:sz w:val="24"/>
          <w:szCs w:val="24"/>
        </w:rPr>
        <w:t>o</w:t>
      </w:r>
      <w:r w:rsidR="00EA72A2">
        <w:rPr>
          <w:sz w:val="24"/>
          <w:szCs w:val="24"/>
        </w:rPr>
        <w:t> </w:t>
      </w:r>
      <w:r w:rsidRPr="00B4550D">
        <w:rPr>
          <w:sz w:val="24"/>
          <w:szCs w:val="24"/>
        </w:rPr>
        <w:t>których mowa w ust. 5 pkt 5 niniejszego paragrafu, potwierdzające, że proponowany nowy podwykonawca lub Wykonawca samodzielnie spełnia te warunki w stopniu nie mniejszym niż wymagany w trakcie postępowania o udzielnie zamówienia.</w:t>
      </w:r>
    </w:p>
    <w:p w:rsidR="00A13A6B" w:rsidRPr="00B4550D" w:rsidRDefault="00A13A6B" w:rsidP="00D44D4A">
      <w:pPr>
        <w:numPr>
          <w:ilvl w:val="0"/>
          <w:numId w:val="61"/>
        </w:numPr>
        <w:ind w:left="357" w:hanging="357"/>
        <w:jc w:val="both"/>
        <w:rPr>
          <w:iCs/>
          <w:sz w:val="24"/>
          <w:szCs w:val="24"/>
        </w:rPr>
      </w:pPr>
      <w:r w:rsidRPr="00B4550D">
        <w:rPr>
          <w:sz w:val="24"/>
          <w:szCs w:val="24"/>
        </w:rPr>
        <w:t xml:space="preserve">Uregulowania niniejszego paragrafu dotyczą także wyrażenia zgody na powierzenie wykonania części Umowy przez Podwykonawcę dalszemu podwykonawcy. </w:t>
      </w:r>
      <w:bookmarkStart w:id="153" w:name="_Hlk146783179"/>
      <w:r w:rsidRPr="00B4550D">
        <w:rPr>
          <w:sz w:val="24"/>
          <w:szCs w:val="24"/>
        </w:rPr>
        <w:t>Powierzenie wykonania części Umowy przez Podwykonawcę dalszemu podwykonawcy wymaga dodatkowo uprzedniej pisemnej zgody Wykonawcy na taką czynność.</w:t>
      </w:r>
    </w:p>
    <w:bookmarkEnd w:id="153"/>
    <w:p w:rsidR="00A13A6B" w:rsidRPr="00B4550D" w:rsidRDefault="00A13A6B" w:rsidP="00D44D4A">
      <w:pPr>
        <w:numPr>
          <w:ilvl w:val="0"/>
          <w:numId w:val="61"/>
        </w:numPr>
        <w:jc w:val="both"/>
        <w:rPr>
          <w:sz w:val="24"/>
          <w:szCs w:val="24"/>
        </w:rPr>
      </w:pPr>
      <w:r w:rsidRPr="00B4550D">
        <w:rPr>
          <w:sz w:val="24"/>
          <w:szCs w:val="24"/>
        </w:rPr>
        <w:t xml:space="preserve">Zmiana lub wprowadzenie nowego Podwykonawcy nie wymaga formy aneksu. </w:t>
      </w:r>
    </w:p>
    <w:p w:rsidR="00A13A6B" w:rsidRPr="00B4550D" w:rsidRDefault="00A13A6B" w:rsidP="00D44D4A">
      <w:pPr>
        <w:numPr>
          <w:ilvl w:val="0"/>
          <w:numId w:val="61"/>
        </w:numPr>
        <w:jc w:val="both"/>
        <w:rPr>
          <w:sz w:val="24"/>
          <w:szCs w:val="24"/>
        </w:rPr>
      </w:pPr>
      <w:bookmarkStart w:id="154" w:name="_Hlk146783211"/>
      <w:r w:rsidRPr="00B4550D">
        <w:rPr>
          <w:sz w:val="24"/>
          <w:szCs w:val="24"/>
        </w:rPr>
        <w:t xml:space="preserve">W </w:t>
      </w:r>
      <w:proofErr w:type="gramStart"/>
      <w:r w:rsidRPr="00B4550D">
        <w:rPr>
          <w:sz w:val="24"/>
          <w:szCs w:val="24"/>
        </w:rPr>
        <w:t>przypadku gdy</w:t>
      </w:r>
      <w:proofErr w:type="gramEnd"/>
      <w:r w:rsidRPr="00B4550D">
        <w:rPr>
          <w:sz w:val="24"/>
          <w:szCs w:val="24"/>
        </w:rPr>
        <w:t xml:space="preserve"> Umowa lub SWZ nakłada obowiązki na Wykonawcę, to obowiązki</w:t>
      </w:r>
      <w:r w:rsidR="00EA72A2">
        <w:rPr>
          <w:sz w:val="24"/>
          <w:szCs w:val="24"/>
        </w:rPr>
        <w:t xml:space="preserve"> </w:t>
      </w:r>
      <w:r w:rsidRPr="00B4550D">
        <w:rPr>
          <w:sz w:val="24"/>
          <w:szCs w:val="24"/>
        </w:rPr>
        <w:t>te mają odpowiednie zastosowanie względem Podwykonawcy lub dalszego podwykonawcy, a Wykonawca zobowiązuje się zapewnić wykonanie tych obowiązków przez Podwykonawcę lub dalszego podwykonawcę.</w:t>
      </w:r>
      <w:bookmarkEnd w:id="151"/>
      <w:bookmarkEnd w:id="154"/>
    </w:p>
    <w:p w:rsidR="00A13A6B" w:rsidRPr="00B4550D" w:rsidRDefault="00A13A6B" w:rsidP="00D44D4A">
      <w:pPr>
        <w:numPr>
          <w:ilvl w:val="0"/>
          <w:numId w:val="61"/>
        </w:numPr>
        <w:jc w:val="both"/>
        <w:rPr>
          <w:sz w:val="24"/>
          <w:szCs w:val="24"/>
        </w:rPr>
      </w:pPr>
      <w:r w:rsidRPr="00B4550D">
        <w:rPr>
          <w:sz w:val="24"/>
          <w:szCs w:val="24"/>
        </w:rPr>
        <w:t>Zapisy niniejszego paragrafu dotyczące Podwykonawców dotyczą także dalszych podwykonawców.</w:t>
      </w:r>
    </w:p>
    <w:p w:rsidR="00683A07" w:rsidRPr="00A33BF6" w:rsidRDefault="00683A07" w:rsidP="00683A07">
      <w:pPr>
        <w:spacing w:before="120"/>
        <w:jc w:val="both"/>
        <w:rPr>
          <w:sz w:val="22"/>
          <w:szCs w:val="22"/>
        </w:rPr>
      </w:pPr>
    </w:p>
    <w:p w:rsidR="00683A07" w:rsidRPr="00A33BF6" w:rsidRDefault="00683A07" w:rsidP="00683A07">
      <w:pPr>
        <w:pStyle w:val="Nagwek2"/>
      </w:pPr>
      <w:bookmarkStart w:id="155" w:name="_Toc64016207"/>
      <w:bookmarkStart w:id="156" w:name="_Toc106184591"/>
      <w:bookmarkStart w:id="157" w:name="_Toc200968132"/>
      <w:bookmarkStart w:id="158" w:name="_Hlk67826260"/>
      <w:r w:rsidRPr="00A33BF6">
        <w:t>§ 11. Nadzór i koordynacja</w:t>
      </w:r>
      <w:bookmarkEnd w:id="155"/>
      <w:bookmarkEnd w:id="156"/>
      <w:bookmarkEnd w:id="157"/>
    </w:p>
    <w:p w:rsidR="00683A07" w:rsidRPr="008279CD" w:rsidRDefault="00683A07" w:rsidP="00D44D4A">
      <w:pPr>
        <w:numPr>
          <w:ilvl w:val="0"/>
          <w:numId w:val="48"/>
        </w:numPr>
        <w:jc w:val="both"/>
        <w:rPr>
          <w:sz w:val="24"/>
          <w:szCs w:val="22"/>
        </w:rPr>
      </w:pPr>
      <w:r w:rsidRPr="008279CD">
        <w:rPr>
          <w:sz w:val="24"/>
          <w:szCs w:val="22"/>
        </w:rPr>
        <w:t xml:space="preserve">Ze strony </w:t>
      </w:r>
      <w:proofErr w:type="gramStart"/>
      <w:r w:rsidRPr="008279CD">
        <w:rPr>
          <w:sz w:val="24"/>
          <w:szCs w:val="22"/>
        </w:rPr>
        <w:t xml:space="preserve">Zamawiającego  - </w:t>
      </w:r>
      <w:r w:rsidRPr="008279CD">
        <w:rPr>
          <w:i/>
          <w:sz w:val="24"/>
          <w:szCs w:val="22"/>
        </w:rPr>
        <w:t>osobą</w:t>
      </w:r>
      <w:proofErr w:type="gramEnd"/>
      <w:r w:rsidRPr="008279CD">
        <w:rPr>
          <w:i/>
          <w:sz w:val="24"/>
          <w:szCs w:val="22"/>
        </w:rPr>
        <w:t xml:space="preserve"> / osobami</w:t>
      </w:r>
      <w:r w:rsidRPr="008279CD">
        <w:rPr>
          <w:sz w:val="24"/>
          <w:szCs w:val="22"/>
        </w:rPr>
        <w:t xml:space="preserve"> upoważnionymi oraz odpowiedzialnymi za nadzór nad realizacją Umowy oraz podpisanie wszelkich </w:t>
      </w:r>
      <w:r w:rsidRPr="008279CD">
        <w:rPr>
          <w:i/>
          <w:sz w:val="24"/>
          <w:szCs w:val="22"/>
        </w:rPr>
        <w:t>Protokołów odbioru</w:t>
      </w:r>
      <w:r w:rsidRPr="008279CD">
        <w:rPr>
          <w:sz w:val="24"/>
          <w:szCs w:val="22"/>
        </w:rPr>
        <w:t xml:space="preserve"> wynikających z niniejszej Umowy przez co najmniej jedną z tych osób </w:t>
      </w:r>
      <w:r w:rsidRPr="008279CD">
        <w:rPr>
          <w:i/>
          <w:sz w:val="24"/>
          <w:szCs w:val="22"/>
        </w:rPr>
        <w:t>jest / są</w:t>
      </w:r>
      <w:r w:rsidRPr="008279CD">
        <w:rPr>
          <w:sz w:val="24"/>
          <w:szCs w:val="22"/>
        </w:rPr>
        <w:t xml:space="preserve">: </w:t>
      </w:r>
    </w:p>
    <w:p w:rsidR="00683A07" w:rsidRPr="008279CD" w:rsidRDefault="00683A07" w:rsidP="00683A07">
      <w:pPr>
        <w:ind w:left="360"/>
        <w:jc w:val="both"/>
        <w:rPr>
          <w:sz w:val="24"/>
          <w:szCs w:val="22"/>
        </w:rPr>
      </w:pPr>
      <w:proofErr w:type="gramStart"/>
      <w:r w:rsidRPr="008279CD">
        <w:rPr>
          <w:sz w:val="24"/>
          <w:szCs w:val="22"/>
        </w:rPr>
        <w:t>…………………………  tel</w:t>
      </w:r>
      <w:proofErr w:type="gramEnd"/>
      <w:r w:rsidRPr="008279CD">
        <w:rPr>
          <w:sz w:val="24"/>
          <w:szCs w:val="22"/>
        </w:rPr>
        <w:t>. ….   e-mail …..</w:t>
      </w:r>
    </w:p>
    <w:p w:rsidR="00683A07" w:rsidRPr="008279CD" w:rsidRDefault="00683A07" w:rsidP="00D44D4A">
      <w:pPr>
        <w:numPr>
          <w:ilvl w:val="0"/>
          <w:numId w:val="48"/>
        </w:numPr>
        <w:jc w:val="both"/>
        <w:rPr>
          <w:sz w:val="24"/>
          <w:szCs w:val="22"/>
        </w:rPr>
      </w:pPr>
      <w:r w:rsidRPr="008279CD">
        <w:rPr>
          <w:sz w:val="24"/>
          <w:szCs w:val="22"/>
        </w:rPr>
        <w:t xml:space="preserve">Ze strony </w:t>
      </w:r>
      <w:proofErr w:type="gramStart"/>
      <w:r w:rsidRPr="008279CD">
        <w:rPr>
          <w:sz w:val="24"/>
          <w:szCs w:val="22"/>
        </w:rPr>
        <w:t xml:space="preserve">Wykonawcy  - </w:t>
      </w:r>
      <w:r w:rsidRPr="008279CD">
        <w:rPr>
          <w:i/>
          <w:sz w:val="24"/>
          <w:szCs w:val="22"/>
        </w:rPr>
        <w:t>osobą</w:t>
      </w:r>
      <w:proofErr w:type="gramEnd"/>
      <w:r w:rsidRPr="008279CD">
        <w:rPr>
          <w:i/>
          <w:sz w:val="24"/>
          <w:szCs w:val="22"/>
        </w:rPr>
        <w:t xml:space="preserve"> / osobami</w:t>
      </w:r>
      <w:r w:rsidRPr="008279CD">
        <w:rPr>
          <w:sz w:val="24"/>
          <w:szCs w:val="22"/>
        </w:rPr>
        <w:t xml:space="preserve"> upoważnionymi oraz odpowiedzialnymi</w:t>
      </w:r>
      <w:r w:rsidR="00EA72A2">
        <w:rPr>
          <w:sz w:val="24"/>
          <w:szCs w:val="22"/>
        </w:rPr>
        <w:t xml:space="preserve"> </w:t>
      </w:r>
      <w:r w:rsidRPr="008279CD">
        <w:rPr>
          <w:sz w:val="24"/>
          <w:szCs w:val="22"/>
        </w:rPr>
        <w:t xml:space="preserve">za nadzór nad realizacją Umowy oraz podpisanie wszelkich </w:t>
      </w:r>
      <w:r w:rsidRPr="008279CD">
        <w:rPr>
          <w:i/>
          <w:sz w:val="24"/>
          <w:szCs w:val="22"/>
        </w:rPr>
        <w:t xml:space="preserve">Protokołów odbioru </w:t>
      </w:r>
      <w:r w:rsidRPr="008279CD">
        <w:rPr>
          <w:sz w:val="24"/>
          <w:szCs w:val="22"/>
        </w:rPr>
        <w:t xml:space="preserve">wynikających z niniejszej Umowy przez co najmniej jedną z tych osób </w:t>
      </w:r>
      <w:r w:rsidRPr="008279CD">
        <w:rPr>
          <w:i/>
          <w:sz w:val="24"/>
          <w:szCs w:val="22"/>
        </w:rPr>
        <w:t>jest / są</w:t>
      </w:r>
      <w:r w:rsidRPr="008279CD">
        <w:rPr>
          <w:sz w:val="24"/>
          <w:szCs w:val="22"/>
        </w:rPr>
        <w:t xml:space="preserve">: </w:t>
      </w:r>
    </w:p>
    <w:p w:rsidR="00683A07" w:rsidRPr="008279CD" w:rsidRDefault="00683A07" w:rsidP="00683A07">
      <w:pPr>
        <w:ind w:left="360"/>
        <w:jc w:val="both"/>
        <w:rPr>
          <w:sz w:val="24"/>
          <w:szCs w:val="22"/>
        </w:rPr>
      </w:pPr>
      <w:r w:rsidRPr="008279CD">
        <w:rPr>
          <w:sz w:val="24"/>
          <w:szCs w:val="22"/>
        </w:rPr>
        <w:t xml:space="preserve">………………………..   </w:t>
      </w:r>
      <w:proofErr w:type="gramStart"/>
      <w:r w:rsidRPr="008279CD">
        <w:rPr>
          <w:sz w:val="24"/>
          <w:szCs w:val="22"/>
        </w:rPr>
        <w:t>tel. ….   e-mail</w:t>
      </w:r>
      <w:proofErr w:type="gramEnd"/>
      <w:r w:rsidRPr="008279CD">
        <w:rPr>
          <w:sz w:val="24"/>
          <w:szCs w:val="22"/>
        </w:rPr>
        <w:t xml:space="preserve"> …..</w:t>
      </w:r>
    </w:p>
    <w:p w:rsidR="00683A07" w:rsidRPr="008279CD" w:rsidRDefault="00683A07" w:rsidP="00D44D4A">
      <w:pPr>
        <w:numPr>
          <w:ilvl w:val="0"/>
          <w:numId w:val="48"/>
        </w:numPr>
        <w:jc w:val="both"/>
        <w:rPr>
          <w:sz w:val="24"/>
          <w:szCs w:val="22"/>
        </w:rPr>
      </w:pPr>
      <w:r w:rsidRPr="008279CD">
        <w:rPr>
          <w:sz w:val="24"/>
          <w:szCs w:val="22"/>
        </w:rPr>
        <w:t xml:space="preserve">Zmiana osób odpowiedzialnych za nadzór nie wymaga formy aneksu. O przeprowadzonej zmianie osób odpowiedzialnych za realizację Umowy, wymagane jest pisemne </w:t>
      </w:r>
      <w:proofErr w:type="gramStart"/>
      <w:r w:rsidRPr="008279CD">
        <w:rPr>
          <w:sz w:val="24"/>
          <w:szCs w:val="22"/>
        </w:rPr>
        <w:t>powiadomienie  drugiej</w:t>
      </w:r>
      <w:proofErr w:type="gramEnd"/>
      <w:r w:rsidRPr="008279CD">
        <w:rPr>
          <w:sz w:val="24"/>
          <w:szCs w:val="22"/>
        </w:rPr>
        <w:t xml:space="preserve"> strony Umowy.</w:t>
      </w:r>
    </w:p>
    <w:p w:rsidR="00683A07" w:rsidRPr="008279CD" w:rsidRDefault="00683A07" w:rsidP="00D44D4A">
      <w:pPr>
        <w:numPr>
          <w:ilvl w:val="0"/>
          <w:numId w:val="48"/>
        </w:numPr>
        <w:jc w:val="both"/>
        <w:rPr>
          <w:sz w:val="24"/>
          <w:szCs w:val="22"/>
        </w:rPr>
      </w:pPr>
      <w:r w:rsidRPr="008279CD">
        <w:rPr>
          <w:sz w:val="24"/>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w:t>
      </w:r>
      <w:proofErr w:type="gramStart"/>
      <w:r w:rsidRPr="008279CD">
        <w:rPr>
          <w:sz w:val="24"/>
          <w:szCs w:val="22"/>
        </w:rPr>
        <w:t>praw</w:t>
      </w:r>
      <w:proofErr w:type="gramEnd"/>
      <w:r w:rsidRPr="008279CD">
        <w:rPr>
          <w:sz w:val="24"/>
          <w:szCs w:val="22"/>
        </w:rPr>
        <w:t xml:space="preserve"> i obowiązków Zamawiającego wynikających z zawieranej Umowy, kierowane były na adres strony realizującej </w:t>
      </w:r>
      <w:r w:rsidR="002B05A2" w:rsidRPr="008279CD">
        <w:rPr>
          <w:sz w:val="24"/>
          <w:szCs w:val="22"/>
        </w:rPr>
        <w:t>U</w:t>
      </w:r>
      <w:r w:rsidRPr="008279CD">
        <w:rPr>
          <w:sz w:val="24"/>
          <w:szCs w:val="22"/>
        </w:rPr>
        <w:t>mowę, z</w:t>
      </w:r>
      <w:r w:rsidR="00EA72A2">
        <w:rPr>
          <w:sz w:val="24"/>
          <w:szCs w:val="22"/>
        </w:rPr>
        <w:t> </w:t>
      </w:r>
      <w:r w:rsidRPr="008279CD">
        <w:rPr>
          <w:sz w:val="24"/>
          <w:szCs w:val="22"/>
        </w:rPr>
        <w:t>powiadomieniem osoby pełniącej nadzór nad realizacją Umowy ze strony Zamawiającego.</w:t>
      </w:r>
    </w:p>
    <w:p w:rsidR="00683A07" w:rsidRPr="00E66F78" w:rsidRDefault="00683A07" w:rsidP="00683A07">
      <w:pPr>
        <w:spacing w:before="120"/>
        <w:jc w:val="both"/>
        <w:rPr>
          <w:sz w:val="22"/>
          <w:szCs w:val="22"/>
        </w:rPr>
      </w:pPr>
    </w:p>
    <w:p w:rsidR="00683A07" w:rsidRPr="00E66F78" w:rsidRDefault="00683A07" w:rsidP="00683A07">
      <w:pPr>
        <w:pStyle w:val="Nagwek2"/>
      </w:pPr>
      <w:bookmarkStart w:id="159" w:name="_Toc64016208"/>
      <w:bookmarkStart w:id="160" w:name="_Toc106184592"/>
      <w:bookmarkStart w:id="161" w:name="_Toc200968133"/>
      <w:r w:rsidRPr="00E66F78">
        <w:t>§ 1</w:t>
      </w:r>
      <w:r>
        <w:t>2</w:t>
      </w:r>
      <w:r w:rsidRPr="00E66F78">
        <w:t>. Badania kontrolne (Audyt)</w:t>
      </w:r>
      <w:bookmarkEnd w:id="159"/>
      <w:bookmarkEnd w:id="160"/>
      <w:bookmarkEnd w:id="161"/>
    </w:p>
    <w:p w:rsidR="00683A07" w:rsidRPr="008279CD" w:rsidRDefault="00683A07" w:rsidP="00D44D4A">
      <w:pPr>
        <w:numPr>
          <w:ilvl w:val="0"/>
          <w:numId w:val="49"/>
        </w:numPr>
        <w:ind w:left="357" w:hanging="357"/>
        <w:jc w:val="both"/>
        <w:rPr>
          <w:sz w:val="24"/>
          <w:szCs w:val="22"/>
        </w:rPr>
      </w:pPr>
      <w:r w:rsidRPr="008279CD">
        <w:rPr>
          <w:sz w:val="24"/>
          <w:szCs w:val="22"/>
        </w:rPr>
        <w:t>W trakcie wykonywania Umowy Zamawiający zastrzega prawo do wykonania Audytu. Wykonawca jest zobowiązany poddać się Audytowi w terminie i zakresie wskazanym przez Zamawiającego. Audyt może dotyczyć w szczególności:</w:t>
      </w:r>
    </w:p>
    <w:p w:rsidR="00683A07" w:rsidRPr="008279CD" w:rsidRDefault="00683A07" w:rsidP="00D44D4A">
      <w:pPr>
        <w:numPr>
          <w:ilvl w:val="1"/>
          <w:numId w:val="49"/>
        </w:numPr>
        <w:ind w:hanging="294"/>
        <w:jc w:val="both"/>
        <w:rPr>
          <w:sz w:val="24"/>
          <w:szCs w:val="22"/>
        </w:rPr>
      </w:pPr>
      <w:proofErr w:type="gramStart"/>
      <w:r w:rsidRPr="008279CD">
        <w:rPr>
          <w:sz w:val="24"/>
          <w:szCs w:val="22"/>
        </w:rPr>
        <w:t>warunków</w:t>
      </w:r>
      <w:proofErr w:type="gramEnd"/>
      <w:r w:rsidRPr="008279CD">
        <w:rPr>
          <w:sz w:val="24"/>
          <w:szCs w:val="22"/>
        </w:rPr>
        <w:t xml:space="preserve"> techniczno-organizacyjnych oraz zgodności sposobu realizacji usług z postanowieniami Umowy,</w:t>
      </w:r>
    </w:p>
    <w:p w:rsidR="00683A07" w:rsidRPr="008279CD" w:rsidRDefault="00683A07" w:rsidP="00D44D4A">
      <w:pPr>
        <w:numPr>
          <w:ilvl w:val="1"/>
          <w:numId w:val="49"/>
        </w:numPr>
        <w:jc w:val="both"/>
        <w:rPr>
          <w:sz w:val="24"/>
          <w:szCs w:val="22"/>
        </w:rPr>
      </w:pPr>
      <w:proofErr w:type="gramStart"/>
      <w:r w:rsidRPr="008279CD">
        <w:rPr>
          <w:sz w:val="24"/>
          <w:szCs w:val="22"/>
        </w:rPr>
        <w:t>kwalifikacji</w:t>
      </w:r>
      <w:proofErr w:type="gramEnd"/>
      <w:r w:rsidRPr="008279CD">
        <w:rPr>
          <w:sz w:val="24"/>
          <w:szCs w:val="22"/>
        </w:rPr>
        <w:t xml:space="preserve"> i uprawnień pracowników w zakresie zgodności z wymaganiami Zamawiającego,</w:t>
      </w:r>
    </w:p>
    <w:p w:rsidR="00683A07" w:rsidRPr="008279CD" w:rsidRDefault="00683A07" w:rsidP="00D44D4A">
      <w:pPr>
        <w:numPr>
          <w:ilvl w:val="1"/>
          <w:numId w:val="49"/>
        </w:numPr>
        <w:jc w:val="both"/>
        <w:rPr>
          <w:sz w:val="24"/>
          <w:szCs w:val="22"/>
        </w:rPr>
      </w:pPr>
      <w:proofErr w:type="gramStart"/>
      <w:r w:rsidRPr="008279CD">
        <w:rPr>
          <w:sz w:val="24"/>
          <w:szCs w:val="22"/>
        </w:rPr>
        <w:t>przestrzegania</w:t>
      </w:r>
      <w:proofErr w:type="gramEnd"/>
      <w:r w:rsidRPr="008279CD">
        <w:rPr>
          <w:sz w:val="24"/>
          <w:szCs w:val="22"/>
        </w:rPr>
        <w:t xml:space="preserve"> przepisów powszechnie obowiązujących oraz wewnętrznych uregulowań Zamawiającego w zakresie ochrony środowiska i BHP,</w:t>
      </w:r>
    </w:p>
    <w:p w:rsidR="00683A07" w:rsidRPr="008279CD" w:rsidRDefault="00683A07" w:rsidP="00D44D4A">
      <w:pPr>
        <w:numPr>
          <w:ilvl w:val="1"/>
          <w:numId w:val="49"/>
        </w:numPr>
        <w:jc w:val="both"/>
        <w:rPr>
          <w:sz w:val="24"/>
          <w:szCs w:val="22"/>
        </w:rPr>
      </w:pPr>
      <w:proofErr w:type="gramStart"/>
      <w:r w:rsidRPr="008279CD">
        <w:rPr>
          <w:sz w:val="24"/>
          <w:szCs w:val="22"/>
        </w:rPr>
        <w:t>przestrzegania</w:t>
      </w:r>
      <w:proofErr w:type="gramEnd"/>
      <w:r w:rsidRPr="008279CD">
        <w:rPr>
          <w:sz w:val="24"/>
          <w:szCs w:val="22"/>
        </w:rPr>
        <w:t xml:space="preserve"> przepisów powszechnie obowiązujących oraz wewnętrznych uregulowań Zamawiającego w zakresie dyscypliny i czasu pracy,</w:t>
      </w:r>
    </w:p>
    <w:p w:rsidR="00683A07" w:rsidRPr="008279CD" w:rsidRDefault="00683A07" w:rsidP="00D44D4A">
      <w:pPr>
        <w:numPr>
          <w:ilvl w:val="1"/>
          <w:numId w:val="49"/>
        </w:numPr>
        <w:jc w:val="both"/>
        <w:rPr>
          <w:sz w:val="24"/>
          <w:szCs w:val="22"/>
        </w:rPr>
      </w:pPr>
      <w:proofErr w:type="gramStart"/>
      <w:r w:rsidRPr="008279CD">
        <w:rPr>
          <w:sz w:val="24"/>
          <w:szCs w:val="22"/>
        </w:rPr>
        <w:t>prawidłowości</w:t>
      </w:r>
      <w:proofErr w:type="gramEnd"/>
      <w:r w:rsidRPr="008279CD">
        <w:rPr>
          <w:sz w:val="24"/>
          <w:szCs w:val="22"/>
        </w:rPr>
        <w:t xml:space="preserve"> wykonywania Przedmiotu Umowy,</w:t>
      </w:r>
    </w:p>
    <w:p w:rsidR="00683A07" w:rsidRPr="008279CD" w:rsidRDefault="00683A07" w:rsidP="00D44D4A">
      <w:pPr>
        <w:numPr>
          <w:ilvl w:val="1"/>
          <w:numId w:val="49"/>
        </w:numPr>
        <w:jc w:val="both"/>
        <w:rPr>
          <w:sz w:val="24"/>
          <w:szCs w:val="22"/>
        </w:rPr>
      </w:pPr>
      <w:proofErr w:type="gramStart"/>
      <w:r w:rsidRPr="008279CD">
        <w:rPr>
          <w:sz w:val="24"/>
          <w:szCs w:val="22"/>
        </w:rPr>
        <w:t>posiadania</w:t>
      </w:r>
      <w:proofErr w:type="gramEnd"/>
      <w:r w:rsidRPr="008279CD">
        <w:rPr>
          <w:sz w:val="24"/>
          <w:szCs w:val="22"/>
        </w:rPr>
        <w:t xml:space="preserve"> przez Wykonawcę wymaganych dopuszczeń i certyfikatów.</w:t>
      </w:r>
    </w:p>
    <w:p w:rsidR="00683A07" w:rsidRPr="008279CD" w:rsidRDefault="00683A07" w:rsidP="00D44D4A">
      <w:pPr>
        <w:numPr>
          <w:ilvl w:val="0"/>
          <w:numId w:val="49"/>
        </w:numPr>
        <w:ind w:left="357" w:hanging="357"/>
        <w:jc w:val="both"/>
        <w:rPr>
          <w:sz w:val="24"/>
          <w:szCs w:val="22"/>
        </w:rPr>
      </w:pPr>
      <w:r w:rsidRPr="008279CD">
        <w:rPr>
          <w:sz w:val="24"/>
          <w:szCs w:val="22"/>
        </w:rPr>
        <w:t xml:space="preserve">Czas trwania Audytu może wynieść od 1 do 5 dni roboczych (dni od poniedziałku </w:t>
      </w:r>
      <w:r w:rsidR="00C35AE5">
        <w:rPr>
          <w:sz w:val="24"/>
          <w:szCs w:val="22"/>
        </w:rPr>
        <w:br/>
      </w:r>
      <w:r w:rsidRPr="008279CD">
        <w:rPr>
          <w:sz w:val="24"/>
          <w:szCs w:val="22"/>
        </w:rPr>
        <w:t>do piątku z wyłączeniem dni ustawowo wolnych od pracy).</w:t>
      </w:r>
    </w:p>
    <w:p w:rsidR="006A1B74" w:rsidRPr="008279CD" w:rsidRDefault="00683A07" w:rsidP="00D44D4A">
      <w:pPr>
        <w:numPr>
          <w:ilvl w:val="0"/>
          <w:numId w:val="49"/>
        </w:numPr>
        <w:ind w:left="357" w:hanging="357"/>
        <w:jc w:val="both"/>
        <w:rPr>
          <w:sz w:val="24"/>
          <w:szCs w:val="22"/>
        </w:rPr>
      </w:pPr>
      <w:r w:rsidRPr="008279CD">
        <w:rPr>
          <w:sz w:val="24"/>
          <w:szCs w:val="22"/>
        </w:rPr>
        <w:t>Liczba Audytów w trakcie trwania Umowy nie może przekroczyć 2 na rok kalendarzowy obowiązywania Umowy</w:t>
      </w:r>
      <w:r w:rsidR="006A1B74" w:rsidRPr="008279CD">
        <w:rPr>
          <w:sz w:val="24"/>
          <w:szCs w:val="22"/>
        </w:rPr>
        <w:t>, z zastrzeżeniem ust. 4 poniżej.</w:t>
      </w:r>
    </w:p>
    <w:p w:rsidR="006A1B74" w:rsidRPr="008279CD" w:rsidRDefault="006A1B74" w:rsidP="00D44D4A">
      <w:pPr>
        <w:numPr>
          <w:ilvl w:val="0"/>
          <w:numId w:val="49"/>
        </w:numPr>
        <w:ind w:left="357" w:hanging="357"/>
        <w:jc w:val="both"/>
        <w:rPr>
          <w:sz w:val="24"/>
          <w:szCs w:val="22"/>
        </w:rPr>
      </w:pPr>
      <w:r w:rsidRPr="008279CD">
        <w:rPr>
          <w:sz w:val="24"/>
          <w:szCs w:val="22"/>
        </w:rPr>
        <w:t>W uzasadnionych przypadkach, związanych z podejrzeniem niewłaściwej realizacji Umowy, Zamawiający może przeprowadzić dodatkowy audyt na zasadach określonych</w:t>
      </w:r>
      <w:r w:rsidR="00EA72A2">
        <w:rPr>
          <w:sz w:val="24"/>
          <w:szCs w:val="22"/>
        </w:rPr>
        <w:t xml:space="preserve"> </w:t>
      </w:r>
      <w:r w:rsidRPr="008279CD">
        <w:rPr>
          <w:sz w:val="24"/>
          <w:szCs w:val="22"/>
        </w:rPr>
        <w:t>w</w:t>
      </w:r>
      <w:r w:rsidR="00EA72A2">
        <w:rPr>
          <w:sz w:val="24"/>
          <w:szCs w:val="22"/>
        </w:rPr>
        <w:t> </w:t>
      </w:r>
      <w:r w:rsidRPr="008279CD">
        <w:rPr>
          <w:sz w:val="24"/>
          <w:szCs w:val="22"/>
        </w:rPr>
        <w:t>niniejszym paragrafie.</w:t>
      </w:r>
    </w:p>
    <w:p w:rsidR="00683A07" w:rsidRPr="008279CD" w:rsidRDefault="00683A07" w:rsidP="00D44D4A">
      <w:pPr>
        <w:numPr>
          <w:ilvl w:val="0"/>
          <w:numId w:val="49"/>
        </w:numPr>
        <w:ind w:left="357" w:hanging="357"/>
        <w:jc w:val="both"/>
        <w:rPr>
          <w:sz w:val="24"/>
          <w:szCs w:val="22"/>
        </w:rPr>
      </w:pPr>
      <w:r w:rsidRPr="008279CD">
        <w:rPr>
          <w:sz w:val="24"/>
          <w:szCs w:val="22"/>
        </w:rPr>
        <w:t>Zasady ustalenia terminu przeprowadzenia Audytu</w:t>
      </w:r>
      <w:r w:rsidR="002B05A2" w:rsidRPr="008279CD">
        <w:rPr>
          <w:sz w:val="24"/>
          <w:szCs w:val="22"/>
        </w:rPr>
        <w:t xml:space="preserve"> są następujące:</w:t>
      </w:r>
    </w:p>
    <w:p w:rsidR="00683A07" w:rsidRPr="008279CD" w:rsidRDefault="00683A07" w:rsidP="00D44D4A">
      <w:pPr>
        <w:numPr>
          <w:ilvl w:val="1"/>
          <w:numId w:val="49"/>
        </w:numPr>
        <w:jc w:val="both"/>
        <w:rPr>
          <w:sz w:val="24"/>
          <w:szCs w:val="22"/>
        </w:rPr>
      </w:pPr>
      <w:r w:rsidRPr="008279CD">
        <w:rPr>
          <w:sz w:val="24"/>
          <w:szCs w:val="22"/>
        </w:rPr>
        <w:t>Zamawiający powiadomi Wykonawcę o przewidywanym terminie przeprowadzenia Audytu z wyprzedzeniem 14 dni kalendarzowych w stosunku do planowanej daty jego rozpoczęcia;</w:t>
      </w:r>
    </w:p>
    <w:p w:rsidR="00683A07" w:rsidRPr="008279CD" w:rsidRDefault="00683A07" w:rsidP="00D44D4A">
      <w:pPr>
        <w:numPr>
          <w:ilvl w:val="1"/>
          <w:numId w:val="49"/>
        </w:numPr>
        <w:ind w:hanging="357"/>
        <w:jc w:val="both"/>
        <w:rPr>
          <w:sz w:val="24"/>
          <w:szCs w:val="22"/>
        </w:rPr>
      </w:pPr>
      <w:r w:rsidRPr="008279CD">
        <w:rPr>
          <w:sz w:val="24"/>
          <w:szCs w:val="22"/>
        </w:rPr>
        <w:t>Powiadomienie o Audycie winno zawierać:</w:t>
      </w:r>
    </w:p>
    <w:p w:rsidR="00683A07" w:rsidRPr="008279CD" w:rsidRDefault="00683A07" w:rsidP="00D44D4A">
      <w:pPr>
        <w:numPr>
          <w:ilvl w:val="2"/>
          <w:numId w:val="49"/>
        </w:numPr>
        <w:ind w:left="993" w:hanging="270"/>
        <w:jc w:val="both"/>
        <w:rPr>
          <w:sz w:val="24"/>
          <w:szCs w:val="22"/>
        </w:rPr>
      </w:pPr>
      <w:proofErr w:type="gramStart"/>
      <w:r w:rsidRPr="008279CD">
        <w:rPr>
          <w:sz w:val="24"/>
          <w:szCs w:val="22"/>
        </w:rPr>
        <w:t>wskazanie</w:t>
      </w:r>
      <w:proofErr w:type="gramEnd"/>
      <w:r w:rsidRPr="008279CD">
        <w:rPr>
          <w:sz w:val="24"/>
          <w:szCs w:val="22"/>
        </w:rPr>
        <w:t xml:space="preserve"> zakres Audytu,</w:t>
      </w:r>
    </w:p>
    <w:p w:rsidR="00683A07" w:rsidRPr="008279CD" w:rsidRDefault="00683A07" w:rsidP="00D44D4A">
      <w:pPr>
        <w:numPr>
          <w:ilvl w:val="2"/>
          <w:numId w:val="49"/>
        </w:numPr>
        <w:ind w:left="993" w:hanging="284"/>
        <w:jc w:val="both"/>
        <w:rPr>
          <w:sz w:val="24"/>
          <w:szCs w:val="22"/>
        </w:rPr>
      </w:pPr>
      <w:proofErr w:type="gramStart"/>
      <w:r w:rsidRPr="008279CD">
        <w:rPr>
          <w:sz w:val="24"/>
          <w:szCs w:val="22"/>
        </w:rPr>
        <w:t>proponowany</w:t>
      </w:r>
      <w:proofErr w:type="gramEnd"/>
      <w:r w:rsidRPr="008279CD">
        <w:rPr>
          <w:sz w:val="24"/>
          <w:szCs w:val="22"/>
        </w:rPr>
        <w:t xml:space="preserve"> termin rozpoczęcia i zakończenia Audytu,</w:t>
      </w:r>
    </w:p>
    <w:p w:rsidR="00683A07" w:rsidRPr="008279CD" w:rsidRDefault="002B05A2" w:rsidP="00D44D4A">
      <w:pPr>
        <w:numPr>
          <w:ilvl w:val="2"/>
          <w:numId w:val="49"/>
        </w:numPr>
        <w:ind w:left="993" w:hanging="273"/>
        <w:jc w:val="both"/>
        <w:rPr>
          <w:sz w:val="24"/>
          <w:szCs w:val="22"/>
        </w:rPr>
      </w:pPr>
      <w:proofErr w:type="gramStart"/>
      <w:r w:rsidRPr="008279CD">
        <w:rPr>
          <w:sz w:val="24"/>
          <w:szCs w:val="22"/>
        </w:rPr>
        <w:t>ewentualne</w:t>
      </w:r>
      <w:proofErr w:type="gramEnd"/>
      <w:r w:rsidRPr="008279CD">
        <w:rPr>
          <w:sz w:val="24"/>
          <w:szCs w:val="22"/>
        </w:rPr>
        <w:t xml:space="preserve"> </w:t>
      </w:r>
      <w:r w:rsidR="00683A07" w:rsidRPr="008279CD">
        <w:rPr>
          <w:sz w:val="24"/>
          <w:szCs w:val="22"/>
        </w:rPr>
        <w:t>inne informacje (np. miejsce Audytu);</w:t>
      </w:r>
    </w:p>
    <w:p w:rsidR="00683A07" w:rsidRPr="008279CD" w:rsidRDefault="00683A07" w:rsidP="00D44D4A">
      <w:pPr>
        <w:numPr>
          <w:ilvl w:val="1"/>
          <w:numId w:val="49"/>
        </w:numPr>
        <w:jc w:val="both"/>
        <w:rPr>
          <w:sz w:val="24"/>
          <w:szCs w:val="22"/>
        </w:rPr>
      </w:pPr>
      <w:r w:rsidRPr="008279CD">
        <w:rPr>
          <w:sz w:val="24"/>
          <w:szCs w:val="22"/>
        </w:rPr>
        <w:t xml:space="preserve">Wykonawca w terminie 3 dni roboczych od daty otrzymania powiadomienia może wnieść uwagi wraz z uzasadnieniem. Niewniesienie uwag w terminie jest </w:t>
      </w:r>
      <w:proofErr w:type="gramStart"/>
      <w:r w:rsidRPr="008279CD">
        <w:rPr>
          <w:sz w:val="24"/>
          <w:szCs w:val="22"/>
        </w:rPr>
        <w:t>rozumiane jako</w:t>
      </w:r>
      <w:proofErr w:type="gramEnd"/>
      <w:r w:rsidRPr="008279CD">
        <w:rPr>
          <w:sz w:val="24"/>
          <w:szCs w:val="22"/>
        </w:rPr>
        <w:t xml:space="preserve"> akceptacja terminu</w:t>
      </w:r>
      <w:r w:rsidR="002B05A2" w:rsidRPr="008279CD">
        <w:rPr>
          <w:sz w:val="24"/>
          <w:szCs w:val="22"/>
        </w:rPr>
        <w:t xml:space="preserve"> i zakresu</w:t>
      </w:r>
      <w:r w:rsidRPr="008279CD">
        <w:rPr>
          <w:sz w:val="24"/>
          <w:szCs w:val="22"/>
        </w:rPr>
        <w:t xml:space="preserve"> Audytu;</w:t>
      </w:r>
    </w:p>
    <w:p w:rsidR="00683A07" w:rsidRPr="008279CD" w:rsidRDefault="00683A07" w:rsidP="00D44D4A">
      <w:pPr>
        <w:numPr>
          <w:ilvl w:val="1"/>
          <w:numId w:val="49"/>
        </w:numPr>
        <w:jc w:val="both"/>
        <w:rPr>
          <w:sz w:val="24"/>
          <w:szCs w:val="22"/>
        </w:rPr>
      </w:pPr>
      <w:r w:rsidRPr="008279CD">
        <w:rPr>
          <w:sz w:val="24"/>
          <w:szCs w:val="22"/>
        </w:rPr>
        <w:t>W przypadku wniesienia przez Wykonawcę uwag, Zamawiający w terminie 7 dni kalendarzowych od otrzymania uwag ustosunkuje się do tych uwag poprzez:</w:t>
      </w:r>
    </w:p>
    <w:p w:rsidR="00683A07" w:rsidRPr="008279CD" w:rsidRDefault="00683A07" w:rsidP="00D44D4A">
      <w:pPr>
        <w:numPr>
          <w:ilvl w:val="2"/>
          <w:numId w:val="49"/>
        </w:numPr>
        <w:ind w:left="993" w:hanging="273"/>
        <w:jc w:val="both"/>
        <w:rPr>
          <w:sz w:val="24"/>
          <w:szCs w:val="22"/>
        </w:rPr>
      </w:pPr>
      <w:proofErr w:type="gramStart"/>
      <w:r w:rsidRPr="008279CD">
        <w:rPr>
          <w:sz w:val="24"/>
          <w:szCs w:val="22"/>
        </w:rPr>
        <w:t>uwzględnienie</w:t>
      </w:r>
      <w:proofErr w:type="gramEnd"/>
      <w:r w:rsidRPr="008279CD">
        <w:rPr>
          <w:sz w:val="24"/>
          <w:szCs w:val="22"/>
        </w:rPr>
        <w:t xml:space="preserve"> ich albo</w:t>
      </w:r>
    </w:p>
    <w:p w:rsidR="00683A07" w:rsidRPr="008279CD" w:rsidRDefault="00683A07" w:rsidP="00D44D4A">
      <w:pPr>
        <w:numPr>
          <w:ilvl w:val="2"/>
          <w:numId w:val="49"/>
        </w:numPr>
        <w:ind w:left="993" w:hanging="273"/>
        <w:jc w:val="both"/>
        <w:rPr>
          <w:sz w:val="24"/>
          <w:szCs w:val="22"/>
        </w:rPr>
      </w:pPr>
      <w:proofErr w:type="gramStart"/>
      <w:r w:rsidRPr="008279CD">
        <w:rPr>
          <w:sz w:val="24"/>
          <w:szCs w:val="22"/>
        </w:rPr>
        <w:t>uzasadnienie</w:t>
      </w:r>
      <w:proofErr w:type="gramEnd"/>
      <w:r w:rsidRPr="008279CD">
        <w:rPr>
          <w:sz w:val="24"/>
          <w:szCs w:val="22"/>
        </w:rPr>
        <w:t xml:space="preserve"> odmowy ich uwzględnienia;</w:t>
      </w:r>
    </w:p>
    <w:p w:rsidR="00683A07" w:rsidRPr="008279CD" w:rsidRDefault="00683A07" w:rsidP="00D44D4A">
      <w:pPr>
        <w:numPr>
          <w:ilvl w:val="1"/>
          <w:numId w:val="49"/>
        </w:numPr>
        <w:jc w:val="both"/>
        <w:rPr>
          <w:sz w:val="24"/>
          <w:szCs w:val="22"/>
        </w:rPr>
      </w:pPr>
      <w:r w:rsidRPr="008279CD">
        <w:rPr>
          <w:sz w:val="24"/>
          <w:szCs w:val="22"/>
        </w:rPr>
        <w:t xml:space="preserve">Termin przeprowadzenia Audytu uznaje się za </w:t>
      </w:r>
      <w:proofErr w:type="gramStart"/>
      <w:r w:rsidRPr="008279CD">
        <w:rPr>
          <w:sz w:val="24"/>
          <w:szCs w:val="22"/>
        </w:rPr>
        <w:t>ustalony jeżeli</w:t>
      </w:r>
      <w:proofErr w:type="gramEnd"/>
      <w:r w:rsidRPr="008279CD">
        <w:rPr>
          <w:sz w:val="24"/>
          <w:szCs w:val="22"/>
        </w:rPr>
        <w:t>:</w:t>
      </w:r>
    </w:p>
    <w:p w:rsidR="00683A07" w:rsidRPr="008279CD" w:rsidRDefault="00683A07" w:rsidP="00D44D4A">
      <w:pPr>
        <w:numPr>
          <w:ilvl w:val="2"/>
          <w:numId w:val="49"/>
        </w:numPr>
        <w:ind w:left="993" w:hanging="273"/>
        <w:jc w:val="both"/>
        <w:rPr>
          <w:sz w:val="24"/>
          <w:szCs w:val="22"/>
        </w:rPr>
      </w:pPr>
      <w:r w:rsidRPr="008279CD">
        <w:rPr>
          <w:sz w:val="24"/>
          <w:szCs w:val="22"/>
        </w:rPr>
        <w:t xml:space="preserve">Wykonawca w terminie określonym w ust. </w:t>
      </w:r>
      <w:r w:rsidR="00C00B7E" w:rsidRPr="008279CD">
        <w:rPr>
          <w:sz w:val="24"/>
          <w:szCs w:val="22"/>
        </w:rPr>
        <w:t>5</w:t>
      </w:r>
      <w:r w:rsidRPr="008279CD">
        <w:rPr>
          <w:sz w:val="24"/>
          <w:szCs w:val="22"/>
        </w:rPr>
        <w:t xml:space="preserve"> </w:t>
      </w:r>
      <w:proofErr w:type="gramStart"/>
      <w:r w:rsidRPr="008279CD">
        <w:rPr>
          <w:sz w:val="24"/>
          <w:szCs w:val="22"/>
        </w:rPr>
        <w:t>pkt 3  nie</w:t>
      </w:r>
      <w:proofErr w:type="gramEnd"/>
      <w:r w:rsidRPr="008279CD">
        <w:rPr>
          <w:sz w:val="24"/>
          <w:szCs w:val="22"/>
        </w:rPr>
        <w:t xml:space="preserve"> wniesie uwag</w:t>
      </w:r>
      <w:r w:rsidR="00EA72A2">
        <w:rPr>
          <w:sz w:val="24"/>
          <w:szCs w:val="22"/>
        </w:rPr>
        <w:t xml:space="preserve"> </w:t>
      </w:r>
      <w:r w:rsidRPr="008279CD">
        <w:rPr>
          <w:sz w:val="24"/>
          <w:szCs w:val="22"/>
        </w:rPr>
        <w:t>do otrzymanego powiadomienia;</w:t>
      </w:r>
    </w:p>
    <w:p w:rsidR="00683A07" w:rsidRPr="008279CD" w:rsidRDefault="00683A07" w:rsidP="00D44D4A">
      <w:pPr>
        <w:numPr>
          <w:ilvl w:val="2"/>
          <w:numId w:val="49"/>
        </w:numPr>
        <w:ind w:left="993" w:hanging="273"/>
        <w:jc w:val="both"/>
        <w:rPr>
          <w:sz w:val="24"/>
          <w:szCs w:val="22"/>
        </w:rPr>
      </w:pPr>
      <w:r w:rsidRPr="008279CD">
        <w:rPr>
          <w:sz w:val="24"/>
          <w:szCs w:val="22"/>
        </w:rPr>
        <w:t>Zamawiający uwzględni uwagi wniesione przez Wykonawcę; W takim wypadku obowiązuje termin zaproponowany przez Wykonawcę lub termin wskazany przez Zamawiającego z uwzględnieniem uwag wniesionych przez Wykonawcę;</w:t>
      </w:r>
    </w:p>
    <w:p w:rsidR="00683A07" w:rsidRPr="008279CD" w:rsidRDefault="00683A07" w:rsidP="00D44D4A">
      <w:pPr>
        <w:numPr>
          <w:ilvl w:val="2"/>
          <w:numId w:val="49"/>
        </w:numPr>
        <w:ind w:left="993" w:hanging="273"/>
        <w:jc w:val="both"/>
        <w:rPr>
          <w:sz w:val="24"/>
          <w:szCs w:val="22"/>
        </w:rPr>
      </w:pPr>
      <w:r w:rsidRPr="008279CD">
        <w:rPr>
          <w:sz w:val="24"/>
          <w:szCs w:val="22"/>
        </w:rPr>
        <w:t>Zamawiający odmówi uznania wniesionych przez Wykonawcę uwag; w takim wypadku obowiązuje termin pierwotnie wyznaczony w powiadomieniu.</w:t>
      </w:r>
    </w:p>
    <w:p w:rsidR="00683A07" w:rsidRPr="008279CD" w:rsidRDefault="00683A07" w:rsidP="00D44D4A">
      <w:pPr>
        <w:numPr>
          <w:ilvl w:val="0"/>
          <w:numId w:val="49"/>
        </w:numPr>
        <w:jc w:val="both"/>
        <w:rPr>
          <w:sz w:val="24"/>
          <w:szCs w:val="22"/>
        </w:rPr>
      </w:pPr>
      <w:r w:rsidRPr="008279CD">
        <w:rPr>
          <w:sz w:val="24"/>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683A07" w:rsidRPr="008279CD" w:rsidRDefault="00683A07" w:rsidP="00D44D4A">
      <w:pPr>
        <w:numPr>
          <w:ilvl w:val="0"/>
          <w:numId w:val="49"/>
        </w:numPr>
        <w:ind w:left="357" w:hanging="357"/>
        <w:jc w:val="both"/>
        <w:rPr>
          <w:sz w:val="24"/>
          <w:szCs w:val="22"/>
        </w:rPr>
      </w:pPr>
      <w:r w:rsidRPr="008279CD">
        <w:rPr>
          <w:sz w:val="24"/>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683A07" w:rsidRPr="008279CD" w:rsidRDefault="00683A07" w:rsidP="00D44D4A">
      <w:pPr>
        <w:numPr>
          <w:ilvl w:val="0"/>
          <w:numId w:val="49"/>
        </w:numPr>
        <w:ind w:left="357" w:hanging="357"/>
        <w:jc w:val="both"/>
        <w:rPr>
          <w:sz w:val="24"/>
          <w:szCs w:val="22"/>
        </w:rPr>
      </w:pPr>
      <w:r w:rsidRPr="008279CD">
        <w:rPr>
          <w:sz w:val="24"/>
          <w:szCs w:val="22"/>
        </w:rPr>
        <w:t>Za przeprowadzenie Audytu Wykonawcy nie przysługuje dodatkowe wynagrodzenie.</w:t>
      </w:r>
    </w:p>
    <w:p w:rsidR="00683A07" w:rsidRPr="008279CD" w:rsidRDefault="00683A07" w:rsidP="00D44D4A">
      <w:pPr>
        <w:numPr>
          <w:ilvl w:val="0"/>
          <w:numId w:val="49"/>
        </w:numPr>
        <w:ind w:left="357" w:hanging="357"/>
        <w:jc w:val="both"/>
        <w:rPr>
          <w:sz w:val="24"/>
          <w:szCs w:val="22"/>
        </w:rPr>
      </w:pPr>
      <w:r w:rsidRPr="008279CD">
        <w:rPr>
          <w:sz w:val="24"/>
          <w:szCs w:val="22"/>
        </w:rPr>
        <w:t>Wyniki Audytu zatwierdzone przez Pełnomocnika Zamawiającego zostaną przekazane Wykonawcy.</w:t>
      </w:r>
    </w:p>
    <w:p w:rsidR="00683A07" w:rsidRPr="008279CD" w:rsidRDefault="00683A07" w:rsidP="00D44D4A">
      <w:pPr>
        <w:numPr>
          <w:ilvl w:val="0"/>
          <w:numId w:val="49"/>
        </w:numPr>
        <w:ind w:left="357" w:hanging="357"/>
        <w:jc w:val="both"/>
        <w:rPr>
          <w:sz w:val="24"/>
          <w:szCs w:val="22"/>
        </w:rPr>
      </w:pPr>
      <w:r w:rsidRPr="008279CD">
        <w:rPr>
          <w:sz w:val="24"/>
          <w:szCs w:val="22"/>
        </w:rPr>
        <w:t>Wyniki Audytu stwierdzające nienależyte wykonywanie Umowy lub realizację Umowy niezgodnie z przepisami prawa lub regulacjami wewnętrznymi Zamawiającego, mogą być podstawą odstąpienia od Umowy z winy Wykonawcy</w:t>
      </w:r>
      <w:r w:rsidR="002B05A2" w:rsidRPr="008279CD">
        <w:rPr>
          <w:sz w:val="24"/>
          <w:szCs w:val="22"/>
        </w:rPr>
        <w:t xml:space="preserve"> na zasadach określonych</w:t>
      </w:r>
      <w:r w:rsidR="00EA72A2">
        <w:rPr>
          <w:sz w:val="24"/>
          <w:szCs w:val="22"/>
        </w:rPr>
        <w:t xml:space="preserve"> </w:t>
      </w:r>
      <w:r w:rsidR="002B05A2" w:rsidRPr="008279CD">
        <w:rPr>
          <w:sz w:val="24"/>
          <w:szCs w:val="22"/>
        </w:rPr>
        <w:t>w</w:t>
      </w:r>
      <w:r w:rsidR="00EA72A2">
        <w:rPr>
          <w:sz w:val="24"/>
          <w:szCs w:val="22"/>
        </w:rPr>
        <w:t> </w:t>
      </w:r>
      <w:r w:rsidR="002B05A2" w:rsidRPr="008279CD">
        <w:rPr>
          <w:sz w:val="24"/>
          <w:szCs w:val="22"/>
        </w:rPr>
        <w:t>§</w:t>
      </w:r>
      <w:r w:rsidR="00EA72A2">
        <w:rPr>
          <w:sz w:val="24"/>
          <w:szCs w:val="22"/>
        </w:rPr>
        <w:t> </w:t>
      </w:r>
      <w:r w:rsidR="002B05A2" w:rsidRPr="008279CD">
        <w:rPr>
          <w:sz w:val="24"/>
          <w:szCs w:val="22"/>
        </w:rPr>
        <w:t>14</w:t>
      </w:r>
      <w:r w:rsidR="00EA72A2">
        <w:rPr>
          <w:sz w:val="24"/>
          <w:szCs w:val="22"/>
        </w:rPr>
        <w:t> </w:t>
      </w:r>
      <w:r w:rsidR="002B05A2" w:rsidRPr="008279CD">
        <w:rPr>
          <w:sz w:val="24"/>
          <w:szCs w:val="22"/>
        </w:rPr>
        <w:t>ust.</w:t>
      </w:r>
      <w:r w:rsidR="00EA72A2">
        <w:rPr>
          <w:sz w:val="24"/>
          <w:szCs w:val="22"/>
        </w:rPr>
        <w:t> </w:t>
      </w:r>
      <w:r w:rsidR="002B05A2" w:rsidRPr="008279CD">
        <w:rPr>
          <w:sz w:val="24"/>
          <w:szCs w:val="22"/>
        </w:rPr>
        <w:t>4 Umowy.</w:t>
      </w:r>
    </w:p>
    <w:bookmarkEnd w:id="158"/>
    <w:p w:rsidR="00683A07" w:rsidRPr="00E66F78" w:rsidRDefault="00683A07" w:rsidP="00683A07">
      <w:pPr>
        <w:spacing w:before="120"/>
        <w:jc w:val="both"/>
        <w:rPr>
          <w:sz w:val="22"/>
          <w:szCs w:val="22"/>
        </w:rPr>
      </w:pPr>
    </w:p>
    <w:p w:rsidR="00631E65" w:rsidRPr="008279CD" w:rsidRDefault="00683A07" w:rsidP="008279CD">
      <w:pPr>
        <w:pStyle w:val="Nagwek2"/>
      </w:pPr>
      <w:bookmarkStart w:id="162" w:name="_Toc64016209"/>
      <w:bookmarkStart w:id="163" w:name="_Toc106184593"/>
      <w:bookmarkStart w:id="164" w:name="_Toc200968134"/>
      <w:r w:rsidRPr="000E4913">
        <w:t>§ 1</w:t>
      </w:r>
      <w:r>
        <w:t>3</w:t>
      </w:r>
      <w:r w:rsidRPr="000E4913">
        <w:t>. Kary umowne i odpowiedzialność</w:t>
      </w:r>
      <w:bookmarkStart w:id="165" w:name="_Hlk67826332"/>
      <w:bookmarkEnd w:id="162"/>
      <w:bookmarkEnd w:id="163"/>
      <w:bookmarkEnd w:id="164"/>
      <w:r w:rsidR="008279CD">
        <w:t xml:space="preserve"> </w:t>
      </w:r>
    </w:p>
    <w:p w:rsidR="00683A07" w:rsidRDefault="00683A07" w:rsidP="00D44D4A">
      <w:pPr>
        <w:numPr>
          <w:ilvl w:val="0"/>
          <w:numId w:val="51"/>
        </w:numPr>
        <w:ind w:hanging="357"/>
        <w:jc w:val="both"/>
        <w:rPr>
          <w:sz w:val="24"/>
          <w:szCs w:val="24"/>
        </w:rPr>
      </w:pPr>
      <w:r w:rsidRPr="008338E8">
        <w:rPr>
          <w:sz w:val="24"/>
          <w:szCs w:val="24"/>
        </w:rPr>
        <w:t>Zamawiający może naliczyć Wykonawcy kary umowne:</w:t>
      </w:r>
    </w:p>
    <w:p w:rsidR="00163814" w:rsidRPr="00163814" w:rsidRDefault="00163814" w:rsidP="00D44D4A">
      <w:pPr>
        <w:numPr>
          <w:ilvl w:val="1"/>
          <w:numId w:val="51"/>
        </w:numPr>
        <w:jc w:val="both"/>
        <w:rPr>
          <w:sz w:val="24"/>
          <w:szCs w:val="22"/>
        </w:rPr>
      </w:pPr>
      <w:proofErr w:type="gramStart"/>
      <w:r w:rsidRPr="00163814">
        <w:rPr>
          <w:sz w:val="24"/>
          <w:szCs w:val="22"/>
        </w:rPr>
        <w:t>w</w:t>
      </w:r>
      <w:proofErr w:type="gramEnd"/>
      <w:r w:rsidRPr="00163814">
        <w:rPr>
          <w:sz w:val="24"/>
          <w:szCs w:val="22"/>
        </w:rPr>
        <w:t xml:space="preserve"> przypadku nienależytego wykonania umowy (uchybienia), za każdy stwierdzony przypadek nienależytego wykonania umowy (uchybienia), w wysokości 10-cio krotności stawki ryczałtowej roboczogodziny netto pracownika; przy czym przez nienależyte wykonanie umowy (uchybienie), o którym mowa powyżej, rozumie się </w:t>
      </w:r>
      <w:r w:rsidR="00F02C25">
        <w:rPr>
          <w:sz w:val="24"/>
          <w:szCs w:val="22"/>
        </w:rPr>
        <w:br/>
      </w:r>
      <w:r w:rsidRPr="00163814">
        <w:rPr>
          <w:sz w:val="24"/>
          <w:szCs w:val="22"/>
        </w:rPr>
        <w:t>w szczególności:</w:t>
      </w:r>
    </w:p>
    <w:p w:rsidR="00163814" w:rsidRPr="00163814" w:rsidRDefault="00163814" w:rsidP="008A2E2C">
      <w:pPr>
        <w:ind w:left="993" w:hanging="273"/>
        <w:jc w:val="both"/>
        <w:rPr>
          <w:sz w:val="24"/>
          <w:szCs w:val="22"/>
        </w:rPr>
      </w:pPr>
      <w:r w:rsidRPr="00163814">
        <w:rPr>
          <w:sz w:val="24"/>
          <w:szCs w:val="22"/>
        </w:rPr>
        <w:t xml:space="preserve">a) brak w obsłudze zmiany pracowników z odpowiednimi kwalifikacjami </w:t>
      </w:r>
      <w:proofErr w:type="gramStart"/>
      <w:r w:rsidRPr="00163814">
        <w:rPr>
          <w:sz w:val="24"/>
          <w:szCs w:val="22"/>
        </w:rPr>
        <w:t>określonymi                      w</w:t>
      </w:r>
      <w:proofErr w:type="gramEnd"/>
      <w:r w:rsidRPr="00163814">
        <w:rPr>
          <w:sz w:val="24"/>
          <w:szCs w:val="22"/>
        </w:rPr>
        <w:t xml:space="preserve"> niniejszej umowie,</w:t>
      </w:r>
    </w:p>
    <w:p w:rsidR="00163814" w:rsidRPr="00163814" w:rsidRDefault="00163814" w:rsidP="008A2E2C">
      <w:pPr>
        <w:ind w:left="993" w:hanging="273"/>
        <w:jc w:val="both"/>
        <w:rPr>
          <w:i/>
          <w:iCs/>
          <w:sz w:val="24"/>
          <w:szCs w:val="22"/>
          <w:highlight w:val="yellow"/>
        </w:rPr>
      </w:pPr>
      <w:proofErr w:type="gramStart"/>
      <w:r w:rsidRPr="00163814">
        <w:rPr>
          <w:sz w:val="24"/>
          <w:szCs w:val="22"/>
        </w:rPr>
        <w:t>b</w:t>
      </w:r>
      <w:proofErr w:type="gramEnd"/>
      <w:r w:rsidRPr="00163814">
        <w:rPr>
          <w:sz w:val="24"/>
          <w:szCs w:val="22"/>
        </w:rPr>
        <w:t>) uchybienia w prowadzeniu dokumentacji, wymaganej Planem lub dokumentacji rozliczeniowej;</w:t>
      </w:r>
    </w:p>
    <w:p w:rsidR="00A13A6B" w:rsidRPr="008338E8" w:rsidRDefault="00683A07" w:rsidP="00D44D4A">
      <w:pPr>
        <w:pStyle w:val="Akapitzlist"/>
        <w:numPr>
          <w:ilvl w:val="1"/>
          <w:numId w:val="51"/>
        </w:numPr>
        <w:jc w:val="both"/>
        <w:rPr>
          <w:i/>
          <w:iCs/>
        </w:rPr>
      </w:pPr>
      <w:proofErr w:type="gramStart"/>
      <w:r w:rsidRPr="008338E8">
        <w:t>w</w:t>
      </w:r>
      <w:proofErr w:type="gramEnd"/>
      <w:r w:rsidRPr="008338E8">
        <w:t xml:space="preserve"> przypadku stwierdzenia, że prace </w:t>
      </w:r>
      <w:r w:rsidR="002B05A2" w:rsidRPr="008338E8">
        <w:t xml:space="preserve">są </w:t>
      </w:r>
      <w:r w:rsidRPr="008338E8">
        <w:t xml:space="preserve">wykonywane na terenie </w:t>
      </w:r>
      <w:r w:rsidR="00025E5C" w:rsidRPr="008338E8">
        <w:t>Zamawiającego</w:t>
      </w:r>
      <w:r w:rsidRPr="008338E8">
        <w:t xml:space="preserve"> przez pracowników </w:t>
      </w:r>
      <w:r w:rsidR="002B05A2" w:rsidRPr="008338E8">
        <w:t>W</w:t>
      </w:r>
      <w:r w:rsidRPr="008338E8">
        <w:t xml:space="preserve">ykonawcy nie posługujących się językiem polskim w mowie i piśmie w stopniu warunkującym porozumiewanie się w wysokości 200,00 zł za każdy stwierdzony przypadek, </w:t>
      </w:r>
      <w:r w:rsidR="00A13A6B" w:rsidRPr="008338E8">
        <w:t>(każdego pracownika), kara może zostać nałożona wielokrotnie w odniesieniu do tego samego pracownika, jeżeli będzie on wykonywał pracę na terenie Zamawiającego w kolejnych dniach,</w:t>
      </w:r>
    </w:p>
    <w:p w:rsidR="00683A07" w:rsidRPr="008338E8" w:rsidRDefault="00683A07" w:rsidP="00D44D4A">
      <w:pPr>
        <w:pStyle w:val="Akapitzlist"/>
        <w:numPr>
          <w:ilvl w:val="1"/>
          <w:numId w:val="51"/>
        </w:numPr>
        <w:jc w:val="both"/>
        <w:rPr>
          <w:i/>
          <w:iCs/>
          <w:color w:val="FF0000"/>
        </w:rPr>
      </w:pPr>
      <w:proofErr w:type="gramStart"/>
      <w:r w:rsidRPr="008338E8">
        <w:t>za</w:t>
      </w:r>
      <w:proofErr w:type="gramEnd"/>
      <w:r w:rsidRPr="008338E8">
        <w:t xml:space="preserve"> zwłokę w przedstawieniu dokumentów, które zgodnie z SOPZ ma przedłożyć Wykonawca przez rozpoczęciem wykonywania </w:t>
      </w:r>
      <w:r w:rsidR="002B05A2" w:rsidRPr="008338E8">
        <w:t>U</w:t>
      </w:r>
      <w:r w:rsidRPr="008338E8">
        <w:t xml:space="preserve">mowy oraz w trakcie </w:t>
      </w:r>
      <w:r w:rsidR="002B05A2" w:rsidRPr="008338E8">
        <w:t>jej</w:t>
      </w:r>
      <w:r w:rsidRPr="008338E8">
        <w:t xml:space="preserve"> realizacji - w wysokości 100 zł za każdy</w:t>
      </w:r>
      <w:r w:rsidR="002B05A2" w:rsidRPr="008338E8">
        <w:t xml:space="preserve"> rozpoczęty</w:t>
      </w:r>
      <w:r w:rsidRPr="008338E8">
        <w:t xml:space="preserve"> dzień zwłoki</w:t>
      </w:r>
      <w:r w:rsidR="000071CA" w:rsidRPr="008338E8">
        <w:t xml:space="preserve"> </w:t>
      </w:r>
    </w:p>
    <w:p w:rsidR="00683A07" w:rsidRPr="008338E8" w:rsidRDefault="00683A07" w:rsidP="00D44D4A">
      <w:pPr>
        <w:numPr>
          <w:ilvl w:val="1"/>
          <w:numId w:val="51"/>
        </w:numPr>
        <w:jc w:val="both"/>
        <w:rPr>
          <w:sz w:val="24"/>
          <w:szCs w:val="24"/>
        </w:rPr>
      </w:pPr>
      <w:bookmarkStart w:id="166" w:name="_Hlk144459554"/>
      <w:r w:rsidRPr="008338E8">
        <w:rPr>
          <w:sz w:val="24"/>
          <w:szCs w:val="24"/>
        </w:rPr>
        <w:t xml:space="preserve">za zwłokę w przedstawieniu polisy ubezpieczeniowej lub dowodu opłacenia składki ubezpieczeniowej – w wysokości 1 000 zł za każdy dzień zwłoki; Zamawiający nie naliczy kary </w:t>
      </w:r>
      <w:proofErr w:type="gramStart"/>
      <w:r w:rsidRPr="008338E8">
        <w:rPr>
          <w:sz w:val="24"/>
          <w:szCs w:val="24"/>
        </w:rPr>
        <w:t>umownej jeżeli</w:t>
      </w:r>
      <w:proofErr w:type="gramEnd"/>
      <w:r w:rsidRPr="008338E8">
        <w:rPr>
          <w:sz w:val="24"/>
          <w:szCs w:val="24"/>
        </w:rPr>
        <w:t xml:space="preserve"> w wyniku p</w:t>
      </w:r>
      <w:r w:rsidR="00F02C25">
        <w:rPr>
          <w:sz w:val="24"/>
          <w:szCs w:val="24"/>
        </w:rPr>
        <w:t xml:space="preserve">rzedłożenia dokumentów zostanie </w:t>
      </w:r>
      <w:r w:rsidRPr="008338E8">
        <w:rPr>
          <w:sz w:val="24"/>
          <w:szCs w:val="24"/>
        </w:rPr>
        <w:t>stwierdzone zachowanie ciągłości ubezpieczenia Wykonawcy</w:t>
      </w:r>
    </w:p>
    <w:bookmarkEnd w:id="166"/>
    <w:p w:rsidR="00683A07" w:rsidRPr="008338E8" w:rsidRDefault="00683A07" w:rsidP="00D44D4A">
      <w:pPr>
        <w:numPr>
          <w:ilvl w:val="1"/>
          <w:numId w:val="51"/>
        </w:numPr>
        <w:jc w:val="both"/>
        <w:rPr>
          <w:sz w:val="24"/>
          <w:szCs w:val="24"/>
        </w:rPr>
      </w:pPr>
      <w:r w:rsidRPr="008338E8">
        <w:rPr>
          <w:sz w:val="24"/>
          <w:szCs w:val="24"/>
        </w:rPr>
        <w:t xml:space="preserve">za naruszenie przez Wykonawcę obowiązku zachowania poufności w wysokości 5% </w:t>
      </w:r>
      <w:r w:rsidR="002B05A2" w:rsidRPr="008338E8">
        <w:rPr>
          <w:sz w:val="24"/>
          <w:szCs w:val="24"/>
        </w:rPr>
        <w:t>w</w:t>
      </w:r>
      <w:r w:rsidRPr="008338E8">
        <w:rPr>
          <w:sz w:val="24"/>
          <w:szCs w:val="24"/>
        </w:rPr>
        <w:t>artości Umowy</w:t>
      </w:r>
      <w:r w:rsidR="002B05A2" w:rsidRPr="008338E8">
        <w:rPr>
          <w:sz w:val="24"/>
          <w:szCs w:val="24"/>
        </w:rPr>
        <w:t xml:space="preserve"> netto</w:t>
      </w:r>
      <w:r w:rsidRPr="008338E8">
        <w:rPr>
          <w:sz w:val="24"/>
          <w:szCs w:val="24"/>
        </w:rPr>
        <w:t xml:space="preserve">, o której mowa w § 3 </w:t>
      </w:r>
      <w:proofErr w:type="gramStart"/>
      <w:r w:rsidRPr="008338E8">
        <w:rPr>
          <w:sz w:val="24"/>
          <w:szCs w:val="24"/>
        </w:rPr>
        <w:t xml:space="preserve">ust. 1,  </w:t>
      </w:r>
      <w:r w:rsidR="002B05A2" w:rsidRPr="008338E8">
        <w:rPr>
          <w:sz w:val="24"/>
          <w:szCs w:val="24"/>
        </w:rPr>
        <w:t>za</w:t>
      </w:r>
      <w:proofErr w:type="gramEnd"/>
      <w:r w:rsidR="002B05A2" w:rsidRPr="008338E8">
        <w:rPr>
          <w:sz w:val="24"/>
          <w:szCs w:val="24"/>
        </w:rPr>
        <w:t xml:space="preserve"> każdy stwierdzony przypadek,</w:t>
      </w:r>
    </w:p>
    <w:p w:rsidR="00683A07" w:rsidRPr="008338E8" w:rsidRDefault="00683A07" w:rsidP="00D44D4A">
      <w:pPr>
        <w:numPr>
          <w:ilvl w:val="1"/>
          <w:numId w:val="51"/>
        </w:numPr>
        <w:jc w:val="both"/>
        <w:rPr>
          <w:sz w:val="24"/>
          <w:szCs w:val="24"/>
        </w:rPr>
      </w:pPr>
      <w:proofErr w:type="gramStart"/>
      <w:r w:rsidRPr="008338E8">
        <w:rPr>
          <w:sz w:val="24"/>
          <w:szCs w:val="24"/>
        </w:rPr>
        <w:t>w</w:t>
      </w:r>
      <w:proofErr w:type="gramEnd"/>
      <w:r w:rsidRPr="008338E8">
        <w:rPr>
          <w:sz w:val="24"/>
          <w:szCs w:val="24"/>
        </w:rPr>
        <w:t xml:space="preserve"> przypadku stawienia się do pracy lub wykonywana pracy przez pracowników Wykonawcy:</w:t>
      </w:r>
    </w:p>
    <w:p w:rsidR="00683A07" w:rsidRPr="008338E8" w:rsidRDefault="00683A07" w:rsidP="00D44D4A">
      <w:pPr>
        <w:numPr>
          <w:ilvl w:val="2"/>
          <w:numId w:val="51"/>
        </w:numPr>
        <w:jc w:val="both"/>
        <w:rPr>
          <w:sz w:val="24"/>
          <w:szCs w:val="24"/>
        </w:rPr>
      </w:pPr>
      <w:proofErr w:type="gramStart"/>
      <w:r w:rsidRPr="008338E8">
        <w:rPr>
          <w:sz w:val="24"/>
          <w:szCs w:val="24"/>
        </w:rPr>
        <w:t>w</w:t>
      </w:r>
      <w:proofErr w:type="gramEnd"/>
      <w:r w:rsidRPr="008338E8">
        <w:rPr>
          <w:sz w:val="24"/>
          <w:szCs w:val="24"/>
        </w:rPr>
        <w:t xml:space="preserve"> stanie po użyciu alkoholu; (stan po użyciu alkoholu zachodzi, gdy zawartość alkoholu w organizmie wynosi lub prowadzi do stężenia we krwi od 0,2‰ do 0,5‰ alkoholu albo obecności w wydychanym powietrzu od 0,1 mg do 0,25 mg alkoholu w 1 dm3)</w:t>
      </w:r>
    </w:p>
    <w:p w:rsidR="00683A07" w:rsidRPr="008338E8" w:rsidRDefault="00683A07" w:rsidP="00D44D4A">
      <w:pPr>
        <w:numPr>
          <w:ilvl w:val="2"/>
          <w:numId w:val="51"/>
        </w:numPr>
        <w:jc w:val="both"/>
        <w:rPr>
          <w:sz w:val="24"/>
          <w:szCs w:val="24"/>
        </w:rPr>
      </w:pPr>
      <w:proofErr w:type="gramStart"/>
      <w:r w:rsidRPr="008338E8">
        <w:rPr>
          <w:sz w:val="24"/>
          <w:szCs w:val="24"/>
        </w:rPr>
        <w:t>w</w:t>
      </w:r>
      <w:proofErr w:type="gramEnd"/>
      <w:r w:rsidRPr="008338E8">
        <w:rPr>
          <w:sz w:val="24"/>
          <w:szCs w:val="24"/>
        </w:rPr>
        <w:t xml:space="preserve"> stanie nietrzeźwości, (stan nietrzeźwości zachodzi, gdy zawartość alkoholu</w:t>
      </w:r>
      <w:r w:rsidR="000C567B">
        <w:rPr>
          <w:sz w:val="24"/>
          <w:szCs w:val="24"/>
        </w:rPr>
        <w:t xml:space="preserve"> </w:t>
      </w:r>
      <w:r w:rsidRPr="008338E8">
        <w:rPr>
          <w:sz w:val="24"/>
          <w:szCs w:val="24"/>
        </w:rPr>
        <w:t>w</w:t>
      </w:r>
      <w:r w:rsidR="000C567B">
        <w:rPr>
          <w:sz w:val="24"/>
          <w:szCs w:val="24"/>
        </w:rPr>
        <w:t> </w:t>
      </w:r>
      <w:r w:rsidRPr="008338E8">
        <w:rPr>
          <w:sz w:val="24"/>
          <w:szCs w:val="24"/>
        </w:rPr>
        <w:t>organizmie wynosi lub prowadzi do stężenia we krwi powyże</w:t>
      </w:r>
      <w:r w:rsidR="0055496C">
        <w:rPr>
          <w:sz w:val="24"/>
          <w:szCs w:val="24"/>
        </w:rPr>
        <w:t xml:space="preserve">j 0,5‰ alkoholu albo obecności </w:t>
      </w:r>
      <w:r w:rsidRPr="008338E8">
        <w:rPr>
          <w:sz w:val="24"/>
          <w:szCs w:val="24"/>
        </w:rPr>
        <w:t>w wydychanym powietrzu powyżej 0,25 mg alkoholu w 1 dm3)</w:t>
      </w:r>
    </w:p>
    <w:p w:rsidR="00683A07" w:rsidRPr="008338E8" w:rsidRDefault="00683A07" w:rsidP="00D44D4A">
      <w:pPr>
        <w:numPr>
          <w:ilvl w:val="2"/>
          <w:numId w:val="51"/>
        </w:numPr>
        <w:jc w:val="both"/>
        <w:rPr>
          <w:sz w:val="24"/>
          <w:szCs w:val="24"/>
        </w:rPr>
      </w:pPr>
      <w:proofErr w:type="gramStart"/>
      <w:r w:rsidRPr="008338E8">
        <w:rPr>
          <w:sz w:val="24"/>
          <w:szCs w:val="24"/>
        </w:rPr>
        <w:t>którzy</w:t>
      </w:r>
      <w:proofErr w:type="gramEnd"/>
      <w:r w:rsidRPr="008338E8">
        <w:rPr>
          <w:sz w:val="24"/>
          <w:szCs w:val="24"/>
        </w:rPr>
        <w:t xml:space="preserve"> są pod wpływem narkotyków lub innych substancji, których oddziaływanie </w:t>
      </w:r>
      <w:r w:rsidRPr="008338E8">
        <w:rPr>
          <w:sz w:val="24"/>
          <w:szCs w:val="24"/>
        </w:rPr>
        <w:br/>
        <w:t xml:space="preserve">na organizm pracownika uniemożliwia należyte wykonanie obowiązków pracowniczych (dalej inne substancje), </w:t>
      </w:r>
    </w:p>
    <w:p w:rsidR="00683A07" w:rsidRPr="008338E8" w:rsidRDefault="00683A07" w:rsidP="00D44D4A">
      <w:pPr>
        <w:numPr>
          <w:ilvl w:val="2"/>
          <w:numId w:val="51"/>
        </w:numPr>
        <w:jc w:val="both"/>
        <w:rPr>
          <w:sz w:val="24"/>
          <w:szCs w:val="24"/>
        </w:rPr>
      </w:pPr>
      <w:proofErr w:type="gramStart"/>
      <w:r w:rsidRPr="008338E8">
        <w:rPr>
          <w:sz w:val="24"/>
          <w:szCs w:val="24"/>
        </w:rPr>
        <w:t>którzy</w:t>
      </w:r>
      <w:proofErr w:type="gramEnd"/>
      <w:r w:rsidRPr="008338E8">
        <w:rPr>
          <w:sz w:val="24"/>
          <w:szCs w:val="24"/>
        </w:rPr>
        <w:t xml:space="preserve"> używają lub spożywają alkohol, narkotyki lub inne substancji w czasie pracy lub na terenie zakładu pracy,</w:t>
      </w:r>
    </w:p>
    <w:p w:rsidR="00683A07" w:rsidRPr="008338E8" w:rsidRDefault="00683A07" w:rsidP="00D44D4A">
      <w:pPr>
        <w:numPr>
          <w:ilvl w:val="2"/>
          <w:numId w:val="51"/>
        </w:numPr>
        <w:ind w:left="1134" w:hanging="425"/>
        <w:jc w:val="both"/>
        <w:rPr>
          <w:sz w:val="24"/>
          <w:szCs w:val="24"/>
        </w:rPr>
      </w:pPr>
      <w:proofErr w:type="gramStart"/>
      <w:r w:rsidRPr="008338E8">
        <w:rPr>
          <w:sz w:val="24"/>
          <w:szCs w:val="24"/>
        </w:rPr>
        <w:t>którzy</w:t>
      </w:r>
      <w:proofErr w:type="gramEnd"/>
      <w:r w:rsidRPr="008338E8">
        <w:rPr>
          <w:sz w:val="24"/>
          <w:szCs w:val="24"/>
        </w:rPr>
        <w:t xml:space="preserve"> wnoszą alkohol, narkotyki lub inne substancje na teren zakładu pracy </w:t>
      </w:r>
    </w:p>
    <w:p w:rsidR="00683A07" w:rsidRPr="008338E8" w:rsidRDefault="00683A07" w:rsidP="008A2E2C">
      <w:pPr>
        <w:ind w:left="709"/>
        <w:jc w:val="both"/>
        <w:rPr>
          <w:sz w:val="24"/>
          <w:szCs w:val="24"/>
        </w:rPr>
      </w:pPr>
      <w:proofErr w:type="gramStart"/>
      <w:r w:rsidRPr="008338E8">
        <w:rPr>
          <w:sz w:val="24"/>
          <w:szCs w:val="24"/>
        </w:rPr>
        <w:t>w</w:t>
      </w:r>
      <w:proofErr w:type="gramEnd"/>
      <w:r w:rsidRPr="008338E8">
        <w:rPr>
          <w:sz w:val="24"/>
          <w:szCs w:val="24"/>
        </w:rPr>
        <w:t xml:space="preserve"> wysokości 1 000,00 zł za każdy stwierdzony przypadek;</w:t>
      </w:r>
    </w:p>
    <w:p w:rsidR="00683A07" w:rsidRPr="008338E8" w:rsidRDefault="00683A07" w:rsidP="00D44D4A">
      <w:pPr>
        <w:numPr>
          <w:ilvl w:val="1"/>
          <w:numId w:val="51"/>
        </w:numPr>
        <w:ind w:left="714" w:hanging="357"/>
        <w:jc w:val="both"/>
        <w:rPr>
          <w:sz w:val="24"/>
          <w:szCs w:val="24"/>
        </w:rPr>
      </w:pPr>
      <w:r w:rsidRPr="008338E8">
        <w:rPr>
          <w:sz w:val="24"/>
          <w:szCs w:val="24"/>
        </w:rPr>
        <w:t xml:space="preserve">w przypadku dokonania przez pracownika Wykonawcy zaboru mienia Zamawiającego </w:t>
      </w:r>
      <w:proofErr w:type="gramStart"/>
      <w:r w:rsidRPr="008338E8">
        <w:rPr>
          <w:sz w:val="24"/>
          <w:szCs w:val="24"/>
        </w:rPr>
        <w:t>lub  firm</w:t>
      </w:r>
      <w:proofErr w:type="gramEnd"/>
      <w:r w:rsidRPr="008338E8">
        <w:rPr>
          <w:sz w:val="24"/>
          <w:szCs w:val="24"/>
        </w:rPr>
        <w:t xml:space="preserve"> mających siedzibę na terenie Zamawi</w:t>
      </w:r>
      <w:r w:rsidR="0055496C">
        <w:rPr>
          <w:sz w:val="24"/>
          <w:szCs w:val="24"/>
        </w:rPr>
        <w:t>ającego – w wysokości 1 000 zł</w:t>
      </w:r>
      <w:r w:rsidR="008338E8">
        <w:rPr>
          <w:sz w:val="24"/>
          <w:szCs w:val="24"/>
        </w:rPr>
        <w:t xml:space="preserve"> </w:t>
      </w:r>
      <w:r w:rsidR="00055A38">
        <w:rPr>
          <w:sz w:val="24"/>
          <w:szCs w:val="24"/>
        </w:rPr>
        <w:br/>
      </w:r>
      <w:r w:rsidRPr="008338E8">
        <w:rPr>
          <w:sz w:val="24"/>
          <w:szCs w:val="24"/>
        </w:rPr>
        <w:t xml:space="preserve">za każdy stwierdzony przypadek, a jeżeli w wyniku zaboru doszło do zniszczenia mienia </w:t>
      </w:r>
      <w:r w:rsidR="00025E5C" w:rsidRPr="008338E8">
        <w:rPr>
          <w:sz w:val="24"/>
          <w:szCs w:val="24"/>
        </w:rPr>
        <w:t xml:space="preserve">- </w:t>
      </w:r>
      <w:r w:rsidR="002B05A2" w:rsidRPr="008338E8">
        <w:rPr>
          <w:sz w:val="24"/>
          <w:szCs w:val="24"/>
        </w:rPr>
        <w:t>Wykonawca zobowiązany jest także do pokrycia kosztów przywrócenia mienia do stanu poprzedniego.</w:t>
      </w:r>
    </w:p>
    <w:p w:rsidR="0064648D" w:rsidRPr="008338E8" w:rsidRDefault="00683A07" w:rsidP="00D44D4A">
      <w:pPr>
        <w:numPr>
          <w:ilvl w:val="1"/>
          <w:numId w:val="51"/>
        </w:numPr>
        <w:ind w:left="714" w:hanging="357"/>
        <w:jc w:val="both"/>
        <w:rPr>
          <w:i/>
          <w:iCs/>
          <w:sz w:val="24"/>
          <w:szCs w:val="24"/>
        </w:rPr>
      </w:pPr>
      <w:proofErr w:type="gramStart"/>
      <w:r w:rsidRPr="008338E8">
        <w:rPr>
          <w:sz w:val="24"/>
          <w:szCs w:val="24"/>
        </w:rPr>
        <w:t>za</w:t>
      </w:r>
      <w:proofErr w:type="gramEnd"/>
      <w:r w:rsidRPr="008338E8">
        <w:rPr>
          <w:sz w:val="24"/>
          <w:szCs w:val="24"/>
        </w:rPr>
        <w:t xml:space="preserve"> każdy stwierdzony przypadek naruszenia obowiązku </w:t>
      </w:r>
      <w:r w:rsidR="0064648D" w:rsidRPr="008338E8">
        <w:rPr>
          <w:sz w:val="24"/>
          <w:szCs w:val="24"/>
        </w:rPr>
        <w:t xml:space="preserve">w zakresie zatrudnienia, określonego w § 9 ust. 1 </w:t>
      </w:r>
      <w:r w:rsidRPr="008338E8">
        <w:rPr>
          <w:sz w:val="24"/>
          <w:szCs w:val="24"/>
        </w:rPr>
        <w:t>- w wysokości równej miesięcznemu minimalnemu wynagrodzeniu za pracę ustalonemu zgodnie z przepisami ustawy z dnia 10.10.2002</w:t>
      </w:r>
      <w:r w:rsidR="00732E95" w:rsidRPr="008338E8">
        <w:rPr>
          <w:sz w:val="24"/>
          <w:szCs w:val="24"/>
        </w:rPr>
        <w:t xml:space="preserve"> </w:t>
      </w:r>
      <w:proofErr w:type="gramStart"/>
      <w:r w:rsidRPr="008338E8">
        <w:rPr>
          <w:sz w:val="24"/>
          <w:szCs w:val="24"/>
        </w:rPr>
        <w:t>r</w:t>
      </w:r>
      <w:proofErr w:type="gramEnd"/>
      <w:r w:rsidRPr="008338E8">
        <w:rPr>
          <w:sz w:val="24"/>
          <w:szCs w:val="24"/>
        </w:rPr>
        <w:t xml:space="preserve">. o minimalnym wynagrodzeniu za pracę obowiązującemu w </w:t>
      </w:r>
      <w:r w:rsidR="0064648D" w:rsidRPr="008338E8">
        <w:rPr>
          <w:sz w:val="24"/>
          <w:szCs w:val="24"/>
        </w:rPr>
        <w:t>czasie</w:t>
      </w:r>
      <w:r w:rsidRPr="008338E8">
        <w:rPr>
          <w:sz w:val="24"/>
          <w:szCs w:val="24"/>
        </w:rPr>
        <w:t>, w którym stwierdzono naruszenie</w:t>
      </w:r>
    </w:p>
    <w:p w:rsidR="00477D7E" w:rsidRPr="008338E8" w:rsidRDefault="0064648D" w:rsidP="00D44D4A">
      <w:pPr>
        <w:numPr>
          <w:ilvl w:val="1"/>
          <w:numId w:val="51"/>
        </w:numPr>
        <w:ind w:left="714" w:hanging="357"/>
        <w:jc w:val="both"/>
        <w:rPr>
          <w:i/>
          <w:iCs/>
          <w:sz w:val="24"/>
          <w:szCs w:val="24"/>
        </w:rPr>
      </w:pPr>
      <w:r w:rsidRPr="008338E8">
        <w:rPr>
          <w:sz w:val="24"/>
          <w:szCs w:val="24"/>
        </w:rPr>
        <w:t xml:space="preserve">w </w:t>
      </w:r>
      <w:r w:rsidR="00683A07" w:rsidRPr="008338E8">
        <w:rPr>
          <w:sz w:val="24"/>
          <w:szCs w:val="24"/>
        </w:rPr>
        <w:t xml:space="preserve">przypadku zaniechania złożenia zapotrzebowania na świadczenia Zamawiającego </w:t>
      </w:r>
      <w:r w:rsidR="00683A07" w:rsidRPr="008338E8">
        <w:rPr>
          <w:sz w:val="24"/>
          <w:szCs w:val="24"/>
        </w:rPr>
        <w:br/>
        <w:t xml:space="preserve">i skorzystania przez Wykonawcę lub jego pracowników ze świadczeń Zamawiającego </w:t>
      </w:r>
      <w:bookmarkStart w:id="167" w:name="_Hlk147170364"/>
      <w:r w:rsidR="00D743FE" w:rsidRPr="008338E8">
        <w:rPr>
          <w:sz w:val="24"/>
          <w:szCs w:val="24"/>
        </w:rPr>
        <w:t xml:space="preserve">w wysokości </w:t>
      </w:r>
      <w:r w:rsidR="00025E5C" w:rsidRPr="008338E8">
        <w:rPr>
          <w:sz w:val="24"/>
          <w:szCs w:val="24"/>
        </w:rPr>
        <w:t xml:space="preserve">50 zł za każdy stwierdzony </w:t>
      </w:r>
      <w:proofErr w:type="gramStart"/>
      <w:r w:rsidR="00025E5C" w:rsidRPr="008338E8">
        <w:rPr>
          <w:sz w:val="24"/>
          <w:szCs w:val="24"/>
        </w:rPr>
        <w:t xml:space="preserve">przypadek </w:t>
      </w:r>
      <w:r w:rsidR="00D743FE" w:rsidRPr="008338E8">
        <w:rPr>
          <w:sz w:val="24"/>
          <w:szCs w:val="24"/>
        </w:rPr>
        <w:t xml:space="preserve"> </w:t>
      </w:r>
      <w:bookmarkEnd w:id="167"/>
      <w:r w:rsidR="00683A07" w:rsidRPr="008338E8">
        <w:rPr>
          <w:sz w:val="24"/>
          <w:szCs w:val="24"/>
        </w:rPr>
        <w:t xml:space="preserve">- </w:t>
      </w:r>
      <w:r w:rsidRPr="008338E8">
        <w:rPr>
          <w:sz w:val="24"/>
          <w:szCs w:val="24"/>
        </w:rPr>
        <w:t>niezależnie</w:t>
      </w:r>
      <w:proofErr w:type="gramEnd"/>
      <w:r w:rsidRPr="008338E8">
        <w:rPr>
          <w:sz w:val="24"/>
          <w:szCs w:val="24"/>
        </w:rPr>
        <w:t xml:space="preserve"> od konieczności zapłaty wynagrodzenia za skorzystanie z takiego świadczenia</w:t>
      </w:r>
    </w:p>
    <w:p w:rsidR="0064648D" w:rsidRPr="008338E8" w:rsidRDefault="0064648D" w:rsidP="00D44D4A">
      <w:pPr>
        <w:numPr>
          <w:ilvl w:val="0"/>
          <w:numId w:val="51"/>
        </w:numPr>
        <w:ind w:left="284" w:hanging="284"/>
        <w:jc w:val="both"/>
        <w:rPr>
          <w:sz w:val="24"/>
          <w:szCs w:val="24"/>
        </w:rPr>
      </w:pPr>
      <w:bookmarkStart w:id="168" w:name="_Hlk144479888"/>
      <w:r w:rsidRPr="008338E8">
        <w:rPr>
          <w:sz w:val="24"/>
          <w:szCs w:val="24"/>
        </w:rPr>
        <w:t>W przypadku nieprzystąpienia przez Wykonawcę do wykonywania przedmiotu Umowy</w:t>
      </w:r>
      <w:r w:rsidR="00EA72A2">
        <w:rPr>
          <w:sz w:val="24"/>
          <w:szCs w:val="24"/>
        </w:rPr>
        <w:t xml:space="preserve"> </w:t>
      </w:r>
      <w:r w:rsidRPr="008338E8">
        <w:rPr>
          <w:sz w:val="24"/>
          <w:szCs w:val="24"/>
        </w:rPr>
        <w:t>w</w:t>
      </w:r>
      <w:r w:rsidR="00EA72A2">
        <w:rPr>
          <w:sz w:val="24"/>
          <w:szCs w:val="24"/>
        </w:rPr>
        <w:t> </w:t>
      </w:r>
      <w:r w:rsidRPr="008338E8">
        <w:rPr>
          <w:sz w:val="24"/>
          <w:szCs w:val="24"/>
        </w:rPr>
        <w:t>całości lub części w umówionym terminie</w:t>
      </w:r>
      <w:r w:rsidR="003B03D9" w:rsidRPr="008338E8">
        <w:rPr>
          <w:sz w:val="24"/>
          <w:szCs w:val="24"/>
        </w:rPr>
        <w:t>,</w:t>
      </w:r>
      <w:r w:rsidRPr="008338E8">
        <w:rPr>
          <w:sz w:val="24"/>
          <w:szCs w:val="24"/>
        </w:rPr>
        <w:t xml:space="preserve"> Zamawiający uprawniony jest do zlecenia wykonania przedmiotu Umowy w całości lub części innemu wykonawcy,</w:t>
      </w:r>
      <w:r w:rsidR="0055496C">
        <w:rPr>
          <w:sz w:val="24"/>
          <w:szCs w:val="24"/>
        </w:rPr>
        <w:t xml:space="preserve"> </w:t>
      </w:r>
      <w:r w:rsidRPr="008338E8">
        <w:rPr>
          <w:sz w:val="24"/>
          <w:szCs w:val="24"/>
        </w:rPr>
        <w:t xml:space="preserve">bez konieczności uzyskiwania zgody </w:t>
      </w:r>
      <w:proofErr w:type="gramStart"/>
      <w:r w:rsidRPr="008338E8">
        <w:rPr>
          <w:sz w:val="24"/>
          <w:szCs w:val="24"/>
        </w:rPr>
        <w:t>Sądu o której</w:t>
      </w:r>
      <w:proofErr w:type="gramEnd"/>
      <w:r w:rsidRPr="008338E8">
        <w:rPr>
          <w:sz w:val="24"/>
          <w:szCs w:val="24"/>
        </w:rPr>
        <w:t xml:space="preserve"> mowa w art. 480 Kodeksu cywilnego. </w:t>
      </w:r>
      <w:r w:rsidR="008338E8">
        <w:rPr>
          <w:sz w:val="24"/>
          <w:szCs w:val="24"/>
        </w:rPr>
        <w:t xml:space="preserve">       </w:t>
      </w:r>
      <w:r w:rsidRPr="008338E8">
        <w:rPr>
          <w:sz w:val="24"/>
          <w:szCs w:val="24"/>
        </w:rPr>
        <w:t xml:space="preserve">W przypadku konieczności zlecenia przez Zamawiającego realizacji zamówienia innemu wykonawcy, Zamawiającemu, niezależnie od innych uprawnień przysługuje prawo żądania </w:t>
      </w:r>
      <w:r w:rsidR="00680092">
        <w:rPr>
          <w:sz w:val="24"/>
          <w:szCs w:val="24"/>
        </w:rPr>
        <w:br/>
      </w:r>
      <w:r w:rsidRPr="008338E8">
        <w:rPr>
          <w:sz w:val="24"/>
          <w:szCs w:val="24"/>
        </w:rPr>
        <w:t>od Wykonawcy zapłaty kwoty stanowiącej różnicę pomiędzy kosztami realizacji zamówienia poniesionymi przez Zamawiającego a wynagrodzeniem obliczonym</w:t>
      </w:r>
      <w:r w:rsidR="008338E8">
        <w:rPr>
          <w:sz w:val="24"/>
          <w:szCs w:val="24"/>
        </w:rPr>
        <w:t xml:space="preserve"> </w:t>
      </w:r>
      <w:r w:rsidRPr="008338E8">
        <w:rPr>
          <w:sz w:val="24"/>
          <w:szCs w:val="24"/>
        </w:rPr>
        <w:t>z</w:t>
      </w:r>
      <w:r w:rsidR="00EA72A2">
        <w:rPr>
          <w:sz w:val="24"/>
          <w:szCs w:val="24"/>
        </w:rPr>
        <w:t> </w:t>
      </w:r>
      <w:r w:rsidRPr="008338E8">
        <w:rPr>
          <w:sz w:val="24"/>
          <w:szCs w:val="24"/>
        </w:rPr>
        <w:t>zastosowaniem cen określonych w Umowie.</w:t>
      </w:r>
      <w:bookmarkEnd w:id="168"/>
    </w:p>
    <w:p w:rsidR="00683A07" w:rsidRPr="008338E8" w:rsidRDefault="00683A07" w:rsidP="00D44D4A">
      <w:pPr>
        <w:numPr>
          <w:ilvl w:val="0"/>
          <w:numId w:val="51"/>
        </w:numPr>
        <w:jc w:val="both"/>
        <w:rPr>
          <w:sz w:val="24"/>
          <w:szCs w:val="24"/>
        </w:rPr>
      </w:pPr>
      <w:r w:rsidRPr="008338E8">
        <w:rPr>
          <w:sz w:val="24"/>
          <w:szCs w:val="24"/>
        </w:rPr>
        <w:t>Zamawiający może naliczyć kary umowne w przypadku wystąpienia utrudnień</w:t>
      </w:r>
      <w:r w:rsidR="00EA72A2">
        <w:rPr>
          <w:sz w:val="24"/>
          <w:szCs w:val="24"/>
        </w:rPr>
        <w:t xml:space="preserve"> </w:t>
      </w:r>
      <w:r w:rsidRPr="008338E8">
        <w:rPr>
          <w:sz w:val="24"/>
          <w:szCs w:val="24"/>
        </w:rPr>
        <w:t>w</w:t>
      </w:r>
      <w:r w:rsidR="00EA72A2">
        <w:rPr>
          <w:sz w:val="24"/>
          <w:szCs w:val="24"/>
        </w:rPr>
        <w:t> </w:t>
      </w:r>
      <w:r w:rsidRPr="008338E8">
        <w:rPr>
          <w:sz w:val="24"/>
          <w:szCs w:val="24"/>
        </w:rPr>
        <w:t>rozpoczęciu lub przeprowadzeniu lub zakończeniu Audytu, o którym mowa w § 12,</w:t>
      </w:r>
      <w:r w:rsidR="00EA72A2">
        <w:rPr>
          <w:sz w:val="24"/>
          <w:szCs w:val="24"/>
        </w:rPr>
        <w:t xml:space="preserve"> </w:t>
      </w:r>
      <w:r w:rsidRPr="008338E8">
        <w:rPr>
          <w:sz w:val="24"/>
          <w:szCs w:val="24"/>
        </w:rPr>
        <w:t>z</w:t>
      </w:r>
      <w:r w:rsidR="00EA72A2">
        <w:rPr>
          <w:sz w:val="24"/>
          <w:szCs w:val="24"/>
        </w:rPr>
        <w:t> </w:t>
      </w:r>
      <w:r w:rsidRPr="008338E8">
        <w:rPr>
          <w:sz w:val="24"/>
          <w:szCs w:val="24"/>
        </w:rPr>
        <w:t>przyczyn leżących po stronie Wykonawcy:</w:t>
      </w:r>
    </w:p>
    <w:p w:rsidR="00683A07" w:rsidRPr="008338E8" w:rsidRDefault="008338E8" w:rsidP="00D44D4A">
      <w:pPr>
        <w:numPr>
          <w:ilvl w:val="1"/>
          <w:numId w:val="51"/>
        </w:numPr>
        <w:ind w:hanging="357"/>
        <w:jc w:val="both"/>
        <w:rPr>
          <w:sz w:val="24"/>
          <w:szCs w:val="24"/>
        </w:rPr>
      </w:pPr>
      <w:r>
        <w:rPr>
          <w:sz w:val="24"/>
          <w:szCs w:val="24"/>
        </w:rPr>
        <w:t>Po </w:t>
      </w:r>
      <w:r w:rsidR="00683A07" w:rsidRPr="008338E8">
        <w:rPr>
          <w:sz w:val="24"/>
          <w:szCs w:val="24"/>
        </w:rPr>
        <w:t xml:space="preserve">bezskutecznym upływie terminu oznaczonego w wezwaniu </w:t>
      </w:r>
      <w:proofErr w:type="gramStart"/>
      <w:r w:rsidR="00683A07" w:rsidRPr="008338E8">
        <w:rPr>
          <w:sz w:val="24"/>
          <w:szCs w:val="24"/>
        </w:rPr>
        <w:t xml:space="preserve">Zamawiającego </w:t>
      </w:r>
      <w:r>
        <w:rPr>
          <w:sz w:val="24"/>
          <w:szCs w:val="24"/>
        </w:rPr>
        <w:t xml:space="preserve">         </w:t>
      </w:r>
      <w:r w:rsidR="00683A07" w:rsidRPr="008338E8">
        <w:rPr>
          <w:sz w:val="24"/>
          <w:szCs w:val="24"/>
        </w:rPr>
        <w:t>d</w:t>
      </w:r>
      <w:r>
        <w:rPr>
          <w:sz w:val="24"/>
          <w:szCs w:val="24"/>
        </w:rPr>
        <w:t>o</w:t>
      </w:r>
      <w:proofErr w:type="gramEnd"/>
      <w:r>
        <w:rPr>
          <w:sz w:val="24"/>
          <w:szCs w:val="24"/>
        </w:rPr>
        <w:t> </w:t>
      </w:r>
      <w:r w:rsidR="00683A07" w:rsidRPr="008338E8">
        <w:rPr>
          <w:sz w:val="24"/>
          <w:szCs w:val="24"/>
        </w:rPr>
        <w:t xml:space="preserve">umożliwienia rozpoczęcia lub prowadzenia lub zakończenia Audytu - w wysokości 0,1 % </w:t>
      </w:r>
      <w:r w:rsidR="0064648D" w:rsidRPr="008338E8">
        <w:rPr>
          <w:sz w:val="24"/>
          <w:szCs w:val="24"/>
        </w:rPr>
        <w:t>w</w:t>
      </w:r>
      <w:r w:rsidR="00683A07" w:rsidRPr="008338E8">
        <w:rPr>
          <w:sz w:val="24"/>
          <w:szCs w:val="24"/>
        </w:rPr>
        <w:t>artości Umowy</w:t>
      </w:r>
      <w:r w:rsidR="0064648D" w:rsidRPr="008338E8">
        <w:rPr>
          <w:sz w:val="24"/>
          <w:szCs w:val="24"/>
        </w:rPr>
        <w:t xml:space="preserve"> </w:t>
      </w:r>
      <w:r w:rsidR="003B03D9" w:rsidRPr="008338E8">
        <w:rPr>
          <w:sz w:val="24"/>
          <w:szCs w:val="24"/>
        </w:rPr>
        <w:t>netto,</w:t>
      </w:r>
      <w:r w:rsidR="00683A07" w:rsidRPr="008338E8">
        <w:rPr>
          <w:sz w:val="24"/>
          <w:szCs w:val="24"/>
        </w:rPr>
        <w:t xml:space="preserve"> o której mowa w § 3 ust. 1  za każdy rozpoczęty dzień, w którym niemożliwe było odpowiednio rozpoczęcie, prowadzenie lub zakończenie Audytu. </w:t>
      </w:r>
    </w:p>
    <w:p w:rsidR="00683A07" w:rsidRPr="008338E8" w:rsidRDefault="0055496C" w:rsidP="00D44D4A">
      <w:pPr>
        <w:numPr>
          <w:ilvl w:val="1"/>
          <w:numId w:val="51"/>
        </w:numPr>
        <w:ind w:hanging="357"/>
        <w:jc w:val="both"/>
        <w:rPr>
          <w:sz w:val="24"/>
          <w:szCs w:val="24"/>
        </w:rPr>
      </w:pPr>
      <w:r>
        <w:rPr>
          <w:sz w:val="24"/>
          <w:szCs w:val="24"/>
        </w:rPr>
        <w:t xml:space="preserve">W </w:t>
      </w:r>
      <w:r w:rsidR="00683A07" w:rsidRPr="008338E8">
        <w:rPr>
          <w:sz w:val="24"/>
          <w:szCs w:val="24"/>
        </w:rPr>
        <w:t>przypadku ponownego występowa</w:t>
      </w:r>
      <w:r w:rsidR="008338E8">
        <w:rPr>
          <w:sz w:val="24"/>
          <w:szCs w:val="24"/>
        </w:rPr>
        <w:t xml:space="preserve">nia utrudnień w rozpoczęciu lub </w:t>
      </w:r>
      <w:r w:rsidR="00683A07" w:rsidRPr="008338E8">
        <w:rPr>
          <w:sz w:val="24"/>
          <w:szCs w:val="24"/>
        </w:rPr>
        <w:t>przeprowadzeniu lub zakończeniu Audytu z przyczyn leżących po stronie Wykonawcy Zamawiający jest uprawniony do naliczania kar umownych bez uprzedniego wezwania w wysokości określonej w pkt 1.</w:t>
      </w:r>
    </w:p>
    <w:bookmarkEnd w:id="165"/>
    <w:p w:rsidR="0064648D" w:rsidRPr="008338E8" w:rsidRDefault="0064648D" w:rsidP="00D44D4A">
      <w:pPr>
        <w:numPr>
          <w:ilvl w:val="0"/>
          <w:numId w:val="51"/>
        </w:numPr>
        <w:ind w:hanging="357"/>
        <w:jc w:val="both"/>
        <w:rPr>
          <w:sz w:val="24"/>
          <w:szCs w:val="24"/>
        </w:rPr>
      </w:pPr>
      <w:r w:rsidRPr="008338E8">
        <w:rPr>
          <w:sz w:val="24"/>
          <w:szCs w:val="24"/>
        </w:rPr>
        <w:t xml:space="preserve">W przypadku: </w:t>
      </w:r>
    </w:p>
    <w:p w:rsidR="0064648D" w:rsidRPr="008338E8" w:rsidRDefault="0064648D" w:rsidP="00D44D4A">
      <w:pPr>
        <w:numPr>
          <w:ilvl w:val="1"/>
          <w:numId w:val="51"/>
        </w:numPr>
        <w:ind w:left="709" w:hanging="283"/>
        <w:jc w:val="both"/>
        <w:rPr>
          <w:sz w:val="24"/>
          <w:szCs w:val="24"/>
        </w:rPr>
      </w:pPr>
      <w:proofErr w:type="gramStart"/>
      <w:r w:rsidRPr="008338E8">
        <w:rPr>
          <w:sz w:val="24"/>
          <w:szCs w:val="24"/>
        </w:rPr>
        <w:t>odstąpienia</w:t>
      </w:r>
      <w:proofErr w:type="gramEnd"/>
      <w:r w:rsidRPr="008338E8">
        <w:rPr>
          <w:sz w:val="24"/>
          <w:szCs w:val="24"/>
        </w:rPr>
        <w:t xml:space="preserve"> od Umowy w całości</w:t>
      </w:r>
      <w:r w:rsidR="00152338" w:rsidRPr="008338E8">
        <w:rPr>
          <w:sz w:val="24"/>
          <w:szCs w:val="24"/>
        </w:rPr>
        <w:t>, rozwiązania Umowy bez wypowiedzenia</w:t>
      </w:r>
      <w:r w:rsidRPr="008338E8">
        <w:rPr>
          <w:sz w:val="24"/>
          <w:szCs w:val="24"/>
        </w:rPr>
        <w:t xml:space="preserve"> lub wypowiedzenia Umowy w całości przez którąkolwiek ze Stron z przyczyn leżących po stronie Wykonawcy, Zamawiającemu przysługuje kara umowna w wysokości 20% wartości </w:t>
      </w:r>
      <w:r w:rsidR="003B03D9" w:rsidRPr="008338E8">
        <w:rPr>
          <w:sz w:val="24"/>
          <w:szCs w:val="24"/>
        </w:rPr>
        <w:t xml:space="preserve">netto </w:t>
      </w:r>
      <w:r w:rsidRPr="008338E8">
        <w:rPr>
          <w:sz w:val="24"/>
          <w:szCs w:val="24"/>
        </w:rPr>
        <w:t>Umowy, o której mowa w § 3 ust. 1</w:t>
      </w:r>
      <w:r w:rsidR="000071CA" w:rsidRPr="008338E8">
        <w:rPr>
          <w:sz w:val="24"/>
          <w:szCs w:val="24"/>
        </w:rPr>
        <w:t>;</w:t>
      </w:r>
    </w:p>
    <w:p w:rsidR="000071CA" w:rsidRPr="008338E8" w:rsidRDefault="00E934DD" w:rsidP="008A2E2C">
      <w:pPr>
        <w:pStyle w:val="Akapitzlist"/>
        <w:ind w:left="360" w:firstLine="348"/>
        <w:jc w:val="both"/>
        <w:rPr>
          <w:b/>
          <w:bCs/>
        </w:rPr>
      </w:pPr>
      <w:proofErr w:type="gramStart"/>
      <w:r w:rsidRPr="008338E8">
        <w:rPr>
          <w:b/>
          <w:bCs/>
        </w:rPr>
        <w:t>i</w:t>
      </w:r>
      <w:proofErr w:type="gramEnd"/>
      <w:r w:rsidRPr="008338E8">
        <w:rPr>
          <w:b/>
          <w:bCs/>
        </w:rPr>
        <w:t>/lub</w:t>
      </w:r>
    </w:p>
    <w:p w:rsidR="003370CC" w:rsidRPr="008338E8" w:rsidRDefault="0064648D" w:rsidP="00D44D4A">
      <w:pPr>
        <w:numPr>
          <w:ilvl w:val="1"/>
          <w:numId w:val="51"/>
        </w:numPr>
        <w:ind w:left="709" w:hanging="283"/>
        <w:jc w:val="both"/>
        <w:rPr>
          <w:strike/>
          <w:sz w:val="24"/>
          <w:szCs w:val="24"/>
        </w:rPr>
      </w:pPr>
      <w:proofErr w:type="gramStart"/>
      <w:r w:rsidRPr="008338E8">
        <w:rPr>
          <w:sz w:val="24"/>
          <w:szCs w:val="24"/>
        </w:rPr>
        <w:t>odstąpienia</w:t>
      </w:r>
      <w:proofErr w:type="gramEnd"/>
      <w:r w:rsidRPr="008338E8">
        <w:rPr>
          <w:sz w:val="24"/>
          <w:szCs w:val="24"/>
        </w:rPr>
        <w:t xml:space="preserve"> od Umowy w części lub wypowiedzenia Umowy w części przez którąkolwiek ze Stron </w:t>
      </w:r>
      <w:bookmarkStart w:id="169" w:name="_Hlk144467500"/>
      <w:r w:rsidRPr="008338E8">
        <w:rPr>
          <w:sz w:val="24"/>
          <w:szCs w:val="24"/>
        </w:rPr>
        <w:t xml:space="preserve">z przyczyn leżących po stronie Wykonawcy, Zamawiającemu przysługuje kara umowna w wysokości 20% wartości </w:t>
      </w:r>
      <w:r w:rsidR="003B03D9" w:rsidRPr="008338E8">
        <w:rPr>
          <w:sz w:val="24"/>
          <w:szCs w:val="24"/>
        </w:rPr>
        <w:t>ne</w:t>
      </w:r>
      <w:r w:rsidRPr="008338E8">
        <w:rPr>
          <w:sz w:val="24"/>
          <w:szCs w:val="24"/>
        </w:rPr>
        <w:t>tto niezrealizowanej części Umowy</w:t>
      </w:r>
      <w:r w:rsidR="00183E94" w:rsidRPr="008338E8">
        <w:rPr>
          <w:sz w:val="24"/>
          <w:szCs w:val="24"/>
        </w:rPr>
        <w:t>.</w:t>
      </w:r>
    </w:p>
    <w:bookmarkEnd w:id="169"/>
    <w:p w:rsidR="00D1225D" w:rsidRPr="008338E8" w:rsidRDefault="00D1225D" w:rsidP="00D44D4A">
      <w:pPr>
        <w:numPr>
          <w:ilvl w:val="0"/>
          <w:numId w:val="51"/>
        </w:numPr>
        <w:ind w:hanging="357"/>
        <w:jc w:val="both"/>
        <w:rPr>
          <w:sz w:val="24"/>
          <w:szCs w:val="24"/>
        </w:rPr>
      </w:pPr>
      <w:r w:rsidRPr="008338E8">
        <w:rPr>
          <w:sz w:val="24"/>
          <w:szCs w:val="24"/>
        </w:rPr>
        <w:t xml:space="preserve">Wykonawca może naliczyć Zamawiającemu karę umowną: </w:t>
      </w:r>
    </w:p>
    <w:p w:rsidR="00D1225D" w:rsidRPr="008338E8" w:rsidRDefault="00D1225D" w:rsidP="00D44D4A">
      <w:pPr>
        <w:numPr>
          <w:ilvl w:val="1"/>
          <w:numId w:val="51"/>
        </w:numPr>
        <w:ind w:left="567" w:hanging="283"/>
        <w:jc w:val="both"/>
        <w:rPr>
          <w:sz w:val="24"/>
          <w:szCs w:val="24"/>
        </w:rPr>
      </w:pPr>
      <w:bookmarkStart w:id="170" w:name="_Hlk148947447"/>
      <w:proofErr w:type="gramStart"/>
      <w:r w:rsidRPr="008338E8">
        <w:rPr>
          <w:sz w:val="24"/>
          <w:szCs w:val="24"/>
        </w:rPr>
        <w:t>za</w:t>
      </w:r>
      <w:proofErr w:type="gramEnd"/>
      <w:r w:rsidRPr="008338E8">
        <w:rPr>
          <w:sz w:val="24"/>
          <w:szCs w:val="24"/>
        </w:rPr>
        <w:t xml:space="preserve"> odstąpienie od Umowy w całości przez którąkolwiek ze Stron z winy Zamawiającego - w wysokości 20% wartości netto Umowy, o której mowa w § 3 ust. 1.</w:t>
      </w:r>
    </w:p>
    <w:p w:rsidR="00555CDF" w:rsidRPr="008338E8" w:rsidRDefault="00E934DD" w:rsidP="008A2E2C">
      <w:pPr>
        <w:pStyle w:val="Akapitzlist"/>
        <w:ind w:left="360" w:firstLine="348"/>
        <w:jc w:val="both"/>
        <w:rPr>
          <w:b/>
          <w:bCs/>
        </w:rPr>
      </w:pPr>
      <w:proofErr w:type="gramStart"/>
      <w:r w:rsidRPr="008338E8">
        <w:rPr>
          <w:b/>
          <w:bCs/>
        </w:rPr>
        <w:t>i</w:t>
      </w:r>
      <w:proofErr w:type="gramEnd"/>
      <w:r w:rsidRPr="008338E8">
        <w:rPr>
          <w:b/>
          <w:bCs/>
        </w:rPr>
        <w:t>/lub</w:t>
      </w:r>
    </w:p>
    <w:p w:rsidR="00D1225D" w:rsidRPr="008338E8" w:rsidRDefault="00D1225D" w:rsidP="00D44D4A">
      <w:pPr>
        <w:numPr>
          <w:ilvl w:val="1"/>
          <w:numId w:val="51"/>
        </w:numPr>
        <w:ind w:left="567" w:hanging="283"/>
        <w:jc w:val="both"/>
        <w:rPr>
          <w:sz w:val="24"/>
          <w:szCs w:val="24"/>
        </w:rPr>
      </w:pPr>
      <w:proofErr w:type="gramStart"/>
      <w:r w:rsidRPr="008338E8">
        <w:rPr>
          <w:sz w:val="24"/>
          <w:szCs w:val="24"/>
        </w:rPr>
        <w:t>za</w:t>
      </w:r>
      <w:proofErr w:type="gramEnd"/>
      <w:r w:rsidRPr="008338E8">
        <w:rPr>
          <w:sz w:val="24"/>
          <w:szCs w:val="24"/>
        </w:rPr>
        <w:t xml:space="preserve"> odstąpienie od Umowy w części przez którąkolwiek z</w:t>
      </w:r>
      <w:r w:rsidR="008338E8">
        <w:rPr>
          <w:sz w:val="24"/>
          <w:szCs w:val="24"/>
        </w:rPr>
        <w:t xml:space="preserve">e Stron z winy Zamawiającego - </w:t>
      </w:r>
      <w:r w:rsidRPr="008338E8">
        <w:rPr>
          <w:sz w:val="24"/>
          <w:szCs w:val="24"/>
        </w:rPr>
        <w:t>w wysokości 20% wartości netto niezrealizowanej części Umowy.</w:t>
      </w:r>
      <w:bookmarkEnd w:id="170"/>
    </w:p>
    <w:p w:rsidR="006F383F" w:rsidRPr="008338E8" w:rsidRDefault="0064648D" w:rsidP="00D44D4A">
      <w:pPr>
        <w:numPr>
          <w:ilvl w:val="0"/>
          <w:numId w:val="51"/>
        </w:numPr>
        <w:ind w:hanging="357"/>
        <w:jc w:val="both"/>
        <w:rPr>
          <w:sz w:val="24"/>
          <w:szCs w:val="24"/>
        </w:rPr>
      </w:pPr>
      <w:bookmarkStart w:id="171" w:name="_Hlk155243414"/>
      <w:r w:rsidRPr="008338E8">
        <w:rPr>
          <w:sz w:val="24"/>
          <w:szCs w:val="24"/>
        </w:rPr>
        <w:t xml:space="preserve">Kary umowne podlegają kumulacji, </w:t>
      </w:r>
      <w:r w:rsidR="00A13A6B" w:rsidRPr="008338E8">
        <w:rPr>
          <w:sz w:val="24"/>
          <w:szCs w:val="24"/>
        </w:rPr>
        <w:t xml:space="preserve">w tym kara umowna za odstąpienie </w:t>
      </w:r>
      <w:r w:rsidR="006F383F" w:rsidRPr="008338E8">
        <w:rPr>
          <w:sz w:val="24"/>
          <w:szCs w:val="24"/>
        </w:rPr>
        <w:t xml:space="preserve">w części </w:t>
      </w:r>
      <w:r w:rsidR="00A13A6B" w:rsidRPr="008338E8">
        <w:rPr>
          <w:sz w:val="24"/>
          <w:szCs w:val="24"/>
        </w:rPr>
        <w:t xml:space="preserve">lub wypowiedzenie </w:t>
      </w:r>
      <w:r w:rsidR="00D1225D" w:rsidRPr="008338E8">
        <w:rPr>
          <w:sz w:val="24"/>
          <w:szCs w:val="24"/>
        </w:rPr>
        <w:t>U</w:t>
      </w:r>
      <w:r w:rsidR="00A13A6B" w:rsidRPr="008338E8">
        <w:rPr>
          <w:sz w:val="24"/>
          <w:szCs w:val="24"/>
        </w:rPr>
        <w:t>mowy</w:t>
      </w:r>
      <w:r w:rsidR="006F383F" w:rsidRPr="008338E8">
        <w:rPr>
          <w:sz w:val="24"/>
          <w:szCs w:val="24"/>
        </w:rPr>
        <w:t xml:space="preserve"> </w:t>
      </w:r>
      <w:r w:rsidR="00A13A6B" w:rsidRPr="008338E8">
        <w:rPr>
          <w:sz w:val="24"/>
          <w:szCs w:val="24"/>
        </w:rPr>
        <w:t xml:space="preserve">z innymi karami umownymi, </w:t>
      </w:r>
      <w:r w:rsidRPr="008338E8">
        <w:rPr>
          <w:sz w:val="24"/>
          <w:szCs w:val="24"/>
        </w:rPr>
        <w:t xml:space="preserve">przy czym łączna maksymalna wartość kar umownych przysługujących Zamawiającemu nie przekroczy wartości Umowy </w:t>
      </w:r>
      <w:r w:rsidR="003B03D9" w:rsidRPr="008338E8">
        <w:rPr>
          <w:sz w:val="24"/>
          <w:szCs w:val="24"/>
        </w:rPr>
        <w:t>netto</w:t>
      </w:r>
      <w:r w:rsidRPr="008338E8">
        <w:rPr>
          <w:sz w:val="24"/>
          <w:szCs w:val="24"/>
        </w:rPr>
        <w:t>, o której mowa w § 3 ust.1.</w:t>
      </w:r>
    </w:p>
    <w:bookmarkEnd w:id="171"/>
    <w:p w:rsidR="0064648D" w:rsidRPr="008338E8" w:rsidRDefault="0064648D" w:rsidP="00D44D4A">
      <w:pPr>
        <w:numPr>
          <w:ilvl w:val="0"/>
          <w:numId w:val="51"/>
        </w:numPr>
        <w:jc w:val="both"/>
        <w:rPr>
          <w:sz w:val="24"/>
          <w:szCs w:val="24"/>
        </w:rPr>
      </w:pPr>
      <w:r w:rsidRPr="008338E8">
        <w:rPr>
          <w:sz w:val="24"/>
          <w:szCs w:val="24"/>
        </w:rPr>
        <w:t>Termin płatności noty księgowej wystawionej tytułem kar umownych wynosi 30 dni od dnia wystawienia noty.</w:t>
      </w:r>
    </w:p>
    <w:p w:rsidR="0064648D" w:rsidRPr="008338E8" w:rsidRDefault="0064648D" w:rsidP="00D44D4A">
      <w:pPr>
        <w:numPr>
          <w:ilvl w:val="0"/>
          <w:numId w:val="51"/>
        </w:numPr>
        <w:jc w:val="both"/>
        <w:rPr>
          <w:sz w:val="24"/>
          <w:szCs w:val="24"/>
        </w:rPr>
      </w:pPr>
      <w:r w:rsidRPr="008338E8">
        <w:rPr>
          <w:sz w:val="24"/>
          <w:szCs w:val="24"/>
        </w:rPr>
        <w:t>Zamawiający może potrącić naliczone kary umowne z wynagrodzenia przysługującego Wykonawcy, na co Wykonawca wyraża zgodę.</w:t>
      </w:r>
    </w:p>
    <w:p w:rsidR="0064648D" w:rsidRPr="008338E8" w:rsidRDefault="0064648D" w:rsidP="00D44D4A">
      <w:pPr>
        <w:numPr>
          <w:ilvl w:val="0"/>
          <w:numId w:val="51"/>
        </w:numPr>
        <w:jc w:val="both"/>
        <w:rPr>
          <w:sz w:val="24"/>
          <w:szCs w:val="24"/>
        </w:rPr>
      </w:pPr>
      <w:r w:rsidRPr="008338E8">
        <w:rPr>
          <w:sz w:val="24"/>
          <w:szCs w:val="24"/>
        </w:rPr>
        <w:t>Strony umowy mogą na zasadach ogólnych dochodzić odszkodowania przewyższającego wysokość kar umownych, z zastrzeżeniem, iż odpowiedzialność Zamawiającego</w:t>
      </w:r>
      <w:r w:rsidR="00E16B29" w:rsidRPr="008338E8">
        <w:rPr>
          <w:sz w:val="24"/>
          <w:szCs w:val="24"/>
        </w:rPr>
        <w:t xml:space="preserve"> </w:t>
      </w:r>
      <w:r w:rsidRPr="008338E8">
        <w:rPr>
          <w:sz w:val="24"/>
          <w:szCs w:val="24"/>
        </w:rPr>
        <w:t xml:space="preserve">ograniczona jest do wysokości wartości Umowy netto, o której mowa w § 3 ust. 1, jak również nie obejmuje utraconych korzyści. </w:t>
      </w:r>
    </w:p>
    <w:p w:rsidR="00683A07" w:rsidRPr="00A33BF6" w:rsidRDefault="00683A07" w:rsidP="00683A07">
      <w:pPr>
        <w:spacing w:before="120"/>
        <w:jc w:val="both"/>
        <w:rPr>
          <w:iCs/>
          <w:sz w:val="22"/>
          <w:szCs w:val="22"/>
        </w:rPr>
      </w:pPr>
    </w:p>
    <w:p w:rsidR="00683A07" w:rsidRPr="00A33BF6" w:rsidRDefault="00683A07" w:rsidP="00683A07">
      <w:pPr>
        <w:pStyle w:val="Nagwek2"/>
      </w:pPr>
      <w:bookmarkStart w:id="172" w:name="_Toc64016210"/>
      <w:bookmarkStart w:id="173" w:name="_Toc106184594"/>
      <w:bookmarkStart w:id="174" w:name="_Toc200968135"/>
      <w:r w:rsidRPr="00A33BF6">
        <w:t>§ 14. Rozwiązanie, odstąpienie lub wypowiedzenie Umowy</w:t>
      </w:r>
      <w:bookmarkEnd w:id="172"/>
      <w:bookmarkEnd w:id="173"/>
      <w:bookmarkEnd w:id="174"/>
    </w:p>
    <w:p w:rsidR="0064648D" w:rsidRPr="008338E8" w:rsidRDefault="0064648D" w:rsidP="00D44D4A">
      <w:pPr>
        <w:numPr>
          <w:ilvl w:val="0"/>
          <w:numId w:val="52"/>
        </w:numPr>
        <w:ind w:left="357" w:hanging="357"/>
        <w:jc w:val="both"/>
        <w:rPr>
          <w:sz w:val="24"/>
          <w:szCs w:val="24"/>
        </w:rPr>
      </w:pPr>
      <w:bookmarkStart w:id="175" w:name="_Toc64016211"/>
      <w:bookmarkStart w:id="176" w:name="_Hlk67826402"/>
      <w:r w:rsidRPr="008338E8">
        <w:rPr>
          <w:sz w:val="24"/>
          <w:szCs w:val="24"/>
        </w:rPr>
        <w:t>Strony mogą rozwiązać Umowę na mocy porozumienia Stron.</w:t>
      </w:r>
    </w:p>
    <w:p w:rsidR="0064648D" w:rsidRPr="008338E8" w:rsidRDefault="0064648D" w:rsidP="00D44D4A">
      <w:pPr>
        <w:numPr>
          <w:ilvl w:val="0"/>
          <w:numId w:val="52"/>
        </w:numPr>
        <w:ind w:left="357" w:hanging="357"/>
        <w:jc w:val="both"/>
        <w:rPr>
          <w:sz w:val="24"/>
          <w:szCs w:val="24"/>
        </w:rPr>
      </w:pPr>
      <w:r w:rsidRPr="008338E8">
        <w:rPr>
          <w:sz w:val="24"/>
          <w:szCs w:val="24"/>
        </w:rPr>
        <w:t xml:space="preserve">Zamawiający, wedle swego wyboru, może odstąpić od Umowy (ex </w:t>
      </w:r>
      <w:proofErr w:type="spellStart"/>
      <w:r w:rsidRPr="008338E8">
        <w:rPr>
          <w:sz w:val="24"/>
          <w:szCs w:val="24"/>
        </w:rPr>
        <w:t>tunc</w:t>
      </w:r>
      <w:proofErr w:type="spellEnd"/>
      <w:r w:rsidRPr="008338E8">
        <w:rPr>
          <w:sz w:val="24"/>
          <w:szCs w:val="24"/>
        </w:rPr>
        <w:t xml:space="preserve"> – wstecz)</w:t>
      </w:r>
      <w:bookmarkStart w:id="177" w:name="_Hlk144467170"/>
      <w:r w:rsidR="004E2561">
        <w:rPr>
          <w:sz w:val="24"/>
          <w:szCs w:val="24"/>
        </w:rPr>
        <w:t xml:space="preserve"> </w:t>
      </w:r>
      <w:r w:rsidR="000E691B">
        <w:rPr>
          <w:sz w:val="24"/>
          <w:szCs w:val="24"/>
        </w:rPr>
        <w:br/>
      </w:r>
      <w:r w:rsidRPr="008338E8">
        <w:rPr>
          <w:sz w:val="24"/>
          <w:szCs w:val="24"/>
        </w:rPr>
        <w:t>w całości lub części</w:t>
      </w:r>
      <w:bookmarkEnd w:id="177"/>
      <w:r w:rsidRPr="008338E8">
        <w:rPr>
          <w:sz w:val="24"/>
          <w:szCs w:val="24"/>
        </w:rPr>
        <w:t xml:space="preserve"> lub wypowiedzieć Umowę (ex nunc – od teraz) w całości lub części, w przypadku:</w:t>
      </w:r>
    </w:p>
    <w:p w:rsidR="0064648D" w:rsidRPr="008338E8" w:rsidRDefault="0064648D" w:rsidP="00D44D4A">
      <w:pPr>
        <w:numPr>
          <w:ilvl w:val="1"/>
          <w:numId w:val="52"/>
        </w:numPr>
        <w:jc w:val="both"/>
        <w:rPr>
          <w:sz w:val="24"/>
          <w:szCs w:val="24"/>
        </w:rPr>
      </w:pPr>
      <w:r w:rsidRPr="008338E8">
        <w:rPr>
          <w:sz w:val="24"/>
          <w:szCs w:val="24"/>
        </w:rPr>
        <w:t xml:space="preserve">wygaśnięcia ubezpieczenia Wykonawcy i nieprzedłużenia ochrony </w:t>
      </w:r>
      <w:proofErr w:type="gramStart"/>
      <w:r w:rsidRPr="008338E8">
        <w:rPr>
          <w:sz w:val="24"/>
          <w:szCs w:val="24"/>
        </w:rPr>
        <w:t xml:space="preserve">ubezpieczeniowej </w:t>
      </w:r>
      <w:r w:rsidR="008338E8" w:rsidRPr="008338E8">
        <w:rPr>
          <w:sz w:val="24"/>
          <w:szCs w:val="24"/>
        </w:rPr>
        <w:t xml:space="preserve">                </w:t>
      </w:r>
      <w:r w:rsidRPr="008338E8">
        <w:rPr>
          <w:sz w:val="24"/>
          <w:szCs w:val="24"/>
        </w:rPr>
        <w:t>w</w:t>
      </w:r>
      <w:proofErr w:type="gramEnd"/>
      <w:r w:rsidRPr="008338E8">
        <w:rPr>
          <w:sz w:val="24"/>
          <w:szCs w:val="24"/>
        </w:rPr>
        <w:t xml:space="preserve"> okresie realizacji Umowy,</w:t>
      </w:r>
    </w:p>
    <w:p w:rsidR="0064648D" w:rsidRPr="008338E8" w:rsidRDefault="0064648D" w:rsidP="00D44D4A">
      <w:pPr>
        <w:numPr>
          <w:ilvl w:val="1"/>
          <w:numId w:val="52"/>
        </w:numPr>
        <w:jc w:val="both"/>
        <w:rPr>
          <w:sz w:val="24"/>
          <w:szCs w:val="24"/>
        </w:rPr>
      </w:pPr>
      <w:proofErr w:type="gramStart"/>
      <w:r w:rsidRPr="008338E8">
        <w:rPr>
          <w:sz w:val="24"/>
          <w:szCs w:val="24"/>
        </w:rPr>
        <w:t>zmiany</w:t>
      </w:r>
      <w:proofErr w:type="gramEnd"/>
      <w:r w:rsidRPr="008338E8">
        <w:rPr>
          <w:sz w:val="24"/>
          <w:szCs w:val="24"/>
        </w:rPr>
        <w:t xml:space="preserve"> Podwykonawcy, który udostępnił Wykonawcy zasoby w celu wykazania spełnienia warunków udziału w postępowaniu określonych w SWZ na Podwykonawcę niespełniającego warunków lub braku spełnienia warunków przez samego Wykonawcę,</w:t>
      </w:r>
    </w:p>
    <w:p w:rsidR="0064648D" w:rsidRPr="008338E8" w:rsidRDefault="0064648D" w:rsidP="00D44D4A">
      <w:pPr>
        <w:numPr>
          <w:ilvl w:val="1"/>
          <w:numId w:val="52"/>
        </w:numPr>
        <w:jc w:val="both"/>
        <w:rPr>
          <w:sz w:val="24"/>
          <w:szCs w:val="24"/>
        </w:rPr>
      </w:pPr>
      <w:bookmarkStart w:id="178" w:name="_Hlk82757104"/>
      <w:proofErr w:type="gramStart"/>
      <w:r w:rsidRPr="008338E8">
        <w:rPr>
          <w:sz w:val="24"/>
          <w:szCs w:val="24"/>
        </w:rPr>
        <w:t>nieprzystąpienia</w:t>
      </w:r>
      <w:proofErr w:type="gramEnd"/>
      <w:r w:rsidRPr="008338E8">
        <w:rPr>
          <w:sz w:val="24"/>
          <w:szCs w:val="24"/>
        </w:rPr>
        <w:t xml:space="preserve"> w terminie do realizacji Umowy bez uzasadnionej przyczyny</w:t>
      </w:r>
      <w:r w:rsidR="004E2561">
        <w:rPr>
          <w:sz w:val="24"/>
          <w:szCs w:val="24"/>
        </w:rPr>
        <w:t xml:space="preserve"> </w:t>
      </w:r>
      <w:r w:rsidR="000E691B">
        <w:rPr>
          <w:sz w:val="24"/>
          <w:szCs w:val="24"/>
        </w:rPr>
        <w:br/>
      </w:r>
      <w:r w:rsidRPr="008338E8">
        <w:rPr>
          <w:sz w:val="24"/>
          <w:szCs w:val="24"/>
        </w:rPr>
        <w:t>na ter</w:t>
      </w:r>
      <w:r w:rsidR="00077FBE" w:rsidRPr="008338E8">
        <w:rPr>
          <w:sz w:val="24"/>
          <w:szCs w:val="24"/>
        </w:rPr>
        <w:t>e</w:t>
      </w:r>
      <w:r w:rsidRPr="008338E8">
        <w:rPr>
          <w:sz w:val="24"/>
          <w:szCs w:val="24"/>
        </w:rPr>
        <w:t>nie Zamawiającego lub zaprzest</w:t>
      </w:r>
      <w:r w:rsidR="008A2E2C">
        <w:rPr>
          <w:sz w:val="24"/>
          <w:szCs w:val="24"/>
        </w:rPr>
        <w:t xml:space="preserve">ania realizacji Umowy bez zgody </w:t>
      </w:r>
      <w:r w:rsidRPr="008338E8">
        <w:rPr>
          <w:sz w:val="24"/>
          <w:szCs w:val="24"/>
        </w:rPr>
        <w:t xml:space="preserve">Zamawiającego, jeżeli okres niewykonywania umowy trwa dłużej niż 3 dni robocze, </w:t>
      </w:r>
    </w:p>
    <w:bookmarkEnd w:id="178"/>
    <w:p w:rsidR="0064648D" w:rsidRPr="008338E8" w:rsidRDefault="0064648D" w:rsidP="00D44D4A">
      <w:pPr>
        <w:numPr>
          <w:ilvl w:val="1"/>
          <w:numId w:val="52"/>
        </w:numPr>
        <w:ind w:hanging="357"/>
        <w:jc w:val="both"/>
        <w:rPr>
          <w:sz w:val="24"/>
          <w:szCs w:val="24"/>
        </w:rPr>
      </w:pPr>
      <w:proofErr w:type="gramStart"/>
      <w:r w:rsidRPr="008338E8">
        <w:rPr>
          <w:sz w:val="24"/>
          <w:szCs w:val="24"/>
        </w:rPr>
        <w:t>wykonywania</w:t>
      </w:r>
      <w:proofErr w:type="gramEnd"/>
      <w:r w:rsidRPr="008338E8">
        <w:rPr>
          <w:sz w:val="24"/>
          <w:szCs w:val="24"/>
        </w:rPr>
        <w:t xml:space="preserve"> Umowy w sposób zagrażający zdrowiu lub życiu pracowników Wykonawcy, Zamawiającego lub innych podmiotów lub osób wykonujących prace</w:t>
      </w:r>
      <w:r w:rsidR="004E2561">
        <w:rPr>
          <w:sz w:val="24"/>
          <w:szCs w:val="24"/>
        </w:rPr>
        <w:t xml:space="preserve"> </w:t>
      </w:r>
      <w:r w:rsidRPr="008338E8">
        <w:rPr>
          <w:sz w:val="24"/>
          <w:szCs w:val="24"/>
        </w:rPr>
        <w:t>na terenie zakładu Zamawiającego,</w:t>
      </w:r>
    </w:p>
    <w:p w:rsidR="0064648D" w:rsidRPr="008338E8" w:rsidRDefault="0064648D" w:rsidP="00D44D4A">
      <w:pPr>
        <w:numPr>
          <w:ilvl w:val="1"/>
          <w:numId w:val="52"/>
        </w:numPr>
        <w:ind w:hanging="357"/>
        <w:jc w:val="both"/>
        <w:rPr>
          <w:sz w:val="24"/>
          <w:szCs w:val="24"/>
        </w:rPr>
      </w:pPr>
      <w:proofErr w:type="gramStart"/>
      <w:r w:rsidRPr="008338E8">
        <w:rPr>
          <w:sz w:val="24"/>
          <w:szCs w:val="24"/>
        </w:rPr>
        <w:t>innego</w:t>
      </w:r>
      <w:proofErr w:type="gramEnd"/>
      <w:r w:rsidRPr="008338E8">
        <w:rPr>
          <w:sz w:val="24"/>
          <w:szCs w:val="24"/>
        </w:rPr>
        <w:t xml:space="preserve"> niż określone powyżej nienależytego wykonywania Umowy, w szczególności:</w:t>
      </w:r>
    </w:p>
    <w:p w:rsidR="0064648D" w:rsidRPr="008338E8" w:rsidRDefault="0064648D" w:rsidP="00D44D4A">
      <w:pPr>
        <w:numPr>
          <w:ilvl w:val="2"/>
          <w:numId w:val="52"/>
        </w:numPr>
        <w:ind w:left="993" w:hanging="270"/>
        <w:jc w:val="both"/>
        <w:rPr>
          <w:sz w:val="24"/>
          <w:szCs w:val="24"/>
        </w:rPr>
      </w:pPr>
      <w:proofErr w:type="gramStart"/>
      <w:r w:rsidRPr="008338E8">
        <w:rPr>
          <w:sz w:val="24"/>
          <w:szCs w:val="24"/>
        </w:rPr>
        <w:t>wykonywania</w:t>
      </w:r>
      <w:proofErr w:type="gramEnd"/>
      <w:r w:rsidRPr="008338E8">
        <w:rPr>
          <w:sz w:val="24"/>
          <w:szCs w:val="24"/>
        </w:rPr>
        <w:t xml:space="preserve"> Umowy w sposób skutkujący szkodą w mieniu Zamawiającego, </w:t>
      </w:r>
    </w:p>
    <w:p w:rsidR="0064648D" w:rsidRPr="008338E8" w:rsidRDefault="0064648D" w:rsidP="00D44D4A">
      <w:pPr>
        <w:numPr>
          <w:ilvl w:val="2"/>
          <w:numId w:val="52"/>
        </w:numPr>
        <w:ind w:left="993" w:hanging="273"/>
        <w:jc w:val="both"/>
        <w:rPr>
          <w:sz w:val="24"/>
          <w:szCs w:val="24"/>
        </w:rPr>
      </w:pPr>
      <w:proofErr w:type="gramStart"/>
      <w:r w:rsidRPr="008338E8">
        <w:rPr>
          <w:sz w:val="24"/>
          <w:szCs w:val="24"/>
        </w:rPr>
        <w:t>stwierdzenia</w:t>
      </w:r>
      <w:proofErr w:type="gramEnd"/>
      <w:r w:rsidRPr="008338E8">
        <w:rPr>
          <w:sz w:val="24"/>
          <w:szCs w:val="24"/>
        </w:rPr>
        <w:t xml:space="preserve"> dwukrotnie tego samego naruszenia Umowy skutkującego naliczeniem kary umownej w okresie następujących po sobie 3 miesięcy,</w:t>
      </w:r>
    </w:p>
    <w:p w:rsidR="0064648D" w:rsidRPr="008338E8" w:rsidRDefault="0064648D" w:rsidP="00D44D4A">
      <w:pPr>
        <w:numPr>
          <w:ilvl w:val="2"/>
          <w:numId w:val="52"/>
        </w:numPr>
        <w:ind w:left="993" w:hanging="270"/>
        <w:jc w:val="both"/>
        <w:rPr>
          <w:sz w:val="24"/>
          <w:szCs w:val="24"/>
        </w:rPr>
      </w:pPr>
      <w:bookmarkStart w:id="179" w:name="_Hlk82757146"/>
      <w:proofErr w:type="gramStart"/>
      <w:r w:rsidRPr="008338E8">
        <w:rPr>
          <w:sz w:val="24"/>
          <w:szCs w:val="24"/>
        </w:rPr>
        <w:t>wykonywania</w:t>
      </w:r>
      <w:proofErr w:type="gramEnd"/>
      <w:r w:rsidRPr="008338E8">
        <w:rPr>
          <w:sz w:val="24"/>
          <w:szCs w:val="24"/>
        </w:rPr>
        <w:t xml:space="preserve"> Umowy w sposób niezgodny z przepisami prawa powszechnie obowiązującego lub regulacjami wewnętrznymi Zamawiającego, do których przestrzegania został zobowiązany Wykonawca</w:t>
      </w:r>
      <w:bookmarkEnd w:id="179"/>
      <w:r w:rsidRPr="008338E8">
        <w:rPr>
          <w:sz w:val="24"/>
          <w:szCs w:val="24"/>
        </w:rPr>
        <w:t>,</w:t>
      </w:r>
    </w:p>
    <w:p w:rsidR="0064648D" w:rsidRPr="008338E8" w:rsidRDefault="0064648D" w:rsidP="00D44D4A">
      <w:pPr>
        <w:numPr>
          <w:ilvl w:val="1"/>
          <w:numId w:val="52"/>
        </w:numPr>
        <w:ind w:hanging="357"/>
        <w:jc w:val="both"/>
        <w:rPr>
          <w:sz w:val="24"/>
          <w:szCs w:val="24"/>
        </w:rPr>
      </w:pPr>
      <w:proofErr w:type="gramStart"/>
      <w:r w:rsidRPr="008338E8">
        <w:rPr>
          <w:sz w:val="24"/>
          <w:szCs w:val="24"/>
        </w:rPr>
        <w:t>wystąpienia</w:t>
      </w:r>
      <w:proofErr w:type="gramEnd"/>
      <w:r w:rsidRPr="008338E8">
        <w:rPr>
          <w:sz w:val="24"/>
          <w:szCs w:val="24"/>
        </w:rPr>
        <w:t xml:space="preserve"> opóźnienia w rozpoczęciu lub przeprowadzeniu lub zakończeniu Audytu, o którym mowa w § 12 z przyczyn leżących po stronie Wykonawcy, przekraczającego łącznie 7 dni roboczych,</w:t>
      </w:r>
    </w:p>
    <w:p w:rsidR="0064648D" w:rsidRPr="008338E8" w:rsidRDefault="0064648D" w:rsidP="00D44D4A">
      <w:pPr>
        <w:numPr>
          <w:ilvl w:val="1"/>
          <w:numId w:val="52"/>
        </w:numPr>
        <w:jc w:val="both"/>
        <w:rPr>
          <w:b/>
          <w:bCs/>
          <w:sz w:val="24"/>
          <w:szCs w:val="24"/>
        </w:rPr>
      </w:pPr>
      <w:proofErr w:type="gramStart"/>
      <w:r w:rsidRPr="008338E8">
        <w:rPr>
          <w:sz w:val="24"/>
          <w:szCs w:val="24"/>
        </w:rPr>
        <w:t>nieprzystąpienia</w:t>
      </w:r>
      <w:proofErr w:type="gramEnd"/>
      <w:r w:rsidRPr="008338E8">
        <w:rPr>
          <w:sz w:val="24"/>
          <w:szCs w:val="24"/>
        </w:rPr>
        <w:t xml:space="preserve"> w danym dniu do realizacji zamówienia, przy czym odstąpienie/wypowiedzenie dotyczyć będzie tylko tej części Umowy,</w:t>
      </w:r>
    </w:p>
    <w:p w:rsidR="0064648D" w:rsidRPr="008338E8" w:rsidRDefault="0064648D" w:rsidP="00D44D4A">
      <w:pPr>
        <w:numPr>
          <w:ilvl w:val="1"/>
          <w:numId w:val="52"/>
        </w:numPr>
        <w:jc w:val="both"/>
        <w:rPr>
          <w:sz w:val="24"/>
          <w:szCs w:val="24"/>
        </w:rPr>
      </w:pPr>
      <w:proofErr w:type="gramStart"/>
      <w:r w:rsidRPr="008338E8">
        <w:rPr>
          <w:sz w:val="24"/>
          <w:szCs w:val="24"/>
        </w:rPr>
        <w:t>otwarcia</w:t>
      </w:r>
      <w:proofErr w:type="gramEnd"/>
      <w:r w:rsidRPr="008338E8">
        <w:rPr>
          <w:sz w:val="24"/>
          <w:szCs w:val="24"/>
        </w:rPr>
        <w:t xml:space="preserve"> postępowania likwidacyjnego Wykonawcy.</w:t>
      </w:r>
    </w:p>
    <w:p w:rsidR="00683A07" w:rsidRPr="008338E8" w:rsidRDefault="0064648D" w:rsidP="00D44D4A">
      <w:pPr>
        <w:numPr>
          <w:ilvl w:val="0"/>
          <w:numId w:val="52"/>
        </w:numPr>
        <w:ind w:left="357" w:hanging="357"/>
        <w:jc w:val="both"/>
        <w:rPr>
          <w:sz w:val="24"/>
          <w:szCs w:val="24"/>
        </w:rPr>
      </w:pPr>
      <w:r w:rsidRPr="008338E8">
        <w:rPr>
          <w:sz w:val="24"/>
          <w:szCs w:val="24"/>
        </w:rPr>
        <w:t>W przypadkach</w:t>
      </w:r>
      <w:r w:rsidR="000E691B">
        <w:rPr>
          <w:sz w:val="24"/>
          <w:szCs w:val="24"/>
        </w:rPr>
        <w:t>,</w:t>
      </w:r>
      <w:r w:rsidRPr="008338E8">
        <w:rPr>
          <w:sz w:val="24"/>
          <w:szCs w:val="24"/>
        </w:rPr>
        <w:t xml:space="preserve"> o</w:t>
      </w:r>
      <w:r w:rsidR="008338E8" w:rsidRPr="008338E8">
        <w:rPr>
          <w:sz w:val="24"/>
          <w:szCs w:val="24"/>
        </w:rPr>
        <w:t xml:space="preserve"> których mowa w ust. 2 pkt 1) – 7</w:t>
      </w:r>
      <w:r w:rsidRPr="008338E8">
        <w:rPr>
          <w:sz w:val="24"/>
          <w:szCs w:val="24"/>
        </w:rPr>
        <w:t>), Zamawiający przed odstąpieniem lub wypowiedzeniem wezwie pisemnie Wykonawcę do usunięcia naruszeń</w:t>
      </w:r>
      <w:r w:rsidR="004E2561">
        <w:rPr>
          <w:sz w:val="24"/>
          <w:szCs w:val="24"/>
        </w:rPr>
        <w:t xml:space="preserve"> </w:t>
      </w:r>
      <w:r w:rsidR="000E691B">
        <w:rPr>
          <w:sz w:val="24"/>
          <w:szCs w:val="24"/>
        </w:rPr>
        <w:br/>
      </w:r>
      <w:r w:rsidRPr="008338E8">
        <w:rPr>
          <w:sz w:val="24"/>
          <w:szCs w:val="24"/>
        </w:rPr>
        <w:t>w wyznaczonym terminie nie krótszym niż 5 dni wskazując naruszenie oraz żądanie jego usunięcia. Bezskuteczny upływ terminu uprawnia Zamawiającego do złożenia oświadczenia o</w:t>
      </w:r>
      <w:r w:rsidR="004E2561">
        <w:rPr>
          <w:sz w:val="24"/>
          <w:szCs w:val="24"/>
        </w:rPr>
        <w:t> </w:t>
      </w:r>
      <w:r w:rsidRPr="008338E8">
        <w:rPr>
          <w:sz w:val="24"/>
          <w:szCs w:val="24"/>
        </w:rPr>
        <w:t>odstąpieniu</w:t>
      </w:r>
      <w:r w:rsidR="008F687D" w:rsidRPr="008338E8">
        <w:rPr>
          <w:sz w:val="24"/>
          <w:szCs w:val="24"/>
        </w:rPr>
        <w:t xml:space="preserve"> lub wypowiedzeniu.</w:t>
      </w:r>
    </w:p>
    <w:p w:rsidR="00ED7102" w:rsidRPr="001B4B02" w:rsidRDefault="00FB2756" w:rsidP="00D44D4A">
      <w:pPr>
        <w:numPr>
          <w:ilvl w:val="0"/>
          <w:numId w:val="52"/>
        </w:numPr>
        <w:ind w:left="357" w:hanging="357"/>
        <w:jc w:val="both"/>
        <w:rPr>
          <w:sz w:val="24"/>
          <w:szCs w:val="24"/>
        </w:rPr>
      </w:pPr>
      <w:r w:rsidRPr="001B4B02">
        <w:rPr>
          <w:sz w:val="24"/>
          <w:szCs w:val="24"/>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1B4B02">
        <w:rPr>
          <w:sz w:val="24"/>
          <w:szCs w:val="24"/>
        </w:rPr>
        <w:t xml:space="preserve"> lub rękojmi (w zależności od tego, który z tych terminów jest dłuższy) </w:t>
      </w:r>
      <w:r w:rsidRPr="001B4B02">
        <w:rPr>
          <w:sz w:val="24"/>
          <w:szCs w:val="24"/>
        </w:rPr>
        <w:t>zgodnie z § 6 ust. 1 Umowy</w:t>
      </w:r>
      <w:r w:rsidR="00ED7102" w:rsidRPr="001B4B02">
        <w:rPr>
          <w:sz w:val="24"/>
          <w:szCs w:val="24"/>
        </w:rPr>
        <w:t xml:space="preserve"> </w:t>
      </w:r>
      <w:r w:rsidR="009A535E" w:rsidRPr="001B4B02">
        <w:rPr>
          <w:sz w:val="24"/>
          <w:szCs w:val="24"/>
        </w:rPr>
        <w:t>a</w:t>
      </w:r>
      <w:r w:rsidR="00ED7102" w:rsidRPr="001B4B02">
        <w:rPr>
          <w:sz w:val="24"/>
          <w:szCs w:val="24"/>
        </w:rPr>
        <w:t xml:space="preserve"> w przypadku braku gwarancji lub rękojmi dotyczącej przedmiotu umowy, nie później niż do dnia,</w:t>
      </w:r>
      <w:r w:rsidR="004E2561">
        <w:rPr>
          <w:sz w:val="24"/>
          <w:szCs w:val="24"/>
        </w:rPr>
        <w:t xml:space="preserve"> </w:t>
      </w:r>
      <w:r w:rsidR="000E691B">
        <w:rPr>
          <w:sz w:val="24"/>
          <w:szCs w:val="24"/>
        </w:rPr>
        <w:br/>
      </w:r>
      <w:r w:rsidR="00ED7102" w:rsidRPr="001B4B02">
        <w:rPr>
          <w:sz w:val="24"/>
          <w:szCs w:val="24"/>
        </w:rPr>
        <w:t>w którym upływa 90 dzień od dnia zakończenia obowiązywania Umowy.</w:t>
      </w:r>
    </w:p>
    <w:p w:rsidR="00FB2756" w:rsidRPr="001B4B02" w:rsidRDefault="00FB2756" w:rsidP="00D44D4A">
      <w:pPr>
        <w:numPr>
          <w:ilvl w:val="0"/>
          <w:numId w:val="52"/>
        </w:numPr>
        <w:ind w:left="357" w:hanging="357"/>
        <w:jc w:val="both"/>
        <w:rPr>
          <w:sz w:val="24"/>
          <w:szCs w:val="22"/>
        </w:rPr>
      </w:pPr>
      <w:r w:rsidRPr="001B4B02">
        <w:rPr>
          <w:sz w:val="24"/>
          <w:szCs w:val="22"/>
        </w:rPr>
        <w:t xml:space="preserve">Odstąpienie od Umowy lub wypowiedzenie Umowy w części nie wyłącza realizacji uprawnień Zamawiającego wynikających z części Umowy, której nie dotyczy odstąpienie lub wypowiedzenie. </w:t>
      </w:r>
    </w:p>
    <w:p w:rsidR="001167CD" w:rsidRPr="001B4B02" w:rsidRDefault="00FB2756" w:rsidP="00D44D4A">
      <w:pPr>
        <w:numPr>
          <w:ilvl w:val="0"/>
          <w:numId w:val="52"/>
        </w:numPr>
        <w:ind w:left="357" w:hanging="357"/>
        <w:jc w:val="both"/>
        <w:rPr>
          <w:sz w:val="24"/>
          <w:szCs w:val="22"/>
        </w:rPr>
      </w:pPr>
      <w:r w:rsidRPr="001B4B02">
        <w:rPr>
          <w:sz w:val="24"/>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rsidR="001167CD" w:rsidRPr="001B4B02" w:rsidRDefault="001167CD" w:rsidP="00D44D4A">
      <w:pPr>
        <w:numPr>
          <w:ilvl w:val="0"/>
          <w:numId w:val="52"/>
        </w:numPr>
        <w:ind w:left="357" w:hanging="357"/>
        <w:jc w:val="both"/>
        <w:rPr>
          <w:sz w:val="24"/>
          <w:szCs w:val="24"/>
        </w:rPr>
      </w:pPr>
      <w:r w:rsidRPr="001B4B02">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rsidR="00FB2756" w:rsidRPr="001B4B02" w:rsidRDefault="00FB2756" w:rsidP="00D44D4A">
      <w:pPr>
        <w:numPr>
          <w:ilvl w:val="0"/>
          <w:numId w:val="52"/>
        </w:numPr>
        <w:ind w:left="357" w:hanging="357"/>
        <w:jc w:val="both"/>
        <w:rPr>
          <w:sz w:val="24"/>
          <w:szCs w:val="24"/>
        </w:rPr>
      </w:pPr>
      <w:r w:rsidRPr="001B4B02">
        <w:rPr>
          <w:sz w:val="24"/>
          <w:szCs w:val="24"/>
        </w:rPr>
        <w:t>Zamawiającemu przysługuje także prawo wypowiedzenia Umowy (ex nunc - od teraz)</w:t>
      </w:r>
      <w:r w:rsidR="004E2561">
        <w:rPr>
          <w:sz w:val="24"/>
          <w:szCs w:val="24"/>
        </w:rPr>
        <w:t xml:space="preserve"> </w:t>
      </w:r>
      <w:r w:rsidRPr="001B4B02">
        <w:rPr>
          <w:sz w:val="24"/>
          <w:szCs w:val="24"/>
        </w:rPr>
        <w:t>w</w:t>
      </w:r>
      <w:r w:rsidR="004E2561">
        <w:rPr>
          <w:sz w:val="24"/>
          <w:szCs w:val="24"/>
        </w:rPr>
        <w:t> </w:t>
      </w:r>
      <w:r w:rsidRPr="001B4B02">
        <w:rPr>
          <w:sz w:val="24"/>
          <w:szCs w:val="24"/>
        </w:rPr>
        <w:t xml:space="preserve">całości lub części z zachowaniem okresu wypowiedzenia wynoszącego </w:t>
      </w:r>
      <w:r w:rsidR="001B4B02" w:rsidRPr="001B4B02">
        <w:rPr>
          <w:sz w:val="24"/>
          <w:szCs w:val="24"/>
        </w:rPr>
        <w:t xml:space="preserve">30 dni </w:t>
      </w:r>
      <w:r w:rsidRPr="001B4B02">
        <w:rPr>
          <w:sz w:val="24"/>
          <w:szCs w:val="24"/>
        </w:rPr>
        <w:t>w przypadku:</w:t>
      </w:r>
    </w:p>
    <w:p w:rsidR="00FB2756" w:rsidRPr="001B4B02" w:rsidRDefault="00FB2756" w:rsidP="00D44D4A">
      <w:pPr>
        <w:numPr>
          <w:ilvl w:val="1"/>
          <w:numId w:val="52"/>
        </w:numPr>
        <w:jc w:val="both"/>
        <w:rPr>
          <w:sz w:val="24"/>
          <w:szCs w:val="24"/>
        </w:rPr>
      </w:pPr>
      <w:proofErr w:type="gramStart"/>
      <w:r w:rsidRPr="001B4B02">
        <w:rPr>
          <w:sz w:val="24"/>
          <w:szCs w:val="24"/>
        </w:rPr>
        <w:t>ograniczenia</w:t>
      </w:r>
      <w:proofErr w:type="gramEnd"/>
      <w:r w:rsidRPr="001B4B02">
        <w:rPr>
          <w:sz w:val="24"/>
          <w:szCs w:val="24"/>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rsidR="00FB2756" w:rsidRPr="001B4B02" w:rsidRDefault="00FB2756" w:rsidP="00D44D4A">
      <w:pPr>
        <w:numPr>
          <w:ilvl w:val="1"/>
          <w:numId w:val="52"/>
        </w:numPr>
        <w:jc w:val="both"/>
        <w:rPr>
          <w:sz w:val="24"/>
          <w:szCs w:val="24"/>
        </w:rPr>
      </w:pPr>
      <w:r w:rsidRPr="001B4B02">
        <w:rPr>
          <w:sz w:val="24"/>
          <w:szCs w:val="24"/>
        </w:rPr>
        <w:t xml:space="preserve">zmian w strukturze organizacyjnej Zamawiającego, skutkującej </w:t>
      </w:r>
      <w:proofErr w:type="gramStart"/>
      <w:r w:rsidRPr="001B4B02">
        <w:rPr>
          <w:sz w:val="24"/>
          <w:szCs w:val="24"/>
        </w:rPr>
        <w:t>tym że</w:t>
      </w:r>
      <w:proofErr w:type="gramEnd"/>
      <w:r w:rsidRPr="001B4B02">
        <w:rPr>
          <w:sz w:val="24"/>
          <w:szCs w:val="24"/>
        </w:rPr>
        <w:t xml:space="preserve"> świadczenie objęte Umową nie może być zrealizowane,</w:t>
      </w:r>
    </w:p>
    <w:p w:rsidR="00FB2756" w:rsidRPr="001B4B02" w:rsidRDefault="00FB2756" w:rsidP="00D44D4A">
      <w:pPr>
        <w:numPr>
          <w:ilvl w:val="1"/>
          <w:numId w:val="52"/>
        </w:numPr>
        <w:jc w:val="both"/>
        <w:rPr>
          <w:sz w:val="24"/>
          <w:szCs w:val="24"/>
        </w:rPr>
      </w:pPr>
      <w:proofErr w:type="gramStart"/>
      <w:r w:rsidRPr="001B4B02">
        <w:rPr>
          <w:sz w:val="24"/>
          <w:szCs w:val="24"/>
        </w:rPr>
        <w:t>zmian</w:t>
      </w:r>
      <w:proofErr w:type="gramEnd"/>
      <w:r w:rsidRPr="001B4B02">
        <w:rPr>
          <w:sz w:val="24"/>
          <w:szCs w:val="24"/>
        </w:rPr>
        <w:t xml:space="preserve"> na rynku, na którym działa Zamawiający skutkujących brakiem potrzeby dalszego wykonywania przedmiotu Umowy.</w:t>
      </w:r>
    </w:p>
    <w:p w:rsidR="00FB2756" w:rsidRPr="001B4B02" w:rsidRDefault="00FB2756" w:rsidP="00D44D4A">
      <w:pPr>
        <w:numPr>
          <w:ilvl w:val="0"/>
          <w:numId w:val="52"/>
        </w:numPr>
        <w:ind w:left="357" w:hanging="357"/>
        <w:jc w:val="both"/>
        <w:rPr>
          <w:sz w:val="24"/>
          <w:szCs w:val="24"/>
        </w:rPr>
      </w:pPr>
      <w:r w:rsidRPr="001B4B02">
        <w:rPr>
          <w:sz w:val="24"/>
          <w:szCs w:val="24"/>
        </w:rPr>
        <w:t xml:space="preserve">Oświadczenie o odstąpieniu lub wypowiedzeniu Umowy wymaga formy pisemnej pod rygorem nieważności. </w:t>
      </w:r>
    </w:p>
    <w:p w:rsidR="001167CD" w:rsidRPr="001B4B02" w:rsidRDefault="001167CD" w:rsidP="00D44D4A">
      <w:pPr>
        <w:numPr>
          <w:ilvl w:val="0"/>
          <w:numId w:val="52"/>
        </w:numPr>
        <w:ind w:left="357" w:hanging="357"/>
        <w:jc w:val="both"/>
        <w:rPr>
          <w:sz w:val="24"/>
          <w:szCs w:val="24"/>
        </w:rPr>
      </w:pPr>
      <w:r w:rsidRPr="001B4B02">
        <w:rPr>
          <w:sz w:val="24"/>
          <w:szCs w:val="24"/>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w:t>
      </w:r>
      <w:r w:rsidR="004E2561">
        <w:rPr>
          <w:sz w:val="24"/>
          <w:szCs w:val="24"/>
        </w:rPr>
        <w:t> </w:t>
      </w:r>
      <w:r w:rsidRPr="001B4B02">
        <w:rPr>
          <w:sz w:val="24"/>
          <w:szCs w:val="24"/>
        </w:rPr>
        <w:t xml:space="preserve">nierozliczonych </w:t>
      </w:r>
      <w:r w:rsidR="001B4B02" w:rsidRPr="001B4B02">
        <w:rPr>
          <w:sz w:val="24"/>
          <w:szCs w:val="24"/>
        </w:rPr>
        <w:t>usług</w:t>
      </w:r>
      <w:r w:rsidRPr="001B4B02">
        <w:rPr>
          <w:sz w:val="24"/>
          <w:szCs w:val="24"/>
        </w:rPr>
        <w:t xml:space="preserve"> w celu rozliczenia wykonanej części Umowy, która podlega weryfikacji Zamawiającego. W przypadku, gdy Wykonawca</w:t>
      </w:r>
      <w:r w:rsidR="004E2561">
        <w:rPr>
          <w:sz w:val="24"/>
          <w:szCs w:val="24"/>
        </w:rPr>
        <w:t xml:space="preserve"> </w:t>
      </w:r>
      <w:r w:rsidR="000E691B">
        <w:rPr>
          <w:sz w:val="24"/>
          <w:szCs w:val="24"/>
        </w:rPr>
        <w:br/>
      </w:r>
      <w:r w:rsidRPr="001B4B02">
        <w:rPr>
          <w:sz w:val="24"/>
          <w:szCs w:val="24"/>
        </w:rPr>
        <w:t>w terminie do 30 dni od przekazania żądania Zamawiającego nie przedstawi dokumentu,</w:t>
      </w:r>
      <w:r w:rsidR="004E2561">
        <w:rPr>
          <w:sz w:val="24"/>
          <w:szCs w:val="24"/>
        </w:rPr>
        <w:t xml:space="preserve"> </w:t>
      </w:r>
      <w:r w:rsidR="000E691B">
        <w:rPr>
          <w:sz w:val="24"/>
          <w:szCs w:val="24"/>
        </w:rPr>
        <w:br/>
      </w:r>
      <w:r w:rsidRPr="001B4B02">
        <w:rPr>
          <w:sz w:val="24"/>
          <w:szCs w:val="24"/>
        </w:rPr>
        <w:t xml:space="preserve">o którym mowa powyżej Zamawiający powoła na koszt i ryzyko Wykonawcy zewnętrznego eksperta do sporządzenia ww. ewidencji i przekaże ją Wykonawcy. Wykonawca otrzyma jedynie wynagrodzenie za prawidłowo wykonane </w:t>
      </w:r>
      <w:r w:rsidR="001B4B02" w:rsidRPr="001B4B02">
        <w:rPr>
          <w:sz w:val="24"/>
          <w:szCs w:val="24"/>
        </w:rPr>
        <w:t>usługi</w:t>
      </w:r>
      <w:r w:rsidR="000E691B">
        <w:rPr>
          <w:sz w:val="24"/>
          <w:szCs w:val="24"/>
        </w:rPr>
        <w:t>,</w:t>
      </w:r>
      <w:r w:rsidRPr="001B4B02">
        <w:rPr>
          <w:sz w:val="24"/>
          <w:szCs w:val="24"/>
        </w:rPr>
        <w:t xml:space="preserve"> które nie mogły zostać rozliczone w inny sposób.</w:t>
      </w:r>
    </w:p>
    <w:p w:rsidR="00FB2756" w:rsidRPr="001B4B02" w:rsidRDefault="00FB2756" w:rsidP="00D44D4A">
      <w:pPr>
        <w:numPr>
          <w:ilvl w:val="0"/>
          <w:numId w:val="52"/>
        </w:numPr>
        <w:ind w:left="357" w:hanging="357"/>
        <w:jc w:val="both"/>
        <w:rPr>
          <w:sz w:val="24"/>
          <w:szCs w:val="24"/>
        </w:rPr>
      </w:pPr>
      <w:r w:rsidRPr="001B4B02">
        <w:rPr>
          <w:sz w:val="24"/>
          <w:szCs w:val="24"/>
        </w:rPr>
        <w:t>Postanowienia niniejszej Umowy nie wyłączają możliwości odstąpienia od Umowy</w:t>
      </w:r>
      <w:r w:rsidR="004E2561">
        <w:rPr>
          <w:sz w:val="24"/>
          <w:szCs w:val="24"/>
        </w:rPr>
        <w:t xml:space="preserve"> </w:t>
      </w:r>
      <w:r w:rsidR="000E691B">
        <w:rPr>
          <w:sz w:val="24"/>
          <w:szCs w:val="24"/>
        </w:rPr>
        <w:br/>
      </w:r>
      <w:r w:rsidRPr="001B4B02">
        <w:rPr>
          <w:sz w:val="24"/>
          <w:szCs w:val="24"/>
        </w:rPr>
        <w:t>na podstawie przepisów Kodeksu cywilnego</w:t>
      </w:r>
      <w:r w:rsidR="00A267EA" w:rsidRPr="001B4B02">
        <w:rPr>
          <w:sz w:val="24"/>
          <w:szCs w:val="24"/>
        </w:rPr>
        <w:t xml:space="preserve"> oraz ustawy Prawo zamówień publicznych.</w:t>
      </w:r>
    </w:p>
    <w:p w:rsidR="00680092" w:rsidRDefault="00680092" w:rsidP="008A2E2C">
      <w:pPr>
        <w:spacing w:line="259" w:lineRule="auto"/>
        <w:jc w:val="both"/>
        <w:rPr>
          <w:sz w:val="22"/>
          <w:szCs w:val="22"/>
        </w:rPr>
      </w:pPr>
      <w:bookmarkStart w:id="180" w:name="_Hlk147990083"/>
    </w:p>
    <w:p w:rsidR="00683A07" w:rsidRPr="00E66F78" w:rsidRDefault="00683A07" w:rsidP="008A2E2C">
      <w:pPr>
        <w:pStyle w:val="Nagwek2"/>
      </w:pPr>
      <w:bookmarkStart w:id="181" w:name="_Toc106184595"/>
      <w:bookmarkStart w:id="182" w:name="_Toc200968136"/>
      <w:r w:rsidRPr="00E66F78">
        <w:t>§ 1</w:t>
      </w:r>
      <w:r>
        <w:t>5</w:t>
      </w:r>
      <w:r w:rsidRPr="00E66F78">
        <w:t>. Zmiany Umowy</w:t>
      </w:r>
      <w:bookmarkEnd w:id="175"/>
      <w:bookmarkEnd w:id="181"/>
      <w:bookmarkEnd w:id="182"/>
    </w:p>
    <w:p w:rsidR="00683A07" w:rsidRPr="001B4B02" w:rsidRDefault="00683A07" w:rsidP="00D44D4A">
      <w:pPr>
        <w:pStyle w:val="Akapitzlist"/>
        <w:numPr>
          <w:ilvl w:val="0"/>
          <w:numId w:val="63"/>
        </w:numPr>
        <w:jc w:val="both"/>
      </w:pPr>
      <w:r w:rsidRPr="001B4B02">
        <w:t xml:space="preserve">Zamawiający dopuszcza zmiany Umowy w przypadkach </w:t>
      </w:r>
      <w:r w:rsidR="00826239" w:rsidRPr="001B4B02">
        <w:t xml:space="preserve">i na zasadach </w:t>
      </w:r>
      <w:r w:rsidRPr="001B4B02">
        <w:t>przewidzianych</w:t>
      </w:r>
      <w:r w:rsidR="000C567B">
        <w:t xml:space="preserve"> </w:t>
      </w:r>
      <w:r w:rsidRPr="001B4B02">
        <w:t>w</w:t>
      </w:r>
      <w:r w:rsidR="000C567B">
        <w:t> </w:t>
      </w:r>
      <w:r w:rsidRPr="001B4B02">
        <w:t>ustawie Prawo zamówień publicznych, w tym zmiany nieistotne. Zmiana Umowy wymaga zawarcia aneksu do Umowy w formie pisemnej pod rygorem nieważności,</w:t>
      </w:r>
      <w:r w:rsidR="004E2561">
        <w:t xml:space="preserve"> </w:t>
      </w:r>
      <w:r w:rsidRPr="001B4B02">
        <w:t>z</w:t>
      </w:r>
      <w:r w:rsidR="000C567B">
        <w:t> </w:t>
      </w:r>
      <w:r w:rsidRPr="001B4B02">
        <w:t xml:space="preserve">zastrzeżeniem ust. </w:t>
      </w:r>
      <w:r w:rsidR="00C95778" w:rsidRPr="001B4B02">
        <w:t>3</w:t>
      </w:r>
      <w:r w:rsidRPr="001B4B02">
        <w:t>.</w:t>
      </w:r>
    </w:p>
    <w:p w:rsidR="00683A07" w:rsidRPr="001B4B02" w:rsidRDefault="00683A07" w:rsidP="00D44D4A">
      <w:pPr>
        <w:numPr>
          <w:ilvl w:val="0"/>
          <w:numId w:val="63"/>
        </w:numPr>
        <w:ind w:left="357" w:hanging="357"/>
        <w:jc w:val="both"/>
        <w:rPr>
          <w:sz w:val="24"/>
          <w:szCs w:val="24"/>
        </w:rPr>
      </w:pPr>
      <w:r w:rsidRPr="001B4B02">
        <w:rPr>
          <w:sz w:val="24"/>
          <w:szCs w:val="24"/>
        </w:rPr>
        <w:t xml:space="preserve">Zamawiający przewiduje możliwość dokonania następujących zmian postanowień zawartej Umowy w stosunku do treści oferty </w:t>
      </w:r>
      <w:proofErr w:type="gramStart"/>
      <w:r w:rsidRPr="001B4B02">
        <w:rPr>
          <w:sz w:val="24"/>
          <w:szCs w:val="24"/>
        </w:rPr>
        <w:t>Wykonawcy</w:t>
      </w:r>
      <w:r w:rsidR="002D3D68" w:rsidRPr="001B4B02">
        <w:rPr>
          <w:sz w:val="24"/>
          <w:szCs w:val="24"/>
        </w:rPr>
        <w:t xml:space="preserve"> (przy czym</w:t>
      </w:r>
      <w:proofErr w:type="gramEnd"/>
      <w:r w:rsidR="002D3D68" w:rsidRPr="001B4B02">
        <w:rPr>
          <w:sz w:val="24"/>
          <w:szCs w:val="24"/>
        </w:rPr>
        <w:t xml:space="preserve"> Zamawiający nie ma obowiązku dokonania zmian Umowy):  </w:t>
      </w:r>
    </w:p>
    <w:p w:rsidR="00683A07" w:rsidRPr="001B4B02" w:rsidRDefault="00683A07" w:rsidP="00D44D4A">
      <w:pPr>
        <w:numPr>
          <w:ilvl w:val="1"/>
          <w:numId w:val="63"/>
        </w:numPr>
        <w:jc w:val="both"/>
        <w:rPr>
          <w:sz w:val="24"/>
          <w:szCs w:val="24"/>
        </w:rPr>
      </w:pPr>
      <w:r w:rsidRPr="001B4B02">
        <w:rPr>
          <w:sz w:val="24"/>
          <w:szCs w:val="24"/>
        </w:rPr>
        <w:t>Zmiany terminu realizacji Umowy:</w:t>
      </w:r>
    </w:p>
    <w:p w:rsidR="00683A07" w:rsidRPr="001B4B02" w:rsidRDefault="00683A07" w:rsidP="00D44D4A">
      <w:pPr>
        <w:numPr>
          <w:ilvl w:val="2"/>
          <w:numId w:val="63"/>
        </w:numPr>
        <w:jc w:val="both"/>
        <w:rPr>
          <w:sz w:val="24"/>
          <w:szCs w:val="24"/>
        </w:rPr>
      </w:pPr>
      <w:proofErr w:type="gramStart"/>
      <w:r w:rsidRPr="001B4B02">
        <w:rPr>
          <w:sz w:val="24"/>
          <w:szCs w:val="24"/>
        </w:rPr>
        <w:t>wydłużenie</w:t>
      </w:r>
      <w:proofErr w:type="gramEnd"/>
      <w:r w:rsidRPr="001B4B02">
        <w:rPr>
          <w:sz w:val="24"/>
          <w:szCs w:val="24"/>
        </w:rPr>
        <w:t xml:space="preserve"> terminu obowiązywania Umowy, jeżeli w przewidzianym terminie nie zostanie osiągnięta </w:t>
      </w:r>
      <w:r w:rsidR="002D3D68" w:rsidRPr="001B4B02">
        <w:rPr>
          <w:sz w:val="24"/>
          <w:szCs w:val="24"/>
        </w:rPr>
        <w:t>w</w:t>
      </w:r>
      <w:r w:rsidRPr="001B4B02">
        <w:rPr>
          <w:sz w:val="24"/>
          <w:szCs w:val="24"/>
        </w:rPr>
        <w:t>artość Umowy określona w § 3 ust 1 jednakże wyłącznie</w:t>
      </w:r>
      <w:r w:rsidR="004E2561">
        <w:rPr>
          <w:sz w:val="24"/>
          <w:szCs w:val="24"/>
        </w:rPr>
        <w:t xml:space="preserve"> </w:t>
      </w:r>
      <w:r w:rsidRPr="001B4B02">
        <w:rPr>
          <w:sz w:val="24"/>
          <w:szCs w:val="24"/>
        </w:rPr>
        <w:t>o</w:t>
      </w:r>
      <w:r w:rsidR="000C567B">
        <w:rPr>
          <w:sz w:val="24"/>
          <w:szCs w:val="24"/>
        </w:rPr>
        <w:t> </w:t>
      </w:r>
      <w:r w:rsidRPr="001B4B02">
        <w:rPr>
          <w:sz w:val="24"/>
          <w:szCs w:val="24"/>
        </w:rPr>
        <w:t xml:space="preserve">czas świadczenia usług, za które wynagrodzenie nie przekroczy tej wartości, </w:t>
      </w:r>
    </w:p>
    <w:p w:rsidR="00683A07" w:rsidRPr="001B4B02" w:rsidRDefault="00683A07" w:rsidP="00D44D4A">
      <w:pPr>
        <w:numPr>
          <w:ilvl w:val="2"/>
          <w:numId w:val="63"/>
        </w:numPr>
        <w:jc w:val="both"/>
        <w:rPr>
          <w:sz w:val="24"/>
          <w:szCs w:val="24"/>
        </w:rPr>
      </w:pPr>
      <w:proofErr w:type="gramStart"/>
      <w:r w:rsidRPr="001B4B02">
        <w:rPr>
          <w:sz w:val="24"/>
          <w:szCs w:val="24"/>
        </w:rPr>
        <w:t>zmiany</w:t>
      </w:r>
      <w:proofErr w:type="gramEnd"/>
      <w:r w:rsidRPr="001B4B02">
        <w:rPr>
          <w:sz w:val="24"/>
          <w:szCs w:val="24"/>
        </w:rPr>
        <w:t xml:space="preserve"> spowodowane warunkami atmosferycznymi, w szczególności wystąpieniem klęski żywiołowej lub nietypowych warunków atmosferycznych uniemożliwiających realizację usług, </w:t>
      </w:r>
    </w:p>
    <w:p w:rsidR="00683A07" w:rsidRPr="001B4B02" w:rsidRDefault="00683A07" w:rsidP="00D44D4A">
      <w:pPr>
        <w:numPr>
          <w:ilvl w:val="2"/>
          <w:numId w:val="63"/>
        </w:numPr>
        <w:jc w:val="both"/>
        <w:rPr>
          <w:sz w:val="24"/>
          <w:szCs w:val="24"/>
        </w:rPr>
      </w:pPr>
      <w:proofErr w:type="gramStart"/>
      <w:r w:rsidRPr="001B4B02">
        <w:rPr>
          <w:sz w:val="24"/>
          <w:szCs w:val="24"/>
        </w:rPr>
        <w:t>zmiany</w:t>
      </w:r>
      <w:proofErr w:type="gramEnd"/>
      <w:r w:rsidRPr="001B4B02">
        <w:rPr>
          <w:sz w:val="24"/>
          <w:szCs w:val="24"/>
        </w:rPr>
        <w:t xml:space="preserve"> będące następstwem okoliczności leżących po stronie Zamawiającego, w szczególności: wstrzymanie realizacji Umowy przez Zamawiającego</w:t>
      </w:r>
      <w:r w:rsidR="004E2561">
        <w:rPr>
          <w:sz w:val="24"/>
          <w:szCs w:val="24"/>
        </w:rPr>
        <w:t xml:space="preserve"> </w:t>
      </w:r>
      <w:r w:rsidR="000E691B">
        <w:rPr>
          <w:sz w:val="24"/>
          <w:szCs w:val="24"/>
        </w:rPr>
        <w:br/>
      </w:r>
      <w:r w:rsidR="001B4B02">
        <w:rPr>
          <w:sz w:val="24"/>
          <w:szCs w:val="24"/>
        </w:rPr>
        <w:t>z</w:t>
      </w:r>
      <w:r w:rsidRPr="001B4B02">
        <w:rPr>
          <w:sz w:val="24"/>
          <w:szCs w:val="24"/>
        </w:rPr>
        <w:t>e względów technologicznych, organizacyjnych i ekonomicznych,</w:t>
      </w:r>
    </w:p>
    <w:p w:rsidR="00683A07" w:rsidRPr="001B4B02" w:rsidRDefault="00683A07" w:rsidP="00D44D4A">
      <w:pPr>
        <w:numPr>
          <w:ilvl w:val="2"/>
          <w:numId w:val="63"/>
        </w:numPr>
        <w:jc w:val="both"/>
        <w:rPr>
          <w:sz w:val="24"/>
          <w:szCs w:val="24"/>
        </w:rPr>
      </w:pPr>
      <w:proofErr w:type="gramStart"/>
      <w:r w:rsidRPr="001B4B02">
        <w:rPr>
          <w:sz w:val="24"/>
          <w:szCs w:val="24"/>
        </w:rPr>
        <w:t>zmiany</w:t>
      </w:r>
      <w:proofErr w:type="gramEnd"/>
      <w:r w:rsidRPr="001B4B02">
        <w:rPr>
          <w:sz w:val="24"/>
          <w:szCs w:val="24"/>
        </w:rPr>
        <w:t xml:space="preserve"> będące następstwem działania organów administracji,</w:t>
      </w:r>
    </w:p>
    <w:p w:rsidR="00683A07" w:rsidRPr="001B4B02" w:rsidRDefault="00683A07" w:rsidP="00D44D4A">
      <w:pPr>
        <w:numPr>
          <w:ilvl w:val="2"/>
          <w:numId w:val="63"/>
        </w:numPr>
        <w:jc w:val="both"/>
        <w:rPr>
          <w:sz w:val="24"/>
          <w:szCs w:val="24"/>
        </w:rPr>
      </w:pPr>
      <w:proofErr w:type="gramStart"/>
      <w:r w:rsidRPr="001B4B02">
        <w:rPr>
          <w:sz w:val="24"/>
          <w:szCs w:val="24"/>
        </w:rPr>
        <w:t>konieczność</w:t>
      </w:r>
      <w:proofErr w:type="gramEnd"/>
      <w:r w:rsidRPr="001B4B02">
        <w:rPr>
          <w:sz w:val="24"/>
          <w:szCs w:val="24"/>
        </w:rPr>
        <w:t xml:space="preserve"> zaspokojenia roszczeń lub oczekiwań osób trzecich – w tym grup społecznych lub zawodowych niemożliwych do jednoznacznego określenia w chwili zawierania Umowy;</w:t>
      </w:r>
    </w:p>
    <w:p w:rsidR="00683A07" w:rsidRPr="001B4B02" w:rsidRDefault="00683A07" w:rsidP="00D44D4A">
      <w:pPr>
        <w:numPr>
          <w:ilvl w:val="2"/>
          <w:numId w:val="63"/>
        </w:numPr>
        <w:jc w:val="both"/>
        <w:rPr>
          <w:sz w:val="24"/>
          <w:szCs w:val="24"/>
        </w:rPr>
      </w:pPr>
      <w:proofErr w:type="gramStart"/>
      <w:r w:rsidRPr="001B4B02">
        <w:rPr>
          <w:sz w:val="24"/>
          <w:szCs w:val="24"/>
        </w:rPr>
        <w:t>zmiany</w:t>
      </w:r>
      <w:proofErr w:type="gramEnd"/>
      <w:r w:rsidRPr="001B4B02">
        <w:rPr>
          <w:sz w:val="24"/>
          <w:szCs w:val="24"/>
        </w:rPr>
        <w:t xml:space="preserve"> spowodowane innymi przyczynami zewnętrznymi niezależnymi </w:t>
      </w:r>
      <w:r w:rsidR="003722FE">
        <w:rPr>
          <w:sz w:val="24"/>
          <w:szCs w:val="24"/>
        </w:rPr>
        <w:br/>
      </w:r>
      <w:r w:rsidRPr="001B4B02">
        <w:rPr>
          <w:sz w:val="24"/>
          <w:szCs w:val="24"/>
        </w:rPr>
        <w:t xml:space="preserve">od Zamawiającego oraz Wykonawcy skutkującymi niemożliwością realizacji Umowy. </w:t>
      </w:r>
    </w:p>
    <w:p w:rsidR="002B0E33" w:rsidRPr="001B4B02" w:rsidRDefault="002B0E33" w:rsidP="00D44D4A">
      <w:pPr>
        <w:numPr>
          <w:ilvl w:val="2"/>
          <w:numId w:val="63"/>
        </w:numPr>
        <w:jc w:val="both"/>
        <w:rPr>
          <w:sz w:val="24"/>
          <w:szCs w:val="24"/>
        </w:rPr>
      </w:pPr>
      <w:r w:rsidRPr="001B4B02">
        <w:rPr>
          <w:sz w:val="24"/>
          <w:szCs w:val="24"/>
        </w:rPr>
        <w:t>W przypadku wystąpienia którejkolwiek z okoliczności określonych w lit. a) do f) termin realizacji Umowy może ulec wydłużeniu o czas niezbędny do zakończenia realizacji Umowy.</w:t>
      </w:r>
    </w:p>
    <w:p w:rsidR="00DF1013" w:rsidRPr="001B4B02" w:rsidRDefault="002B0E33" w:rsidP="00D44D4A">
      <w:pPr>
        <w:numPr>
          <w:ilvl w:val="2"/>
          <w:numId w:val="63"/>
        </w:numPr>
        <w:jc w:val="both"/>
        <w:rPr>
          <w:sz w:val="24"/>
          <w:szCs w:val="24"/>
        </w:rPr>
      </w:pPr>
      <w:r w:rsidRPr="001B4B02">
        <w:rPr>
          <w:sz w:val="24"/>
          <w:szCs w:val="24"/>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rsidR="00683A07" w:rsidRPr="001B4B02" w:rsidRDefault="00683A07" w:rsidP="00D44D4A">
      <w:pPr>
        <w:numPr>
          <w:ilvl w:val="1"/>
          <w:numId w:val="63"/>
        </w:numPr>
        <w:jc w:val="both"/>
        <w:rPr>
          <w:sz w:val="24"/>
          <w:szCs w:val="24"/>
        </w:rPr>
      </w:pPr>
      <w:r w:rsidRPr="001B4B02">
        <w:rPr>
          <w:sz w:val="24"/>
          <w:szCs w:val="24"/>
        </w:rPr>
        <w:t>Zmiany sposobu spełnienia świadczenia:</w:t>
      </w:r>
    </w:p>
    <w:p w:rsidR="00683A07" w:rsidRPr="001B4B02" w:rsidRDefault="00683A07" w:rsidP="00D44D4A">
      <w:pPr>
        <w:numPr>
          <w:ilvl w:val="2"/>
          <w:numId w:val="63"/>
        </w:numPr>
        <w:jc w:val="both"/>
        <w:rPr>
          <w:sz w:val="24"/>
          <w:szCs w:val="24"/>
        </w:rPr>
      </w:pPr>
      <w:proofErr w:type="gramStart"/>
      <w:r w:rsidRPr="001B4B02">
        <w:rPr>
          <w:sz w:val="24"/>
          <w:szCs w:val="24"/>
        </w:rPr>
        <w:t>zmiany</w:t>
      </w:r>
      <w:proofErr w:type="gramEnd"/>
      <w:r w:rsidRPr="001B4B02">
        <w:rPr>
          <w:sz w:val="24"/>
          <w:szCs w:val="24"/>
        </w:rPr>
        <w:t xml:space="preserve"> dotyczące liczby lub parametrów sprzętu wykorzystywanego do realizacji Umowy lub wymagań w zakresie liczby lub kwalifikacji osób skierowanych</w:t>
      </w:r>
      <w:r w:rsidR="004E2561">
        <w:rPr>
          <w:sz w:val="24"/>
          <w:szCs w:val="24"/>
        </w:rPr>
        <w:t xml:space="preserve"> </w:t>
      </w:r>
      <w:r w:rsidRPr="001B4B02">
        <w:rPr>
          <w:sz w:val="24"/>
          <w:szCs w:val="24"/>
        </w:rPr>
        <w:t>do realizacji Umowy, związane z wystąpieniem okoliczności leżących po stronie Zamawiającego dotyczących technologii, organizacji lub opłacalności produkcji Zamawiającego,</w:t>
      </w:r>
    </w:p>
    <w:p w:rsidR="002B0E33" w:rsidRPr="001B4B02" w:rsidRDefault="002B0E33" w:rsidP="00D44D4A">
      <w:pPr>
        <w:numPr>
          <w:ilvl w:val="2"/>
          <w:numId w:val="63"/>
        </w:numPr>
        <w:jc w:val="both"/>
        <w:rPr>
          <w:sz w:val="24"/>
          <w:szCs w:val="24"/>
        </w:rPr>
      </w:pPr>
      <w:proofErr w:type="gramStart"/>
      <w:r w:rsidRPr="001B4B02">
        <w:rPr>
          <w:sz w:val="24"/>
          <w:szCs w:val="24"/>
        </w:rPr>
        <w:t>zmiany</w:t>
      </w:r>
      <w:proofErr w:type="gramEnd"/>
      <w:r w:rsidRPr="001B4B02">
        <w:rPr>
          <w:sz w:val="24"/>
          <w:szCs w:val="24"/>
        </w:rPr>
        <w:t xml:space="preserve"> dotyczące liczby lub parametrów sprzętu wykorzystywanego do realizacji Umowy lub wymagań w zakresie liczby lub kwalifikacji osób skierowanych</w:t>
      </w:r>
      <w:r w:rsidR="004E2561">
        <w:rPr>
          <w:sz w:val="24"/>
          <w:szCs w:val="24"/>
        </w:rPr>
        <w:t xml:space="preserve"> </w:t>
      </w:r>
      <w:r w:rsidR="000E691B">
        <w:rPr>
          <w:sz w:val="24"/>
          <w:szCs w:val="24"/>
        </w:rPr>
        <w:br/>
      </w:r>
      <w:r w:rsidRPr="001B4B02">
        <w:rPr>
          <w:sz w:val="24"/>
          <w:szCs w:val="24"/>
        </w:rPr>
        <w:t>do realizacji Umowy, związane z optymalizacją zamówienia po stronie Wykonawcy lub Zamawiającego dotyczącą technologii lub organizacji pod warunkiem:</w:t>
      </w:r>
    </w:p>
    <w:p w:rsidR="002B0E33" w:rsidRPr="001B4B02" w:rsidRDefault="002B0E33" w:rsidP="008A2E2C">
      <w:pPr>
        <w:ind w:left="1080"/>
        <w:jc w:val="both"/>
        <w:rPr>
          <w:sz w:val="24"/>
          <w:szCs w:val="24"/>
        </w:rPr>
      </w:pPr>
      <w:r w:rsidRPr="001B4B02">
        <w:rPr>
          <w:sz w:val="24"/>
          <w:szCs w:val="24"/>
        </w:rPr>
        <w:t>- obniżenia cen jednostkowych lub wartości Umowy</w:t>
      </w:r>
    </w:p>
    <w:p w:rsidR="002B0E33" w:rsidRPr="001B4B02" w:rsidRDefault="002B0E33" w:rsidP="008A2E2C">
      <w:pPr>
        <w:ind w:left="1080"/>
        <w:jc w:val="both"/>
        <w:rPr>
          <w:sz w:val="24"/>
          <w:szCs w:val="24"/>
        </w:rPr>
      </w:pPr>
      <w:r w:rsidRPr="001B4B02">
        <w:rPr>
          <w:sz w:val="24"/>
          <w:szCs w:val="24"/>
        </w:rPr>
        <w:t>- braku zmiany przedmiotu i zakresu Umowy</w:t>
      </w:r>
      <w:r w:rsidR="003176F6" w:rsidRPr="001B4B02">
        <w:rPr>
          <w:sz w:val="24"/>
          <w:szCs w:val="24"/>
        </w:rPr>
        <w:t>,</w:t>
      </w:r>
    </w:p>
    <w:p w:rsidR="00683A07" w:rsidRPr="001B4B02" w:rsidRDefault="00683A07" w:rsidP="00D44D4A">
      <w:pPr>
        <w:numPr>
          <w:ilvl w:val="2"/>
          <w:numId w:val="63"/>
        </w:numPr>
        <w:ind w:left="1077" w:hanging="357"/>
        <w:jc w:val="both"/>
        <w:rPr>
          <w:sz w:val="24"/>
          <w:szCs w:val="24"/>
        </w:rPr>
      </w:pPr>
      <w:proofErr w:type="gramStart"/>
      <w:r w:rsidRPr="001B4B02">
        <w:rPr>
          <w:sz w:val="24"/>
          <w:szCs w:val="24"/>
        </w:rPr>
        <w:t>dostosowanie</w:t>
      </w:r>
      <w:proofErr w:type="gramEnd"/>
      <w:r w:rsidRPr="001B4B02">
        <w:rPr>
          <w:sz w:val="24"/>
          <w:szCs w:val="24"/>
        </w:rPr>
        <w:t xml:space="preserve"> do wymagań wynikających ze zmian przepisów prawa powszechnie obowiązującego,</w:t>
      </w:r>
    </w:p>
    <w:p w:rsidR="00683A07" w:rsidRPr="001B4B02" w:rsidRDefault="00683A07" w:rsidP="00D44D4A">
      <w:pPr>
        <w:numPr>
          <w:ilvl w:val="2"/>
          <w:numId w:val="63"/>
        </w:numPr>
        <w:ind w:left="1077" w:hanging="357"/>
        <w:jc w:val="both"/>
        <w:rPr>
          <w:sz w:val="24"/>
          <w:szCs w:val="24"/>
        </w:rPr>
      </w:pPr>
      <w:proofErr w:type="gramStart"/>
      <w:r w:rsidRPr="001B4B02">
        <w:rPr>
          <w:sz w:val="24"/>
          <w:szCs w:val="24"/>
        </w:rPr>
        <w:t>pojawienie</w:t>
      </w:r>
      <w:proofErr w:type="gramEnd"/>
      <w:r w:rsidRPr="001B4B02">
        <w:rPr>
          <w:sz w:val="24"/>
          <w:szCs w:val="24"/>
        </w:rPr>
        <w:t xml:space="preserve"> się na rynku nowej technologii, sprzętu lub metody realizacji usług, </w:t>
      </w:r>
      <w:r w:rsidR="000E691B">
        <w:rPr>
          <w:sz w:val="24"/>
          <w:szCs w:val="24"/>
        </w:rPr>
        <w:br/>
      </w:r>
      <w:r w:rsidRPr="001B4B02">
        <w:rPr>
          <w:sz w:val="24"/>
          <w:szCs w:val="24"/>
        </w:rPr>
        <w:t>co wpływa na wystąpienie oszczędności lub usprawnienia realizacji Umowy,</w:t>
      </w:r>
    </w:p>
    <w:p w:rsidR="00683A07" w:rsidRPr="001B4B02" w:rsidRDefault="00683A07" w:rsidP="00D44D4A">
      <w:pPr>
        <w:numPr>
          <w:ilvl w:val="2"/>
          <w:numId w:val="63"/>
        </w:numPr>
        <w:ind w:left="1077" w:hanging="357"/>
        <w:jc w:val="both"/>
        <w:rPr>
          <w:sz w:val="24"/>
          <w:szCs w:val="24"/>
        </w:rPr>
      </w:pPr>
      <w:proofErr w:type="gramStart"/>
      <w:r w:rsidRPr="001B4B02">
        <w:rPr>
          <w:sz w:val="24"/>
          <w:szCs w:val="24"/>
        </w:rPr>
        <w:t>konieczność</w:t>
      </w:r>
      <w:proofErr w:type="gramEnd"/>
      <w:r w:rsidRPr="001B4B02">
        <w:rPr>
          <w:sz w:val="24"/>
          <w:szCs w:val="24"/>
        </w:rPr>
        <w:t xml:space="preserve"> zmiany sprzętu wykorzystywanego do realizacji Umowy ze względu na niedostępność części zamiennych, serwisu lub materiałów eksploatacyjnych</w:t>
      </w:r>
      <w:r w:rsidR="004E2561">
        <w:rPr>
          <w:sz w:val="24"/>
          <w:szCs w:val="24"/>
        </w:rPr>
        <w:t xml:space="preserve"> </w:t>
      </w:r>
      <w:r w:rsidRPr="001B4B02">
        <w:rPr>
          <w:sz w:val="24"/>
          <w:szCs w:val="24"/>
        </w:rPr>
        <w:t>z</w:t>
      </w:r>
      <w:r w:rsidR="004E2561">
        <w:rPr>
          <w:sz w:val="24"/>
          <w:szCs w:val="24"/>
        </w:rPr>
        <w:t> </w:t>
      </w:r>
      <w:r w:rsidRPr="001B4B02">
        <w:rPr>
          <w:sz w:val="24"/>
          <w:szCs w:val="24"/>
        </w:rPr>
        <w:t>przyczyn niezależnych od Wykonawcy,</w:t>
      </w:r>
      <w:r w:rsidR="00753B91" w:rsidRPr="001B4B02">
        <w:rPr>
          <w:sz w:val="24"/>
          <w:szCs w:val="24"/>
        </w:rPr>
        <w:t xml:space="preserve"> </w:t>
      </w:r>
      <w:bookmarkStart w:id="183" w:name="_Hlk148611250"/>
      <w:r w:rsidR="00753B91" w:rsidRPr="001B4B02">
        <w:rPr>
          <w:sz w:val="24"/>
          <w:szCs w:val="24"/>
        </w:rPr>
        <w:t>których nie można było wcześniej przewidzieć</w:t>
      </w:r>
      <w:bookmarkEnd w:id="183"/>
      <w:r w:rsidR="00753B91" w:rsidRPr="001B4B02">
        <w:rPr>
          <w:sz w:val="24"/>
          <w:szCs w:val="24"/>
        </w:rPr>
        <w:t>,</w:t>
      </w:r>
    </w:p>
    <w:p w:rsidR="00683A07" w:rsidRPr="001B4B02" w:rsidRDefault="00683A07" w:rsidP="00D44D4A">
      <w:pPr>
        <w:numPr>
          <w:ilvl w:val="2"/>
          <w:numId w:val="63"/>
        </w:numPr>
        <w:ind w:left="1077" w:hanging="357"/>
        <w:jc w:val="both"/>
        <w:rPr>
          <w:sz w:val="24"/>
          <w:szCs w:val="24"/>
        </w:rPr>
      </w:pPr>
      <w:proofErr w:type="gramStart"/>
      <w:r w:rsidRPr="001B4B02">
        <w:rPr>
          <w:sz w:val="24"/>
          <w:szCs w:val="24"/>
        </w:rPr>
        <w:t>zmiana</w:t>
      </w:r>
      <w:proofErr w:type="gramEnd"/>
      <w:r w:rsidRPr="001B4B02">
        <w:rPr>
          <w:sz w:val="24"/>
          <w:szCs w:val="24"/>
        </w:rPr>
        <w:t xml:space="preserve"> zasad dokonywania odbiorów świadczonych usług, jeśli nie zmniejszy</w:t>
      </w:r>
      <w:r w:rsidR="004E2561">
        <w:rPr>
          <w:sz w:val="24"/>
          <w:szCs w:val="24"/>
        </w:rPr>
        <w:t xml:space="preserve"> </w:t>
      </w:r>
      <w:r w:rsidR="000E691B">
        <w:rPr>
          <w:sz w:val="24"/>
          <w:szCs w:val="24"/>
        </w:rPr>
        <w:br/>
      </w:r>
      <w:r w:rsidRPr="001B4B02">
        <w:rPr>
          <w:sz w:val="24"/>
          <w:szCs w:val="24"/>
        </w:rPr>
        <w:t>to zasad bezpieczeństwa i nie spowoduje zwiększenia kosztów dokonywania odbiorów, które obciążałyby Zamawiającego</w:t>
      </w:r>
      <w:r w:rsidR="003176F6" w:rsidRPr="001B4B02">
        <w:rPr>
          <w:sz w:val="24"/>
          <w:szCs w:val="24"/>
        </w:rPr>
        <w:t>,</w:t>
      </w:r>
    </w:p>
    <w:p w:rsidR="00DF1013" w:rsidRPr="001B4B02" w:rsidRDefault="00683A07" w:rsidP="00D44D4A">
      <w:pPr>
        <w:numPr>
          <w:ilvl w:val="2"/>
          <w:numId w:val="63"/>
        </w:numPr>
        <w:jc w:val="both"/>
        <w:rPr>
          <w:sz w:val="24"/>
          <w:szCs w:val="24"/>
        </w:rPr>
      </w:pPr>
      <w:proofErr w:type="gramStart"/>
      <w:r w:rsidRPr="001B4B02">
        <w:rPr>
          <w:sz w:val="24"/>
          <w:szCs w:val="24"/>
        </w:rPr>
        <w:t>zmiana</w:t>
      </w:r>
      <w:proofErr w:type="gramEnd"/>
      <w:r w:rsidRPr="001B4B02">
        <w:rPr>
          <w:sz w:val="24"/>
          <w:szCs w:val="24"/>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3176F6" w:rsidRPr="001B4B02">
        <w:rPr>
          <w:sz w:val="24"/>
          <w:szCs w:val="24"/>
        </w:rPr>
        <w:t>,</w:t>
      </w:r>
    </w:p>
    <w:p w:rsidR="003176F6" w:rsidRPr="001B4B02" w:rsidRDefault="003176F6" w:rsidP="00D44D4A">
      <w:pPr>
        <w:numPr>
          <w:ilvl w:val="2"/>
          <w:numId w:val="63"/>
        </w:numPr>
        <w:jc w:val="both"/>
        <w:rPr>
          <w:sz w:val="24"/>
          <w:szCs w:val="24"/>
        </w:rPr>
      </w:pPr>
      <w:proofErr w:type="gramStart"/>
      <w:r w:rsidRPr="001B4B02">
        <w:rPr>
          <w:sz w:val="24"/>
          <w:szCs w:val="24"/>
        </w:rPr>
        <w:t>zmiany</w:t>
      </w:r>
      <w:proofErr w:type="gramEnd"/>
      <w:r w:rsidRPr="001B4B02">
        <w:rPr>
          <w:sz w:val="24"/>
          <w:szCs w:val="24"/>
        </w:rPr>
        <w:t xml:space="preserve"> będące następstwem okoliczności leżących po stronie Zamawiającego, w szczególności: wstrzymanie realizacji Umowy przez Zamawiającego</w:t>
      </w:r>
      <w:r w:rsidR="000C567B">
        <w:rPr>
          <w:sz w:val="24"/>
          <w:szCs w:val="24"/>
        </w:rPr>
        <w:t xml:space="preserve"> </w:t>
      </w:r>
      <w:r w:rsidR="000E691B">
        <w:rPr>
          <w:sz w:val="24"/>
          <w:szCs w:val="24"/>
        </w:rPr>
        <w:br/>
      </w:r>
      <w:r w:rsidRPr="001B4B02">
        <w:rPr>
          <w:sz w:val="24"/>
          <w:szCs w:val="24"/>
        </w:rPr>
        <w:t>ze względów technologicznych, organizacyjnych i ekonomicznych,</w:t>
      </w:r>
    </w:p>
    <w:p w:rsidR="002B0E33" w:rsidRPr="001B4B02" w:rsidRDefault="002B0E33" w:rsidP="00D44D4A">
      <w:pPr>
        <w:numPr>
          <w:ilvl w:val="2"/>
          <w:numId w:val="63"/>
        </w:numPr>
        <w:jc w:val="both"/>
        <w:rPr>
          <w:sz w:val="24"/>
          <w:szCs w:val="24"/>
        </w:rPr>
      </w:pPr>
      <w:proofErr w:type="gramStart"/>
      <w:r w:rsidRPr="001B4B02">
        <w:rPr>
          <w:sz w:val="24"/>
          <w:szCs w:val="24"/>
        </w:rPr>
        <w:t>Zmiany o których</w:t>
      </w:r>
      <w:proofErr w:type="gramEnd"/>
      <w:r w:rsidRPr="001B4B02">
        <w:rPr>
          <w:sz w:val="24"/>
          <w:szCs w:val="24"/>
        </w:rPr>
        <w:t xml:space="preserve"> mowa w lit. b), d)</w:t>
      </w:r>
      <w:r w:rsidR="00753B91" w:rsidRPr="001B4B02">
        <w:rPr>
          <w:sz w:val="24"/>
          <w:szCs w:val="24"/>
        </w:rPr>
        <w:t>, f) i g)</w:t>
      </w:r>
      <w:r w:rsidRPr="001B4B02">
        <w:rPr>
          <w:sz w:val="24"/>
          <w:szCs w:val="24"/>
        </w:rPr>
        <w:t xml:space="preserve"> nie mogą prowadzić do zwiększenia wynagrodzenia Wykonawcy. Zmiany</w:t>
      </w:r>
      <w:r w:rsidR="000E691B">
        <w:rPr>
          <w:sz w:val="24"/>
          <w:szCs w:val="24"/>
        </w:rPr>
        <w:t>,</w:t>
      </w:r>
      <w:r w:rsidRPr="001B4B02">
        <w:rPr>
          <w:sz w:val="24"/>
          <w:szCs w:val="24"/>
        </w:rPr>
        <w:t xml:space="preserve"> o których mowa w lit a), c)</w:t>
      </w:r>
      <w:r w:rsidR="003176F6" w:rsidRPr="001B4B02">
        <w:rPr>
          <w:sz w:val="24"/>
          <w:szCs w:val="24"/>
        </w:rPr>
        <w:t>,</w:t>
      </w:r>
      <w:r w:rsidRPr="001B4B02">
        <w:rPr>
          <w:sz w:val="24"/>
          <w:szCs w:val="24"/>
        </w:rPr>
        <w:t xml:space="preserve"> e) </w:t>
      </w:r>
      <w:r w:rsidR="003176F6" w:rsidRPr="001B4B02">
        <w:rPr>
          <w:sz w:val="24"/>
          <w:szCs w:val="24"/>
        </w:rPr>
        <w:t xml:space="preserve">i h) </w:t>
      </w:r>
      <w:r w:rsidRPr="001B4B02">
        <w:rPr>
          <w:sz w:val="24"/>
          <w:szCs w:val="24"/>
        </w:rPr>
        <w:t>mogą prowadzić do wzrostu wynagrodzenia Wykonawcy jedynie w wysokości poniesionych przez niego, udokumentowanych kosztów w związku z</w:t>
      </w:r>
      <w:r w:rsidR="004E2561">
        <w:rPr>
          <w:sz w:val="24"/>
          <w:szCs w:val="24"/>
        </w:rPr>
        <w:t> </w:t>
      </w:r>
      <w:r w:rsidRPr="001B4B02">
        <w:rPr>
          <w:sz w:val="24"/>
          <w:szCs w:val="24"/>
        </w:rPr>
        <w:t>wprowadzeniem zmiany.</w:t>
      </w:r>
    </w:p>
    <w:p w:rsidR="00683A07" w:rsidRPr="001B4B02" w:rsidRDefault="00683A07" w:rsidP="00D44D4A">
      <w:pPr>
        <w:numPr>
          <w:ilvl w:val="1"/>
          <w:numId w:val="63"/>
        </w:numPr>
        <w:jc w:val="both"/>
        <w:rPr>
          <w:sz w:val="24"/>
          <w:szCs w:val="24"/>
        </w:rPr>
      </w:pPr>
      <w:r w:rsidRPr="001B4B02">
        <w:rPr>
          <w:sz w:val="24"/>
          <w:szCs w:val="24"/>
        </w:rPr>
        <w:t xml:space="preserve">Zmiany zakresu rzeczowego </w:t>
      </w:r>
      <w:r w:rsidR="002B0E33" w:rsidRPr="001B4B02">
        <w:rPr>
          <w:sz w:val="24"/>
          <w:szCs w:val="24"/>
        </w:rPr>
        <w:t xml:space="preserve">i finansowego </w:t>
      </w:r>
      <w:r w:rsidRPr="001B4B02">
        <w:rPr>
          <w:sz w:val="24"/>
          <w:szCs w:val="24"/>
        </w:rPr>
        <w:t>Umowy:</w:t>
      </w:r>
    </w:p>
    <w:p w:rsidR="002B0E33" w:rsidRPr="001B4B02" w:rsidRDefault="000E691B" w:rsidP="00D44D4A">
      <w:pPr>
        <w:pStyle w:val="Akapitzlist"/>
        <w:numPr>
          <w:ilvl w:val="0"/>
          <w:numId w:val="63"/>
        </w:numPr>
        <w:ind w:left="709" w:hanging="709"/>
        <w:jc w:val="both"/>
      </w:pPr>
      <w:r>
        <w:t xml:space="preserve">Zmniejszenie lub zwiększenie </w:t>
      </w:r>
      <w:r w:rsidR="002B0E33" w:rsidRPr="001B4B02">
        <w:t>zakresu rzeczowego Umowy poprzez jego dostosowanie do aktualnej sytuacji Zamawiającego w związku z dokonanymi</w:t>
      </w:r>
      <w:r w:rsidR="004E2561">
        <w:t xml:space="preserve"> </w:t>
      </w:r>
      <w:r>
        <w:br/>
      </w:r>
      <w:r w:rsidR="002B0E33" w:rsidRPr="001B4B02">
        <w:t>u Zamawiającego zmianami ze względów technologicznych, organizacyjnych</w:t>
      </w:r>
      <w:r w:rsidR="004E2561">
        <w:t xml:space="preserve"> </w:t>
      </w:r>
      <w:r>
        <w:br/>
      </w:r>
      <w:r w:rsidR="002B0E33" w:rsidRPr="001B4B02">
        <w:t>i ekonomicznych</w:t>
      </w:r>
      <w:bookmarkStart w:id="184" w:name="_Hlk147848467"/>
      <w:r w:rsidR="00753B91" w:rsidRPr="001B4B02">
        <w:t xml:space="preserve">, </w:t>
      </w:r>
      <w:bookmarkStart w:id="185" w:name="_Hlk148611336"/>
      <w:r w:rsidR="00753B91" w:rsidRPr="001B4B02">
        <w:t>których nie można było wcześniej przewidzieć.</w:t>
      </w:r>
      <w:r w:rsidR="00C412A7" w:rsidRPr="001B4B02">
        <w:t xml:space="preserve"> Jeżeli </w:t>
      </w:r>
      <w:r w:rsidR="002B0E33" w:rsidRPr="001B4B02">
        <w:t>zmiany opisane powyżej powodują konieczność zmian warunków finansowych</w:t>
      </w:r>
      <w:r w:rsidR="004E2561">
        <w:t xml:space="preserve"> </w:t>
      </w:r>
      <w:r w:rsidR="002B0E33" w:rsidRPr="001B4B02">
        <w:t>(cen</w:t>
      </w:r>
      <w:r w:rsidR="00753B91" w:rsidRPr="001B4B02">
        <w:t xml:space="preserve"> jednostkowych/ wynagrodzenia Wykonawcy</w:t>
      </w:r>
      <w:r w:rsidR="002B0E33" w:rsidRPr="001B4B02">
        <w:t xml:space="preserve">), Zamawiający dokona </w:t>
      </w:r>
      <w:r w:rsidR="00753B91" w:rsidRPr="001B4B02">
        <w:t>tych zmian</w:t>
      </w:r>
      <w:r w:rsidR="002B0E33" w:rsidRPr="001B4B02">
        <w:t xml:space="preserve"> w sposób </w:t>
      </w:r>
      <w:proofErr w:type="gramStart"/>
      <w:r w:rsidR="002B0E33" w:rsidRPr="001B4B02">
        <w:t>odpowiedni  do</w:t>
      </w:r>
      <w:proofErr w:type="gramEnd"/>
      <w:r w:rsidR="002B0E33" w:rsidRPr="001B4B02">
        <w:t xml:space="preserve"> dokonanej zmiany zakresu rzeczowego</w:t>
      </w:r>
      <w:r w:rsidR="00753B91" w:rsidRPr="001B4B02">
        <w:t>, z zastrzeżeniem §</w:t>
      </w:r>
      <w:r w:rsidR="00146F0C" w:rsidRPr="001B4B02">
        <w:t>3 ust. 12 Umowy.</w:t>
      </w:r>
      <w:r w:rsidR="002B0E33" w:rsidRPr="001B4B02">
        <w:t xml:space="preserve">.   </w:t>
      </w:r>
    </w:p>
    <w:bookmarkEnd w:id="184"/>
    <w:bookmarkEnd w:id="185"/>
    <w:p w:rsidR="00683A07" w:rsidRPr="001B4B02" w:rsidRDefault="00683A07" w:rsidP="00D44D4A">
      <w:pPr>
        <w:pStyle w:val="Akapitzlist"/>
        <w:numPr>
          <w:ilvl w:val="0"/>
          <w:numId w:val="78"/>
        </w:numPr>
        <w:jc w:val="both"/>
      </w:pPr>
      <w:r w:rsidRPr="001B4B02">
        <w:t xml:space="preserve">Zmiany </w:t>
      </w:r>
      <w:r w:rsidR="002D3D68" w:rsidRPr="001B4B02">
        <w:t>U</w:t>
      </w:r>
      <w:r w:rsidRPr="001B4B02">
        <w:t xml:space="preserve">mowy </w:t>
      </w:r>
      <w:proofErr w:type="gramStart"/>
      <w:r w:rsidRPr="001B4B02">
        <w:t>nie wymagające</w:t>
      </w:r>
      <w:proofErr w:type="gramEnd"/>
      <w:r w:rsidRPr="001B4B02">
        <w:t xml:space="preserve"> formy aneksu:</w:t>
      </w:r>
    </w:p>
    <w:p w:rsidR="007D1739" w:rsidRPr="007A5238" w:rsidRDefault="007D1739" w:rsidP="00D44D4A">
      <w:pPr>
        <w:pStyle w:val="Akapitzlist"/>
        <w:numPr>
          <w:ilvl w:val="0"/>
          <w:numId w:val="62"/>
        </w:numPr>
        <w:jc w:val="both"/>
      </w:pPr>
      <w:bookmarkStart w:id="186" w:name="_Hlk147848517"/>
      <w:proofErr w:type="gramStart"/>
      <w:r w:rsidRPr="007A5238">
        <w:t>zmiana</w:t>
      </w:r>
      <w:proofErr w:type="gramEnd"/>
      <w:r w:rsidRPr="007A5238">
        <w:t xml:space="preserve"> zasad dokonywania odbiorów świadczonych usług, o której mowa w </w:t>
      </w:r>
      <w:bookmarkStart w:id="187" w:name="_Hlk148344566"/>
      <w:r w:rsidR="00DF1013" w:rsidRPr="007A5238">
        <w:t>§15</w:t>
      </w:r>
      <w:r w:rsidRPr="007A5238">
        <w:t xml:space="preserve"> </w:t>
      </w:r>
      <w:bookmarkEnd w:id="187"/>
      <w:r w:rsidR="00DF1013" w:rsidRPr="007A5238">
        <w:t xml:space="preserve">ust. </w:t>
      </w:r>
      <w:r w:rsidRPr="007A5238">
        <w:t xml:space="preserve">2 pkt 2) lit. </w:t>
      </w:r>
      <w:r w:rsidR="002B0E33" w:rsidRPr="007A5238">
        <w:t>f</w:t>
      </w:r>
      <w:r w:rsidR="004C032C" w:rsidRPr="007A5238">
        <w:t>)</w:t>
      </w:r>
      <w:r w:rsidR="00B44B5E" w:rsidRPr="007A5238">
        <w:t>,</w:t>
      </w:r>
    </w:p>
    <w:bookmarkEnd w:id="186"/>
    <w:p w:rsidR="00683A07" w:rsidRPr="007A5238" w:rsidRDefault="00683A07" w:rsidP="00D44D4A">
      <w:pPr>
        <w:pStyle w:val="Akapitzlist"/>
        <w:numPr>
          <w:ilvl w:val="0"/>
          <w:numId w:val="62"/>
        </w:numPr>
        <w:jc w:val="both"/>
      </w:pPr>
      <w:proofErr w:type="gramStart"/>
      <w:r w:rsidRPr="007A5238">
        <w:t>zmiana</w:t>
      </w:r>
      <w:proofErr w:type="gramEnd"/>
      <w:r w:rsidRPr="007A5238">
        <w:t xml:space="preserve"> treści dokumentów przedstawianych wzajemnie przez Strony w trakcie realizacji Umowy lub sposobu informowania o realizacji Umowy</w:t>
      </w:r>
      <w:r w:rsidR="00477D7E" w:rsidRPr="007A5238">
        <w:t>, o której mowa w</w:t>
      </w:r>
      <w:r w:rsidR="004E2561">
        <w:t> </w:t>
      </w:r>
      <w:r w:rsidRPr="007A5238">
        <w:t>(</w:t>
      </w:r>
      <w:r w:rsidR="00146F0C" w:rsidRPr="007A5238">
        <w:t xml:space="preserve">§15 ust. 2 </w:t>
      </w:r>
      <w:r w:rsidRPr="007A5238">
        <w:t xml:space="preserve">pkt 2) lit. </w:t>
      </w:r>
      <w:r w:rsidR="00D630F5" w:rsidRPr="007A5238">
        <w:t>g</w:t>
      </w:r>
      <w:r w:rsidRPr="007A5238">
        <w:t>)</w:t>
      </w:r>
      <w:r w:rsidR="00B44B5E" w:rsidRPr="007A5238">
        <w:t>,</w:t>
      </w:r>
    </w:p>
    <w:p w:rsidR="00683A07" w:rsidRPr="007A5238" w:rsidRDefault="00683A07" w:rsidP="00D44D4A">
      <w:pPr>
        <w:pStyle w:val="Akapitzlist"/>
        <w:numPr>
          <w:ilvl w:val="0"/>
          <w:numId w:val="62"/>
        </w:numPr>
        <w:jc w:val="both"/>
      </w:pPr>
      <w:r w:rsidRPr="007A5238">
        <w:t xml:space="preserve">zmiana lub wprowadzenie nowego </w:t>
      </w:r>
      <w:proofErr w:type="gramStart"/>
      <w:r w:rsidRPr="007A5238">
        <w:t>Podwykonawcy  (§10 ust</w:t>
      </w:r>
      <w:proofErr w:type="gramEnd"/>
      <w:r w:rsidRPr="007A5238">
        <w:t>. 1</w:t>
      </w:r>
      <w:r w:rsidR="004C032C" w:rsidRPr="007A5238">
        <w:t>3</w:t>
      </w:r>
      <w:r w:rsidRPr="007A5238">
        <w:t>),</w:t>
      </w:r>
    </w:p>
    <w:p w:rsidR="00683A07" w:rsidRPr="007A5238" w:rsidRDefault="00683A07" w:rsidP="00D44D4A">
      <w:pPr>
        <w:pStyle w:val="Akapitzlist"/>
        <w:numPr>
          <w:ilvl w:val="0"/>
          <w:numId w:val="62"/>
        </w:numPr>
        <w:jc w:val="both"/>
      </w:pPr>
      <w:proofErr w:type="gramStart"/>
      <w:r w:rsidRPr="007A5238">
        <w:t>zmiana</w:t>
      </w:r>
      <w:proofErr w:type="gramEnd"/>
      <w:r w:rsidRPr="007A5238">
        <w:t xml:space="preserve"> osób odpowiedzialnych za nadzór (§11 ust. 3),</w:t>
      </w:r>
    </w:p>
    <w:p w:rsidR="00683A07" w:rsidRPr="007A5238" w:rsidRDefault="00683A07" w:rsidP="00D44D4A">
      <w:pPr>
        <w:pStyle w:val="Akapitzlist"/>
        <w:numPr>
          <w:ilvl w:val="0"/>
          <w:numId w:val="62"/>
        </w:numPr>
        <w:jc w:val="both"/>
        <w:rPr>
          <w:i/>
          <w:iCs/>
        </w:rPr>
      </w:pPr>
      <w:proofErr w:type="gramStart"/>
      <w:r w:rsidRPr="007A5238">
        <w:t>zmiana</w:t>
      </w:r>
      <w:proofErr w:type="gramEnd"/>
      <w:r w:rsidRPr="007A5238">
        <w:t xml:space="preserve"> terminu realizacji w związku z wystąpieniem siły wyższej, wg zasad określonych w §21 ust.4. </w:t>
      </w:r>
    </w:p>
    <w:bookmarkEnd w:id="180"/>
    <w:p w:rsidR="00683A07" w:rsidRPr="00FE663D" w:rsidRDefault="00683A07" w:rsidP="00683A07">
      <w:pPr>
        <w:spacing w:line="259" w:lineRule="auto"/>
        <w:ind w:left="360"/>
        <w:jc w:val="both"/>
        <w:rPr>
          <w:color w:val="FF0000"/>
          <w:sz w:val="22"/>
          <w:szCs w:val="22"/>
        </w:rPr>
      </w:pPr>
    </w:p>
    <w:p w:rsidR="00B27789" w:rsidRPr="000E691B" w:rsidRDefault="00683A07" w:rsidP="00B27789">
      <w:pPr>
        <w:pStyle w:val="Nagwek2"/>
      </w:pPr>
      <w:bookmarkStart w:id="188" w:name="_Toc106184596"/>
      <w:bookmarkStart w:id="189" w:name="_Toc200968137"/>
      <w:bookmarkStart w:id="190" w:name="_Toc64016212"/>
      <w:r w:rsidRPr="000E691B">
        <w:t>§ 16. Waloryzacja</w:t>
      </w:r>
      <w:bookmarkEnd w:id="188"/>
      <w:bookmarkEnd w:id="189"/>
      <w:r w:rsidRPr="000E691B">
        <w:t xml:space="preserve"> </w:t>
      </w:r>
      <w:bookmarkEnd w:id="190"/>
    </w:p>
    <w:p w:rsidR="00B27789" w:rsidRPr="000E691B" w:rsidRDefault="00B27789" w:rsidP="00D44D4A">
      <w:pPr>
        <w:pStyle w:val="Akapitzlist"/>
        <w:numPr>
          <w:ilvl w:val="0"/>
          <w:numId w:val="88"/>
        </w:numPr>
        <w:jc w:val="both"/>
        <w:rPr>
          <w:sz w:val="22"/>
          <w:szCs w:val="22"/>
        </w:rPr>
      </w:pPr>
      <w:r w:rsidRPr="000E691B">
        <w:rPr>
          <w:sz w:val="22"/>
          <w:szCs w:val="22"/>
        </w:rPr>
        <w:t>Zamawiający dopuszcza zmianę wynagrodzenia Wykonawcy, na wniosek Wykonawcy, która zostanie dokonana wg następujących założeń:</w:t>
      </w:r>
    </w:p>
    <w:p w:rsidR="00B27789" w:rsidRPr="00B27789" w:rsidRDefault="00B27789" w:rsidP="00D44D4A">
      <w:pPr>
        <w:pStyle w:val="Akapitzlist"/>
        <w:numPr>
          <w:ilvl w:val="1"/>
          <w:numId w:val="88"/>
        </w:numPr>
        <w:jc w:val="both"/>
        <w:rPr>
          <w:sz w:val="22"/>
          <w:szCs w:val="22"/>
        </w:rPr>
      </w:pPr>
      <w:r w:rsidRPr="000E691B">
        <w:rPr>
          <w:sz w:val="22"/>
          <w:szCs w:val="22"/>
        </w:rPr>
        <w:t xml:space="preserve">Zmiana wynagrodzenia zostanie ustalona w oparciu o </w:t>
      </w:r>
      <w:r w:rsidRPr="000E691B">
        <w:rPr>
          <w:b/>
          <w:bCs/>
          <w:sz w:val="22"/>
          <w:szCs w:val="22"/>
        </w:rPr>
        <w:t>wskaźnik przeciętnego miesięcznego nominalnego wynagrodzenia brutto w sektorze przedsiębiorstw</w:t>
      </w:r>
      <w:r w:rsidRPr="000E691B">
        <w:rPr>
          <w:sz w:val="22"/>
          <w:szCs w:val="22"/>
        </w:rPr>
        <w:t xml:space="preserve"> </w:t>
      </w:r>
      <w:r w:rsidRPr="00B27789">
        <w:rPr>
          <w:sz w:val="22"/>
          <w:szCs w:val="22"/>
        </w:rPr>
        <w:t>publikowany przez GUS link:</w:t>
      </w:r>
      <w:r w:rsidRPr="00B27789">
        <w:rPr>
          <w:color w:val="FF0000"/>
          <w:sz w:val="22"/>
          <w:szCs w:val="22"/>
        </w:rPr>
        <w:t xml:space="preserve"> </w:t>
      </w:r>
      <w:hyperlink r:id="rId23" w:history="1">
        <w:r w:rsidRPr="00B27789">
          <w:rPr>
            <w:rStyle w:val="Hipercze"/>
            <w:sz w:val="22"/>
            <w:szCs w:val="22"/>
          </w:rPr>
          <w:t>https://stat.gov.pl/wskazniki-makroekonomiczne/</w:t>
        </w:r>
      </w:hyperlink>
      <w:r w:rsidRPr="00B27789">
        <w:rPr>
          <w:sz w:val="22"/>
          <w:szCs w:val="22"/>
        </w:rPr>
        <w:t xml:space="preserve"> - </w:t>
      </w:r>
      <w:r w:rsidRPr="00B27789">
        <w:rPr>
          <w:i/>
          <w:iCs/>
          <w:sz w:val="22"/>
          <w:szCs w:val="22"/>
        </w:rPr>
        <w:t>wybrane miesięczne wskaźniki makroekonomiczne, tablica „wynagrodzenia i świadczenia społeczne”, pozycja: Przeciętne miesięczne nominalne wynagrodzenie brutto w sektorze przedsiębiorstw, lit. B.</w:t>
      </w:r>
      <w:r w:rsidRPr="00B27789">
        <w:rPr>
          <w:sz w:val="22"/>
          <w:szCs w:val="22"/>
        </w:rPr>
        <w:t xml:space="preserve"> </w:t>
      </w:r>
    </w:p>
    <w:p w:rsidR="00B27789" w:rsidRPr="00B27789" w:rsidRDefault="00B27789" w:rsidP="00D44D4A">
      <w:pPr>
        <w:pStyle w:val="Akapitzlist"/>
        <w:numPr>
          <w:ilvl w:val="1"/>
          <w:numId w:val="88"/>
        </w:numPr>
        <w:jc w:val="both"/>
        <w:rPr>
          <w:sz w:val="22"/>
          <w:szCs w:val="22"/>
        </w:rPr>
      </w:pPr>
      <w:r w:rsidRPr="00B27789">
        <w:rPr>
          <w:sz w:val="22"/>
          <w:szCs w:val="22"/>
        </w:rPr>
        <w:t xml:space="preserve">Zmiana wynagrodzenia nastąpi </w:t>
      </w:r>
      <w:r w:rsidRPr="00B27789">
        <w:rPr>
          <w:b/>
          <w:bCs/>
          <w:sz w:val="22"/>
          <w:szCs w:val="22"/>
        </w:rPr>
        <w:t>od pierwszego dnia siódmego miesiąca kalendarzowego</w:t>
      </w:r>
      <w:r w:rsidRPr="00B27789">
        <w:rPr>
          <w:sz w:val="22"/>
          <w:szCs w:val="22"/>
        </w:rPr>
        <w:t xml:space="preserve"> realizacji umowy. </w:t>
      </w:r>
    </w:p>
    <w:p w:rsidR="00B27789" w:rsidRPr="00B27789" w:rsidRDefault="00B27789" w:rsidP="00D44D4A">
      <w:pPr>
        <w:pStyle w:val="Akapitzlist"/>
        <w:numPr>
          <w:ilvl w:val="1"/>
          <w:numId w:val="88"/>
        </w:numPr>
        <w:jc w:val="both"/>
        <w:rPr>
          <w:sz w:val="22"/>
          <w:szCs w:val="22"/>
        </w:rPr>
      </w:pPr>
      <w:r w:rsidRPr="00B27789">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rsidR="00B27789" w:rsidRPr="00EC1C01" w:rsidRDefault="00B27789" w:rsidP="00D44D4A">
      <w:pPr>
        <w:pStyle w:val="Akapitzlist"/>
        <w:numPr>
          <w:ilvl w:val="1"/>
          <w:numId w:val="88"/>
        </w:numPr>
        <w:jc w:val="both"/>
        <w:rPr>
          <w:sz w:val="22"/>
          <w:szCs w:val="22"/>
        </w:rPr>
      </w:pPr>
      <w:r w:rsidRPr="00B27789">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w:t>
      </w:r>
      <w:r w:rsidR="004E2561">
        <w:rPr>
          <w:sz w:val="22"/>
          <w:szCs w:val="22"/>
        </w:rPr>
        <w:t> </w:t>
      </w:r>
      <w:r w:rsidRPr="00B27789">
        <w:rPr>
          <w:sz w:val="22"/>
          <w:szCs w:val="22"/>
        </w:rPr>
        <w:t>następnie przemnożyć przez siebie kolejne. W stosunku do otrzymanego wskaźnika należy przeprowadzić w kolejności</w:t>
      </w:r>
      <w:r w:rsidRPr="00EC1C01">
        <w:rPr>
          <w:sz w:val="22"/>
          <w:szCs w:val="22"/>
        </w:rPr>
        <w:t xml:space="preserve"> następujące działania:</w:t>
      </w:r>
    </w:p>
    <w:p w:rsidR="00B27789" w:rsidRPr="00EC1C01" w:rsidRDefault="00B27789" w:rsidP="00D44D4A">
      <w:pPr>
        <w:pStyle w:val="Akapitzlist"/>
        <w:numPr>
          <w:ilvl w:val="0"/>
          <w:numId w:val="89"/>
        </w:numPr>
        <w:ind w:left="1134"/>
        <w:jc w:val="both"/>
        <w:rPr>
          <w:sz w:val="22"/>
          <w:szCs w:val="22"/>
        </w:rPr>
      </w:pPr>
      <w:proofErr w:type="gramStart"/>
      <w:r w:rsidRPr="00EC1C01">
        <w:rPr>
          <w:sz w:val="22"/>
          <w:szCs w:val="22"/>
        </w:rPr>
        <w:t>odjąć</w:t>
      </w:r>
      <w:proofErr w:type="gramEnd"/>
      <w:r w:rsidRPr="00EC1C01">
        <w:rPr>
          <w:sz w:val="22"/>
          <w:szCs w:val="22"/>
        </w:rPr>
        <w:t xml:space="preserve"> 1, </w:t>
      </w:r>
    </w:p>
    <w:p w:rsidR="00B27789" w:rsidRPr="00EC1C01" w:rsidRDefault="00B27789" w:rsidP="00D44D4A">
      <w:pPr>
        <w:pStyle w:val="Akapitzlist"/>
        <w:numPr>
          <w:ilvl w:val="0"/>
          <w:numId w:val="89"/>
        </w:numPr>
        <w:ind w:left="1134"/>
        <w:jc w:val="both"/>
        <w:rPr>
          <w:sz w:val="22"/>
          <w:szCs w:val="22"/>
        </w:rPr>
      </w:pPr>
      <w:proofErr w:type="gramStart"/>
      <w:r w:rsidRPr="00EC1C01">
        <w:rPr>
          <w:sz w:val="22"/>
          <w:szCs w:val="22"/>
        </w:rPr>
        <w:t>otrzymany</w:t>
      </w:r>
      <w:proofErr w:type="gramEnd"/>
      <w:r w:rsidRPr="00EC1C01">
        <w:rPr>
          <w:sz w:val="22"/>
          <w:szCs w:val="22"/>
        </w:rPr>
        <w:t xml:space="preserve"> wynik przemnożyć przez 5</w:t>
      </w:r>
      <w:r>
        <w:rPr>
          <w:sz w:val="22"/>
          <w:szCs w:val="22"/>
        </w:rPr>
        <w:t>0</w:t>
      </w:r>
      <w:r w:rsidRPr="00EC1C01">
        <w:rPr>
          <w:sz w:val="22"/>
          <w:szCs w:val="22"/>
        </w:rPr>
        <w:t>%</w:t>
      </w:r>
    </w:p>
    <w:p w:rsidR="00B27789" w:rsidRPr="00EC1C01" w:rsidRDefault="00B27789" w:rsidP="00D44D4A">
      <w:pPr>
        <w:pStyle w:val="Akapitzlist"/>
        <w:numPr>
          <w:ilvl w:val="0"/>
          <w:numId w:val="89"/>
        </w:numPr>
        <w:ind w:left="1134"/>
        <w:jc w:val="both"/>
        <w:rPr>
          <w:sz w:val="22"/>
          <w:szCs w:val="22"/>
        </w:rPr>
      </w:pPr>
      <w:proofErr w:type="gramStart"/>
      <w:r w:rsidRPr="00EC1C01">
        <w:rPr>
          <w:sz w:val="22"/>
          <w:szCs w:val="22"/>
        </w:rPr>
        <w:t>do</w:t>
      </w:r>
      <w:proofErr w:type="gramEnd"/>
      <w:r w:rsidRPr="00EC1C01">
        <w:rPr>
          <w:sz w:val="22"/>
          <w:szCs w:val="22"/>
        </w:rPr>
        <w:t xml:space="preserve"> otrzymanego wyniku dodać 1</w:t>
      </w:r>
    </w:p>
    <w:p w:rsidR="00B27789" w:rsidRPr="00EC1C01" w:rsidRDefault="00B27789" w:rsidP="00D44D4A">
      <w:pPr>
        <w:pStyle w:val="Akapitzlist"/>
        <w:numPr>
          <w:ilvl w:val="0"/>
          <w:numId w:val="89"/>
        </w:numPr>
        <w:ind w:left="1134"/>
        <w:jc w:val="both"/>
        <w:rPr>
          <w:sz w:val="22"/>
          <w:szCs w:val="22"/>
        </w:rPr>
      </w:pPr>
      <w:proofErr w:type="gramStart"/>
      <w:r w:rsidRPr="00EC1C01">
        <w:rPr>
          <w:sz w:val="22"/>
          <w:szCs w:val="22"/>
        </w:rPr>
        <w:t>uzyskany</w:t>
      </w:r>
      <w:proofErr w:type="gramEnd"/>
      <w:r w:rsidRPr="00EC1C01">
        <w:rPr>
          <w:sz w:val="22"/>
          <w:szCs w:val="22"/>
        </w:rPr>
        <w:t xml:space="preserve"> wynik zaokrąglić do dwóch miejsc po przecinku, zgodnie z matematycznymi zasadami zaokrąglania.</w:t>
      </w:r>
    </w:p>
    <w:p w:rsidR="00B27789" w:rsidRPr="00EC1C01" w:rsidRDefault="00B27789" w:rsidP="00B27789">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rsidR="00B27789" w:rsidRPr="00EC1C01" w:rsidRDefault="00B27789" w:rsidP="00B27789">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27789" w:rsidRPr="00EC1C01" w:rsidTr="001C79FF">
        <w:tc>
          <w:tcPr>
            <w:tcW w:w="1800" w:type="dxa"/>
            <w:vAlign w:val="center"/>
          </w:tcPr>
          <w:p w:rsidR="00B27789" w:rsidRPr="00EC1C01" w:rsidRDefault="00B27789" w:rsidP="001C79FF">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rsidR="00B27789" w:rsidRPr="00EC1C01" w:rsidRDefault="00B27789" w:rsidP="001C79FF">
            <w:pPr>
              <w:pStyle w:val="Akapitzlist"/>
              <w:ind w:left="0"/>
              <w:jc w:val="center"/>
              <w:rPr>
                <w:b/>
                <w:bCs/>
                <w:sz w:val="22"/>
                <w:szCs w:val="22"/>
              </w:rPr>
            </w:pPr>
            <w:r w:rsidRPr="00EC1C01">
              <w:rPr>
                <w:b/>
                <w:bCs/>
                <w:sz w:val="22"/>
                <w:szCs w:val="22"/>
              </w:rPr>
              <w:t>=</w:t>
            </w:r>
          </w:p>
        </w:tc>
        <w:tc>
          <w:tcPr>
            <w:tcW w:w="1958" w:type="dxa"/>
            <w:vAlign w:val="center"/>
          </w:tcPr>
          <w:p w:rsidR="00B27789" w:rsidRPr="00EC1C01" w:rsidRDefault="00B27789" w:rsidP="001C79FF">
            <w:pPr>
              <w:pStyle w:val="Akapitzlist"/>
              <w:ind w:left="0"/>
              <w:jc w:val="center"/>
              <w:rPr>
                <w:b/>
                <w:bCs/>
                <w:sz w:val="22"/>
                <w:szCs w:val="22"/>
              </w:rPr>
            </w:pPr>
            <w:r w:rsidRPr="00EC1C01">
              <w:rPr>
                <w:b/>
                <w:bCs/>
                <w:sz w:val="22"/>
                <w:szCs w:val="22"/>
              </w:rPr>
              <w:t>Wartość dotychczas zrealizowana</w:t>
            </w:r>
          </w:p>
        </w:tc>
        <w:tc>
          <w:tcPr>
            <w:tcW w:w="342" w:type="dxa"/>
            <w:vAlign w:val="center"/>
          </w:tcPr>
          <w:p w:rsidR="00B27789" w:rsidRPr="00EC1C01" w:rsidRDefault="00B27789" w:rsidP="001C79FF">
            <w:pPr>
              <w:pStyle w:val="Akapitzlist"/>
              <w:ind w:left="0"/>
              <w:jc w:val="center"/>
              <w:rPr>
                <w:b/>
                <w:bCs/>
                <w:sz w:val="22"/>
                <w:szCs w:val="22"/>
              </w:rPr>
            </w:pPr>
            <w:r w:rsidRPr="00EC1C01">
              <w:rPr>
                <w:b/>
                <w:bCs/>
                <w:sz w:val="22"/>
                <w:szCs w:val="22"/>
              </w:rPr>
              <w:t>+</w:t>
            </w:r>
          </w:p>
        </w:tc>
        <w:tc>
          <w:tcPr>
            <w:tcW w:w="1931" w:type="dxa"/>
            <w:vAlign w:val="center"/>
          </w:tcPr>
          <w:p w:rsidR="00B27789" w:rsidRPr="00EC1C01" w:rsidRDefault="00B27789" w:rsidP="001C79FF">
            <w:pPr>
              <w:pStyle w:val="Akapitzlist"/>
              <w:ind w:left="0"/>
              <w:jc w:val="center"/>
              <w:rPr>
                <w:b/>
                <w:bCs/>
                <w:sz w:val="22"/>
                <w:szCs w:val="22"/>
              </w:rPr>
            </w:pPr>
            <w:r w:rsidRPr="00EC1C01">
              <w:rPr>
                <w:b/>
                <w:bCs/>
                <w:sz w:val="22"/>
                <w:szCs w:val="22"/>
              </w:rPr>
              <w:t>Wartość pozostała do realizacji</w:t>
            </w:r>
          </w:p>
        </w:tc>
        <w:tc>
          <w:tcPr>
            <w:tcW w:w="326" w:type="dxa"/>
            <w:vAlign w:val="center"/>
          </w:tcPr>
          <w:p w:rsidR="00B27789" w:rsidRPr="00EC1C01" w:rsidRDefault="00B27789" w:rsidP="001C79FF">
            <w:pPr>
              <w:pStyle w:val="Akapitzlist"/>
              <w:ind w:left="0"/>
              <w:jc w:val="center"/>
              <w:rPr>
                <w:b/>
                <w:bCs/>
                <w:sz w:val="22"/>
                <w:szCs w:val="22"/>
              </w:rPr>
            </w:pPr>
            <w:proofErr w:type="gramStart"/>
            <w:r w:rsidRPr="00EC1C01">
              <w:rPr>
                <w:b/>
                <w:bCs/>
                <w:sz w:val="22"/>
                <w:szCs w:val="22"/>
              </w:rPr>
              <w:t>x</w:t>
            </w:r>
            <w:proofErr w:type="gramEnd"/>
          </w:p>
        </w:tc>
        <w:tc>
          <w:tcPr>
            <w:tcW w:w="1664" w:type="dxa"/>
            <w:vAlign w:val="center"/>
          </w:tcPr>
          <w:p w:rsidR="00B27789" w:rsidRPr="00EC1C01" w:rsidRDefault="00B27789" w:rsidP="001C79FF">
            <w:pPr>
              <w:pStyle w:val="Akapitzlist"/>
              <w:ind w:left="0"/>
              <w:jc w:val="center"/>
              <w:rPr>
                <w:b/>
                <w:bCs/>
                <w:sz w:val="22"/>
                <w:szCs w:val="22"/>
              </w:rPr>
            </w:pPr>
            <w:r w:rsidRPr="00EC1C01">
              <w:rPr>
                <w:b/>
                <w:bCs/>
                <w:sz w:val="22"/>
                <w:szCs w:val="22"/>
              </w:rPr>
              <w:t>Wskaźnik waloryzacyjny dla okresu 6 miesięcy</w:t>
            </w:r>
          </w:p>
        </w:tc>
      </w:tr>
    </w:tbl>
    <w:p w:rsidR="00B27789" w:rsidRPr="00EC1C01" w:rsidRDefault="00B27789" w:rsidP="00B27789">
      <w:pPr>
        <w:pStyle w:val="Akapitzlist"/>
        <w:rPr>
          <w:sz w:val="22"/>
          <w:szCs w:val="22"/>
        </w:rPr>
      </w:pPr>
    </w:p>
    <w:p w:rsidR="00B27789" w:rsidRPr="00B01A2B" w:rsidRDefault="00B27789" w:rsidP="00D44D4A">
      <w:pPr>
        <w:pStyle w:val="Akapitzlist"/>
        <w:numPr>
          <w:ilvl w:val="0"/>
          <w:numId w:val="88"/>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dokumentami wskazującymi i</w:t>
      </w:r>
      <w:r w:rsidR="004E2561">
        <w:rPr>
          <w:sz w:val="22"/>
          <w:szCs w:val="22"/>
        </w:rPr>
        <w:t> </w:t>
      </w:r>
      <w:r w:rsidRPr="00175A1C">
        <w:rPr>
          <w:sz w:val="22"/>
          <w:szCs w:val="22"/>
        </w:rPr>
        <w:t xml:space="preserve">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w:t>
      </w:r>
      <w:r w:rsidR="000E691B">
        <w:rPr>
          <w:color w:val="000000" w:themeColor="text1"/>
          <w:sz w:val="22"/>
          <w:szCs w:val="22"/>
        </w:rPr>
        <w:br/>
      </w:r>
      <w:r w:rsidRPr="00175A1C">
        <w:rPr>
          <w:color w:val="000000" w:themeColor="text1"/>
          <w:sz w:val="22"/>
          <w:szCs w:val="22"/>
        </w:rPr>
        <w:t xml:space="preserve">ze wskaźnikiem, o którym mowa powyższym ustępie. </w:t>
      </w:r>
      <w:r w:rsidRPr="00175A1C">
        <w:rPr>
          <w:sz w:val="22"/>
          <w:szCs w:val="22"/>
        </w:rPr>
        <w:t>Zamawiający z</w:t>
      </w:r>
      <w:r w:rsidRPr="00B01A2B">
        <w:rPr>
          <w:sz w:val="22"/>
          <w:szCs w:val="22"/>
        </w:rPr>
        <w:t xml:space="preserve">astrzega sobie prawo </w:t>
      </w:r>
      <w:r w:rsidR="000E691B">
        <w:rPr>
          <w:sz w:val="22"/>
          <w:szCs w:val="22"/>
        </w:rPr>
        <w:br/>
      </w:r>
      <w:r w:rsidRPr="00B01A2B">
        <w:rPr>
          <w:sz w:val="22"/>
          <w:szCs w:val="22"/>
        </w:rPr>
        <w:t xml:space="preserve">do weryfikacji dokumentów oraz żądania przedłożenia dodatkowych dokumentów w tym zakresie. </w:t>
      </w:r>
    </w:p>
    <w:p w:rsidR="00B27789" w:rsidRPr="00EC1C01" w:rsidRDefault="00B27789" w:rsidP="00B27789">
      <w:pPr>
        <w:pStyle w:val="Akapitzlist"/>
        <w:ind w:left="360"/>
        <w:jc w:val="both"/>
        <w:rPr>
          <w:sz w:val="22"/>
          <w:szCs w:val="22"/>
        </w:rPr>
      </w:pPr>
      <w:r w:rsidRPr="00EC1C01">
        <w:rPr>
          <w:sz w:val="22"/>
          <w:szCs w:val="22"/>
        </w:rPr>
        <w:t>Wynagrodzenie zostanie zmienione jedynie w zakresie, w jakim udokumentowana zostanie zmiana przedmiotowych kosztów po stronie Wykonawcy z zastrzeżeniem ust. 1 pkt 3)</w:t>
      </w:r>
    </w:p>
    <w:p w:rsidR="00B27789" w:rsidRPr="00EC1C01" w:rsidRDefault="00B27789" w:rsidP="00B27789">
      <w:pPr>
        <w:pStyle w:val="Akapitzlist"/>
        <w:ind w:left="360"/>
        <w:jc w:val="both"/>
        <w:rPr>
          <w:sz w:val="22"/>
          <w:szCs w:val="22"/>
        </w:rPr>
      </w:pPr>
      <w:r w:rsidRPr="00EC1C01">
        <w:rPr>
          <w:sz w:val="22"/>
          <w:szCs w:val="22"/>
        </w:rPr>
        <w:t xml:space="preserve">W </w:t>
      </w:r>
      <w:proofErr w:type="gramStart"/>
      <w:r w:rsidRPr="00EC1C01">
        <w:rPr>
          <w:sz w:val="22"/>
          <w:szCs w:val="22"/>
        </w:rPr>
        <w:t>przypadku gdy</w:t>
      </w:r>
      <w:proofErr w:type="gramEnd"/>
      <w:r w:rsidRPr="00EC1C01">
        <w:rPr>
          <w:sz w:val="22"/>
          <w:szCs w:val="22"/>
        </w:rPr>
        <w:t xml:space="preserve"> wykazany i udowodniony wzrost kosztów będzie:</w:t>
      </w:r>
    </w:p>
    <w:p w:rsidR="00B27789" w:rsidRPr="00EC1C01" w:rsidRDefault="00B27789" w:rsidP="00D44D4A">
      <w:pPr>
        <w:pStyle w:val="Akapitzlist"/>
        <w:numPr>
          <w:ilvl w:val="0"/>
          <w:numId w:val="90"/>
        </w:numPr>
        <w:ind w:left="709" w:hanging="283"/>
        <w:jc w:val="both"/>
        <w:rPr>
          <w:sz w:val="22"/>
          <w:szCs w:val="22"/>
        </w:rPr>
      </w:pPr>
      <w:proofErr w:type="gramStart"/>
      <w:r w:rsidRPr="00EC1C01">
        <w:rPr>
          <w:sz w:val="22"/>
          <w:szCs w:val="22"/>
        </w:rPr>
        <w:t>niższy</w:t>
      </w:r>
      <w:proofErr w:type="gramEnd"/>
      <w:r w:rsidRPr="00EC1C01">
        <w:rPr>
          <w:sz w:val="22"/>
          <w:szCs w:val="22"/>
        </w:rPr>
        <w:t xml:space="preserve"> niż </w:t>
      </w:r>
      <w:r w:rsidRPr="00EC1C01">
        <w:rPr>
          <w:b/>
          <w:bCs/>
          <w:sz w:val="22"/>
          <w:szCs w:val="22"/>
        </w:rPr>
        <w:t xml:space="preserve">wskaźnik waloryzacyjny dla okresu 6 miesięcy </w:t>
      </w:r>
      <w:r w:rsidRPr="00EC1C01">
        <w:rPr>
          <w:sz w:val="22"/>
          <w:szCs w:val="22"/>
        </w:rPr>
        <w:t>ustalony wg zasad określonych w</w:t>
      </w:r>
      <w:r w:rsidR="004E2561">
        <w:rPr>
          <w:sz w:val="22"/>
          <w:szCs w:val="22"/>
        </w:rPr>
        <w:t> </w:t>
      </w:r>
      <w:r w:rsidRPr="00EC1C01">
        <w:rPr>
          <w:sz w:val="22"/>
          <w:szCs w:val="22"/>
        </w:rPr>
        <w:t>ust.1 pkt 4), obowiązujące ceny jednostkowe zostaną zwaloryzowane o wykazany i</w:t>
      </w:r>
      <w:r w:rsidR="004E2561">
        <w:rPr>
          <w:sz w:val="22"/>
          <w:szCs w:val="22"/>
        </w:rPr>
        <w:t> </w:t>
      </w:r>
      <w:r w:rsidRPr="00EC1C01">
        <w:rPr>
          <w:sz w:val="22"/>
          <w:szCs w:val="22"/>
        </w:rPr>
        <w:t>udowodniony wzrost kosztów, z zastrzeżeniem ust. 1 pkt 3).</w:t>
      </w:r>
    </w:p>
    <w:p w:rsidR="00B27789" w:rsidRPr="00EC1C01" w:rsidRDefault="00B27789" w:rsidP="00D44D4A">
      <w:pPr>
        <w:pStyle w:val="Akapitzlist"/>
        <w:numPr>
          <w:ilvl w:val="0"/>
          <w:numId w:val="90"/>
        </w:numPr>
        <w:ind w:left="709" w:hanging="283"/>
        <w:jc w:val="both"/>
        <w:rPr>
          <w:sz w:val="22"/>
          <w:szCs w:val="22"/>
        </w:rPr>
      </w:pPr>
      <w:proofErr w:type="gramStart"/>
      <w:r w:rsidRPr="00EC1C01">
        <w:rPr>
          <w:color w:val="000000" w:themeColor="text1"/>
          <w:sz w:val="22"/>
          <w:szCs w:val="22"/>
        </w:rPr>
        <w:t>wyższy</w:t>
      </w:r>
      <w:proofErr w:type="gramEnd"/>
      <w:r w:rsidRPr="00EC1C01">
        <w:rPr>
          <w:color w:val="000000" w:themeColor="text1"/>
          <w:sz w:val="22"/>
          <w:szCs w:val="22"/>
        </w:rPr>
        <w:t xml:space="preserve">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w:t>
      </w:r>
      <w:r w:rsidR="004E2561">
        <w:rPr>
          <w:color w:val="000000" w:themeColor="text1"/>
          <w:sz w:val="22"/>
          <w:szCs w:val="22"/>
        </w:rPr>
        <w:t> </w:t>
      </w:r>
      <w:r w:rsidRPr="00EC1C01">
        <w:rPr>
          <w:color w:val="000000" w:themeColor="text1"/>
          <w:sz w:val="22"/>
          <w:szCs w:val="22"/>
        </w:rPr>
        <w:t>ust.1 pkt 4), obowiązujące ceny jednostkowe zostaną zwaloryzowane wg zasad określonych w ust.1 pkt 4).</w:t>
      </w:r>
    </w:p>
    <w:p w:rsidR="00B27789" w:rsidRPr="00EC1C01" w:rsidRDefault="00B27789" w:rsidP="00D44D4A">
      <w:pPr>
        <w:pStyle w:val="Akapitzlist"/>
        <w:numPr>
          <w:ilvl w:val="0"/>
          <w:numId w:val="88"/>
        </w:numPr>
        <w:jc w:val="both"/>
        <w:rPr>
          <w:sz w:val="22"/>
          <w:szCs w:val="22"/>
        </w:rPr>
      </w:pPr>
      <w:r w:rsidRPr="00EC1C01">
        <w:rPr>
          <w:sz w:val="22"/>
          <w:szCs w:val="22"/>
        </w:rPr>
        <w:t>Za okres zwłoki w wykonaniu umowy, waloryzacja opisana powyżej nie przysługuje.</w:t>
      </w:r>
    </w:p>
    <w:p w:rsidR="00B27789" w:rsidRPr="0060545B" w:rsidRDefault="00B27789" w:rsidP="00D44D4A">
      <w:pPr>
        <w:pStyle w:val="Akapitzlist"/>
        <w:numPr>
          <w:ilvl w:val="0"/>
          <w:numId w:val="88"/>
        </w:numPr>
        <w:jc w:val="both"/>
        <w:rPr>
          <w:sz w:val="22"/>
          <w:szCs w:val="22"/>
        </w:rPr>
      </w:pPr>
      <w:r w:rsidRPr="0060545B">
        <w:rPr>
          <w:sz w:val="22"/>
          <w:szCs w:val="22"/>
        </w:rPr>
        <w:t>Wykonawca jest zobowiązany uwzględnić zasady waloryzacji określone powyżej w umowach z</w:t>
      </w:r>
      <w:r w:rsidR="004E2561">
        <w:rPr>
          <w:sz w:val="22"/>
          <w:szCs w:val="22"/>
        </w:rPr>
        <w:t> </w:t>
      </w:r>
      <w:r w:rsidRPr="0060545B">
        <w:rPr>
          <w:sz w:val="22"/>
          <w:szCs w:val="22"/>
        </w:rPr>
        <w:t>Podwykonawcami.</w:t>
      </w:r>
    </w:p>
    <w:p w:rsidR="00683A07" w:rsidRDefault="00683A07" w:rsidP="00683A07">
      <w:pPr>
        <w:spacing w:line="259" w:lineRule="auto"/>
        <w:jc w:val="both"/>
        <w:rPr>
          <w:sz w:val="22"/>
          <w:szCs w:val="22"/>
        </w:rPr>
      </w:pPr>
    </w:p>
    <w:p w:rsidR="00683A07" w:rsidRPr="00E66F78" w:rsidRDefault="00683A07" w:rsidP="00683A07">
      <w:pPr>
        <w:pStyle w:val="Nagwek2"/>
      </w:pPr>
      <w:bookmarkStart w:id="191" w:name="_Toc64016213"/>
      <w:bookmarkStart w:id="192" w:name="_Toc106184597"/>
      <w:bookmarkStart w:id="193" w:name="_Toc200968138"/>
      <w:bookmarkStart w:id="194" w:name="_Hlk67826426"/>
      <w:bookmarkEnd w:id="176"/>
      <w:r w:rsidRPr="00E66F78">
        <w:t>§1</w:t>
      </w:r>
      <w:r>
        <w:t>7</w:t>
      </w:r>
      <w:r w:rsidRPr="00E66F78">
        <w:t>. Ochrona danych osobowych</w:t>
      </w:r>
      <w:bookmarkEnd w:id="191"/>
      <w:bookmarkEnd w:id="192"/>
      <w:bookmarkEnd w:id="193"/>
      <w:r w:rsidRPr="00E66F78">
        <w:t xml:space="preserve"> </w:t>
      </w:r>
    </w:p>
    <w:p w:rsidR="00683A07" w:rsidRPr="00FA7094" w:rsidRDefault="00683A07" w:rsidP="00683A07">
      <w:pPr>
        <w:pStyle w:val="Akapitzlist"/>
        <w:ind w:left="284"/>
        <w:jc w:val="both"/>
        <w:rPr>
          <w:b/>
          <w:bCs/>
          <w:szCs w:val="22"/>
        </w:rPr>
      </w:pPr>
      <w:r w:rsidRPr="00FA7094">
        <w:rPr>
          <w:szCs w:val="22"/>
        </w:rPr>
        <w:t xml:space="preserve">Uregulowania dotyczące ochrony danych osobowych zawarte zostały w </w:t>
      </w:r>
      <w:r w:rsidR="00FA7094">
        <w:rPr>
          <w:b/>
          <w:bCs/>
          <w:szCs w:val="22"/>
        </w:rPr>
        <w:t>Załączniku nr 2</w:t>
      </w:r>
      <w:r w:rsidRPr="00FA7094">
        <w:rPr>
          <w:b/>
          <w:bCs/>
          <w:szCs w:val="22"/>
        </w:rPr>
        <w:t xml:space="preserve"> do Umowy.</w:t>
      </w:r>
      <w:bookmarkEnd w:id="194"/>
    </w:p>
    <w:p w:rsidR="00683A07" w:rsidRPr="00DA0BB1" w:rsidRDefault="00683A07" w:rsidP="00683A07">
      <w:pPr>
        <w:pStyle w:val="Akapitzlist"/>
        <w:ind w:left="284"/>
        <w:jc w:val="both"/>
        <w:rPr>
          <w:b/>
          <w:bCs/>
          <w:sz w:val="22"/>
          <w:szCs w:val="22"/>
        </w:rPr>
      </w:pPr>
    </w:p>
    <w:p w:rsidR="00683A07" w:rsidRPr="00E66F78" w:rsidRDefault="00683A07" w:rsidP="00FE663D">
      <w:pPr>
        <w:pStyle w:val="Nagwek2"/>
      </w:pPr>
      <w:bookmarkStart w:id="195" w:name="_Toc64016214"/>
      <w:bookmarkStart w:id="196" w:name="_Toc106184598"/>
      <w:bookmarkStart w:id="197" w:name="_Toc200968139"/>
      <w:r w:rsidRPr="00E66F78">
        <w:t>§1</w:t>
      </w:r>
      <w:r>
        <w:t>8</w:t>
      </w:r>
      <w:r w:rsidRPr="00E66F78">
        <w:t>. Ochrona tajemnic przedsiębiorcy, zachowanie poufności</w:t>
      </w:r>
      <w:bookmarkEnd w:id="195"/>
      <w:bookmarkEnd w:id="196"/>
      <w:bookmarkEnd w:id="197"/>
      <w:r w:rsidRPr="00E66F78">
        <w:t xml:space="preserve"> </w:t>
      </w:r>
    </w:p>
    <w:p w:rsidR="00683A07" w:rsidRPr="00FA7094" w:rsidRDefault="00683A07" w:rsidP="00D44D4A">
      <w:pPr>
        <w:numPr>
          <w:ilvl w:val="0"/>
          <w:numId w:val="65"/>
        </w:numPr>
        <w:ind w:hanging="357"/>
        <w:jc w:val="both"/>
        <w:rPr>
          <w:sz w:val="24"/>
          <w:szCs w:val="22"/>
        </w:rPr>
      </w:pPr>
      <w:bookmarkStart w:id="198" w:name="_Hlk67826457"/>
      <w:r w:rsidRPr="00FA7094">
        <w:rPr>
          <w:sz w:val="24"/>
          <w:szCs w:val="22"/>
        </w:rPr>
        <w:t>Strony zobowiązują się do zachowania w tajemnicy informacji technicznych, technologicznych, organizacyjnych, handlowych i innych, udostępnionych wzajemnie</w:t>
      </w:r>
      <w:r w:rsidR="004E2561">
        <w:rPr>
          <w:sz w:val="24"/>
          <w:szCs w:val="22"/>
        </w:rPr>
        <w:t xml:space="preserve"> </w:t>
      </w:r>
      <w:r w:rsidRPr="00FA7094">
        <w:rPr>
          <w:sz w:val="24"/>
          <w:szCs w:val="22"/>
        </w:rPr>
        <w:t>w</w:t>
      </w:r>
      <w:r w:rsidR="004E2561">
        <w:rPr>
          <w:sz w:val="24"/>
          <w:szCs w:val="22"/>
        </w:rPr>
        <w:t> </w:t>
      </w:r>
      <w:r w:rsidRPr="00FA7094">
        <w:rPr>
          <w:sz w:val="24"/>
          <w:szCs w:val="22"/>
        </w:rPr>
        <w:t xml:space="preserve">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w:t>
      </w:r>
      <w:r w:rsidR="000E691B">
        <w:rPr>
          <w:sz w:val="24"/>
          <w:szCs w:val="22"/>
        </w:rPr>
        <w:br/>
      </w:r>
      <w:r w:rsidRPr="00FA7094">
        <w:rPr>
          <w:sz w:val="24"/>
          <w:szCs w:val="22"/>
        </w:rPr>
        <w:t xml:space="preserve">po rozwiązaniu Umowy. Wykonawca przyjmuje do wiadomości, że wszystkie dane będące przedmiotem bądź wynikiem przetwarzania na podstawie Umowy są własnością Zamawiającego. </w:t>
      </w:r>
    </w:p>
    <w:p w:rsidR="00683A07" w:rsidRPr="00FA7094" w:rsidRDefault="00683A07" w:rsidP="00D44D4A">
      <w:pPr>
        <w:numPr>
          <w:ilvl w:val="0"/>
          <w:numId w:val="65"/>
        </w:numPr>
        <w:ind w:hanging="357"/>
        <w:jc w:val="both"/>
        <w:rPr>
          <w:sz w:val="24"/>
          <w:szCs w:val="22"/>
        </w:rPr>
      </w:pPr>
      <w:r w:rsidRPr="00FA7094">
        <w:rPr>
          <w:sz w:val="24"/>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rsidR="00683A07" w:rsidRPr="00FA7094" w:rsidRDefault="00683A07" w:rsidP="00D44D4A">
      <w:pPr>
        <w:numPr>
          <w:ilvl w:val="0"/>
          <w:numId w:val="65"/>
        </w:numPr>
        <w:ind w:hanging="357"/>
        <w:jc w:val="both"/>
        <w:rPr>
          <w:sz w:val="24"/>
          <w:szCs w:val="22"/>
        </w:rPr>
      </w:pPr>
      <w:r w:rsidRPr="00FA7094">
        <w:rPr>
          <w:sz w:val="24"/>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rsidR="00683A07" w:rsidRPr="00FA7094" w:rsidRDefault="00683A07" w:rsidP="00D44D4A">
      <w:pPr>
        <w:numPr>
          <w:ilvl w:val="0"/>
          <w:numId w:val="65"/>
        </w:numPr>
        <w:ind w:hanging="357"/>
        <w:jc w:val="both"/>
        <w:rPr>
          <w:sz w:val="24"/>
          <w:szCs w:val="22"/>
        </w:rPr>
      </w:pPr>
      <w:r w:rsidRPr="00FA7094">
        <w:rPr>
          <w:sz w:val="24"/>
          <w:szCs w:val="22"/>
        </w:rPr>
        <w:t>Wykonawca nie jest zobowiązany traktować, jako poufnej, żadnej informacji ujawnionej mu przez Zamawiającego, która:</w:t>
      </w:r>
    </w:p>
    <w:p w:rsidR="00683A07" w:rsidRPr="00FA7094" w:rsidRDefault="00683A07" w:rsidP="00D44D4A">
      <w:pPr>
        <w:numPr>
          <w:ilvl w:val="1"/>
          <w:numId w:val="65"/>
        </w:numPr>
        <w:jc w:val="both"/>
        <w:rPr>
          <w:sz w:val="24"/>
          <w:szCs w:val="22"/>
        </w:rPr>
      </w:pPr>
      <w:proofErr w:type="gramStart"/>
      <w:r w:rsidRPr="00FA7094">
        <w:rPr>
          <w:sz w:val="24"/>
          <w:szCs w:val="22"/>
        </w:rPr>
        <w:t>była</w:t>
      </w:r>
      <w:proofErr w:type="gramEnd"/>
      <w:r w:rsidRPr="00FA7094">
        <w:rPr>
          <w:sz w:val="24"/>
          <w:szCs w:val="22"/>
        </w:rPr>
        <w:t xml:space="preserve"> zgodnie z prawem znana Wykonawcy przed jej ujawnieniem przez Zamawiającego, lub</w:t>
      </w:r>
    </w:p>
    <w:p w:rsidR="00683A07" w:rsidRPr="00FA7094" w:rsidRDefault="00683A07" w:rsidP="00D44D4A">
      <w:pPr>
        <w:numPr>
          <w:ilvl w:val="1"/>
          <w:numId w:val="65"/>
        </w:numPr>
        <w:jc w:val="both"/>
        <w:rPr>
          <w:sz w:val="24"/>
          <w:szCs w:val="22"/>
        </w:rPr>
      </w:pPr>
      <w:proofErr w:type="gramStart"/>
      <w:r w:rsidRPr="00FA7094">
        <w:rPr>
          <w:sz w:val="24"/>
          <w:szCs w:val="22"/>
        </w:rPr>
        <w:t>została</w:t>
      </w:r>
      <w:proofErr w:type="gramEnd"/>
      <w:r w:rsidRPr="00FA7094">
        <w:rPr>
          <w:sz w:val="24"/>
          <w:szCs w:val="22"/>
        </w:rPr>
        <w:t xml:space="preserve"> bez żadnych ograniczeń w zakresie poufności przekazana przez Zamawiającego jakiejkolwiek osobie lub jednostce, lub </w:t>
      </w:r>
    </w:p>
    <w:p w:rsidR="00683A07" w:rsidRPr="00FA7094" w:rsidRDefault="00683A07" w:rsidP="00D44D4A">
      <w:pPr>
        <w:numPr>
          <w:ilvl w:val="1"/>
          <w:numId w:val="65"/>
        </w:numPr>
        <w:jc w:val="both"/>
        <w:rPr>
          <w:sz w:val="24"/>
          <w:szCs w:val="22"/>
        </w:rPr>
      </w:pPr>
      <w:proofErr w:type="gramStart"/>
      <w:r w:rsidRPr="00FA7094">
        <w:rPr>
          <w:sz w:val="24"/>
          <w:szCs w:val="22"/>
        </w:rPr>
        <w:t>jest</w:t>
      </w:r>
      <w:proofErr w:type="gramEnd"/>
      <w:r w:rsidRPr="00FA7094">
        <w:rPr>
          <w:sz w:val="24"/>
          <w:szCs w:val="22"/>
        </w:rPr>
        <w:t xml:space="preserve"> powszechnie znana lub została ujawniona publiczne bez naruszenia niniejszej klauzuli poufności. </w:t>
      </w:r>
    </w:p>
    <w:p w:rsidR="00683A07" w:rsidRPr="00FA7094" w:rsidRDefault="00683A07" w:rsidP="00D44D4A">
      <w:pPr>
        <w:numPr>
          <w:ilvl w:val="0"/>
          <w:numId w:val="65"/>
        </w:numPr>
        <w:ind w:hanging="357"/>
        <w:jc w:val="both"/>
        <w:rPr>
          <w:sz w:val="24"/>
          <w:szCs w:val="22"/>
        </w:rPr>
      </w:pPr>
      <w:r w:rsidRPr="00FA7094">
        <w:rPr>
          <w:sz w:val="24"/>
          <w:szCs w:val="22"/>
        </w:rPr>
        <w:t xml:space="preserve">Ujawnienie informacji stanowiących tajemnicę przedsiębiorstwa jest także dopuszczalne </w:t>
      </w:r>
      <w:r w:rsidRPr="00FA7094">
        <w:rPr>
          <w:sz w:val="24"/>
          <w:szCs w:val="22"/>
        </w:rPr>
        <w:br/>
        <w:t>w następujących sytuacjach:</w:t>
      </w:r>
    </w:p>
    <w:p w:rsidR="00683A07" w:rsidRPr="00FA7094" w:rsidRDefault="00683A07" w:rsidP="00D44D4A">
      <w:pPr>
        <w:numPr>
          <w:ilvl w:val="1"/>
          <w:numId w:val="65"/>
        </w:numPr>
        <w:ind w:left="714" w:hanging="357"/>
        <w:jc w:val="both"/>
        <w:rPr>
          <w:sz w:val="24"/>
          <w:szCs w:val="22"/>
        </w:rPr>
      </w:pPr>
      <w:r w:rsidRPr="00FA7094">
        <w:rPr>
          <w:sz w:val="24"/>
          <w:szCs w:val="22"/>
        </w:rPr>
        <w:t>Wykonawca może w razie potrzeby dzielić się informacjami związanymi z realizacją Umowy z Podwykonawcami zaangażowanymi w realizację Umowy, z zastrzeżeniem zachowania poufności informacji przez Podwykonawców;</w:t>
      </w:r>
    </w:p>
    <w:p w:rsidR="00683A07" w:rsidRPr="00FA7094" w:rsidRDefault="00683A07" w:rsidP="00D44D4A">
      <w:pPr>
        <w:numPr>
          <w:ilvl w:val="1"/>
          <w:numId w:val="65"/>
        </w:numPr>
        <w:ind w:left="714" w:hanging="357"/>
        <w:jc w:val="both"/>
        <w:rPr>
          <w:sz w:val="24"/>
          <w:szCs w:val="22"/>
        </w:rPr>
      </w:pPr>
      <w:r w:rsidRPr="00FA7094">
        <w:rPr>
          <w:sz w:val="24"/>
          <w:szCs w:val="22"/>
        </w:rPr>
        <w:t>Wykonawca może ujawniać informacje osobom trzecim, takim jak doradcy</w:t>
      </w:r>
      <w:r w:rsidR="004E2561">
        <w:rPr>
          <w:sz w:val="24"/>
          <w:szCs w:val="22"/>
        </w:rPr>
        <w:t xml:space="preserve"> </w:t>
      </w:r>
      <w:r w:rsidRPr="00FA7094">
        <w:rPr>
          <w:sz w:val="24"/>
          <w:szCs w:val="22"/>
        </w:rPr>
        <w:t xml:space="preserve">i/lub ubezpieczyciele zobowiązani ustawowo do zachowania tajemnicy zawodowej. </w:t>
      </w:r>
    </w:p>
    <w:p w:rsidR="00683A07" w:rsidRPr="00FA7094" w:rsidRDefault="00683A07" w:rsidP="00D44D4A">
      <w:pPr>
        <w:numPr>
          <w:ilvl w:val="1"/>
          <w:numId w:val="65"/>
        </w:numPr>
        <w:ind w:left="714" w:hanging="357"/>
        <w:jc w:val="both"/>
        <w:rPr>
          <w:sz w:val="24"/>
          <w:szCs w:val="22"/>
        </w:rPr>
      </w:pPr>
      <w:r w:rsidRPr="00FA7094">
        <w:rPr>
          <w:sz w:val="24"/>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w:t>
      </w:r>
      <w:r w:rsidR="00FA7094">
        <w:rPr>
          <w:sz w:val="24"/>
          <w:szCs w:val="22"/>
        </w:rPr>
        <w:t xml:space="preserve">ia im takich informacji wynika </w:t>
      </w:r>
      <w:r w:rsidRPr="00FA7094">
        <w:rPr>
          <w:sz w:val="24"/>
          <w:szCs w:val="22"/>
        </w:rPr>
        <w:t>z przepisów prawa.</w:t>
      </w:r>
    </w:p>
    <w:p w:rsidR="00683A07" w:rsidRPr="00FA7094" w:rsidRDefault="00683A07" w:rsidP="00D44D4A">
      <w:pPr>
        <w:numPr>
          <w:ilvl w:val="0"/>
          <w:numId w:val="65"/>
        </w:numPr>
        <w:ind w:left="363" w:hanging="357"/>
        <w:jc w:val="both"/>
        <w:rPr>
          <w:sz w:val="24"/>
          <w:szCs w:val="22"/>
        </w:rPr>
      </w:pPr>
      <w:r w:rsidRPr="00FA7094">
        <w:rPr>
          <w:sz w:val="24"/>
          <w:szCs w:val="22"/>
        </w:rPr>
        <w:t>W sytuacjach, o których mowa w ust. 5 pkt</w:t>
      </w:r>
      <w:proofErr w:type="gramStart"/>
      <w:r w:rsidRPr="00FA7094">
        <w:rPr>
          <w:sz w:val="24"/>
          <w:szCs w:val="22"/>
        </w:rPr>
        <w:t xml:space="preserve"> 1)-2), podmioty</w:t>
      </w:r>
      <w:proofErr w:type="gramEnd"/>
      <w:r w:rsidRPr="00FA7094">
        <w:rPr>
          <w:sz w:val="24"/>
          <w:szCs w:val="22"/>
        </w:rPr>
        <w:t xml:space="preserve"> które pozyskają informacje, są zobowiązane do zachowania ich poufności.</w:t>
      </w:r>
    </w:p>
    <w:p w:rsidR="00683A07" w:rsidRPr="00FA7094" w:rsidRDefault="00683A07" w:rsidP="00D44D4A">
      <w:pPr>
        <w:numPr>
          <w:ilvl w:val="0"/>
          <w:numId w:val="65"/>
        </w:numPr>
        <w:ind w:left="363" w:hanging="357"/>
        <w:jc w:val="both"/>
        <w:rPr>
          <w:sz w:val="24"/>
          <w:szCs w:val="22"/>
        </w:rPr>
      </w:pPr>
      <w:r w:rsidRPr="00FA7094">
        <w:rPr>
          <w:sz w:val="24"/>
          <w:szCs w:val="22"/>
        </w:rPr>
        <w:t>Wykonawca zobowiązuje się, że wszelkie dane i informacje uzyskane w związku</w:t>
      </w:r>
      <w:r w:rsidR="004E2561">
        <w:rPr>
          <w:sz w:val="24"/>
          <w:szCs w:val="22"/>
        </w:rPr>
        <w:t xml:space="preserve"> </w:t>
      </w:r>
      <w:r w:rsidRPr="00FA7094">
        <w:rPr>
          <w:sz w:val="24"/>
          <w:szCs w:val="22"/>
        </w:rPr>
        <w:t>z</w:t>
      </w:r>
      <w:r w:rsidR="004E2561">
        <w:rPr>
          <w:sz w:val="24"/>
          <w:szCs w:val="22"/>
        </w:rPr>
        <w:t> </w:t>
      </w:r>
      <w:r w:rsidRPr="00FA7094">
        <w:rPr>
          <w:sz w:val="24"/>
          <w:szCs w:val="22"/>
        </w:rPr>
        <w:t>wykonywaniem Umowy na temat stanu, organizacji i interesów Zamawiającego nie zostaną ujawnione, udostępnione lub upublicznione ani w części, ani w całości, o ile nie wynika to z innych postanowień Umowy, a jednocześnie nie służy do jej realizacji,</w:t>
      </w:r>
      <w:r w:rsidR="004E2561">
        <w:rPr>
          <w:sz w:val="24"/>
          <w:szCs w:val="22"/>
        </w:rPr>
        <w:t xml:space="preserve"> </w:t>
      </w:r>
      <w:r w:rsidRPr="00FA7094">
        <w:rPr>
          <w:sz w:val="24"/>
          <w:szCs w:val="22"/>
        </w:rPr>
        <w:t>z</w:t>
      </w:r>
      <w:r w:rsidR="004E2561">
        <w:rPr>
          <w:sz w:val="24"/>
          <w:szCs w:val="22"/>
        </w:rPr>
        <w:t> </w:t>
      </w:r>
      <w:r w:rsidRPr="00FA7094">
        <w:rPr>
          <w:sz w:val="24"/>
          <w:szCs w:val="22"/>
        </w:rPr>
        <w:t xml:space="preserve">zastrzeżeniem ust. 4 </w:t>
      </w:r>
      <w:proofErr w:type="gramStart"/>
      <w:r w:rsidRPr="00FA7094">
        <w:rPr>
          <w:sz w:val="24"/>
          <w:szCs w:val="22"/>
        </w:rPr>
        <w:t>i 5 .</w:t>
      </w:r>
      <w:proofErr w:type="gramEnd"/>
    </w:p>
    <w:p w:rsidR="00683A07" w:rsidRPr="00FA7094" w:rsidRDefault="00683A07" w:rsidP="00D44D4A">
      <w:pPr>
        <w:numPr>
          <w:ilvl w:val="0"/>
          <w:numId w:val="65"/>
        </w:numPr>
        <w:ind w:left="363" w:hanging="357"/>
        <w:jc w:val="both"/>
        <w:rPr>
          <w:sz w:val="24"/>
          <w:szCs w:val="22"/>
        </w:rPr>
      </w:pPr>
      <w:r w:rsidRPr="00FA7094">
        <w:rPr>
          <w:sz w:val="24"/>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683A07" w:rsidRPr="00FA7094" w:rsidRDefault="00683A07" w:rsidP="00D44D4A">
      <w:pPr>
        <w:numPr>
          <w:ilvl w:val="0"/>
          <w:numId w:val="65"/>
        </w:numPr>
        <w:ind w:left="363" w:hanging="357"/>
        <w:jc w:val="both"/>
        <w:rPr>
          <w:sz w:val="24"/>
          <w:szCs w:val="22"/>
        </w:rPr>
      </w:pPr>
      <w:r w:rsidRPr="00FA7094">
        <w:rPr>
          <w:sz w:val="24"/>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614D1C" w:rsidRPr="00A33BF6" w:rsidRDefault="00614D1C" w:rsidP="00D44D4A">
      <w:pPr>
        <w:numPr>
          <w:ilvl w:val="0"/>
          <w:numId w:val="65"/>
        </w:numPr>
        <w:jc w:val="both"/>
        <w:rPr>
          <w:sz w:val="22"/>
          <w:szCs w:val="22"/>
        </w:rPr>
      </w:pPr>
      <w:r w:rsidRPr="00FA7094">
        <w:rPr>
          <w:sz w:val="24"/>
          <w:szCs w:val="22"/>
        </w:rPr>
        <w:t>Za naruszenie zasady poufności przez Podwykonawców, o których mowa</w:t>
      </w:r>
      <w:r w:rsidR="004E2561">
        <w:rPr>
          <w:sz w:val="24"/>
          <w:szCs w:val="22"/>
        </w:rPr>
        <w:t xml:space="preserve"> </w:t>
      </w:r>
      <w:r w:rsidRPr="00FA7094">
        <w:rPr>
          <w:sz w:val="24"/>
          <w:szCs w:val="22"/>
        </w:rPr>
        <w:t>w</w:t>
      </w:r>
      <w:r w:rsidR="00310BB9">
        <w:rPr>
          <w:sz w:val="24"/>
          <w:szCs w:val="22"/>
        </w:rPr>
        <w:t> </w:t>
      </w:r>
      <w:r w:rsidRPr="00FA7094">
        <w:rPr>
          <w:sz w:val="24"/>
          <w:szCs w:val="22"/>
        </w:rPr>
        <w:t>§</w:t>
      </w:r>
      <w:r w:rsidR="00310BB9">
        <w:rPr>
          <w:sz w:val="24"/>
          <w:szCs w:val="22"/>
        </w:rPr>
        <w:t> </w:t>
      </w:r>
      <w:r w:rsidRPr="00FA7094">
        <w:rPr>
          <w:sz w:val="24"/>
          <w:szCs w:val="22"/>
        </w:rPr>
        <w:t>1</w:t>
      </w:r>
      <w:r w:rsidR="00541CA7" w:rsidRPr="00FA7094">
        <w:rPr>
          <w:sz w:val="24"/>
          <w:szCs w:val="22"/>
        </w:rPr>
        <w:t>8</w:t>
      </w:r>
      <w:r w:rsidR="00310BB9">
        <w:rPr>
          <w:sz w:val="24"/>
          <w:szCs w:val="22"/>
        </w:rPr>
        <w:t> </w:t>
      </w:r>
      <w:r w:rsidRPr="00FA7094">
        <w:rPr>
          <w:sz w:val="24"/>
          <w:szCs w:val="22"/>
        </w:rPr>
        <w:t>ust.</w:t>
      </w:r>
      <w:r w:rsidR="00310BB9">
        <w:rPr>
          <w:sz w:val="24"/>
          <w:szCs w:val="22"/>
        </w:rPr>
        <w:t> </w:t>
      </w:r>
      <w:r w:rsidRPr="00FA7094">
        <w:rPr>
          <w:sz w:val="24"/>
          <w:szCs w:val="22"/>
        </w:rPr>
        <w:t>5</w:t>
      </w:r>
      <w:r w:rsidR="00310BB9">
        <w:rPr>
          <w:sz w:val="24"/>
          <w:szCs w:val="22"/>
        </w:rPr>
        <w:t> </w:t>
      </w:r>
      <w:r w:rsidRPr="00FA7094">
        <w:rPr>
          <w:sz w:val="24"/>
          <w:szCs w:val="22"/>
        </w:rPr>
        <w:t>pkt</w:t>
      </w:r>
      <w:r w:rsidR="004E2561">
        <w:rPr>
          <w:sz w:val="24"/>
          <w:szCs w:val="22"/>
        </w:rPr>
        <w:t> </w:t>
      </w:r>
      <w:r w:rsidRPr="00FA7094">
        <w:rPr>
          <w:sz w:val="24"/>
          <w:szCs w:val="22"/>
        </w:rPr>
        <w:t>1</w:t>
      </w:r>
      <w:r w:rsidR="00450BD1" w:rsidRPr="00FA7094">
        <w:rPr>
          <w:sz w:val="24"/>
          <w:szCs w:val="22"/>
        </w:rPr>
        <w:t>)</w:t>
      </w:r>
      <w:r w:rsidRPr="00FA7094">
        <w:rPr>
          <w:sz w:val="24"/>
          <w:szCs w:val="22"/>
        </w:rPr>
        <w:t xml:space="preserve"> Umowy oraz osoby trzecie, o których mowa w § 1</w:t>
      </w:r>
      <w:r w:rsidR="00541CA7" w:rsidRPr="00FA7094">
        <w:rPr>
          <w:sz w:val="24"/>
          <w:szCs w:val="22"/>
        </w:rPr>
        <w:t>8</w:t>
      </w:r>
      <w:r w:rsidRPr="00FA7094">
        <w:rPr>
          <w:sz w:val="24"/>
          <w:szCs w:val="22"/>
        </w:rPr>
        <w:t xml:space="preserve"> ust. 5 pkt 2 Umowy Wykonawca odpowiada jakby to on dopuścił się naruszenia.</w:t>
      </w:r>
    </w:p>
    <w:p w:rsidR="00683A07" w:rsidRPr="00A33BF6" w:rsidRDefault="00683A07" w:rsidP="00683A07">
      <w:pPr>
        <w:spacing w:line="259" w:lineRule="auto"/>
        <w:jc w:val="both"/>
        <w:rPr>
          <w:sz w:val="22"/>
          <w:szCs w:val="22"/>
        </w:rPr>
      </w:pPr>
    </w:p>
    <w:p w:rsidR="00683A07" w:rsidRPr="00A33BF6" w:rsidRDefault="00683A07" w:rsidP="00FE663D">
      <w:pPr>
        <w:pStyle w:val="Nagwek2"/>
      </w:pPr>
      <w:bookmarkStart w:id="199" w:name="_Toc64016215"/>
      <w:bookmarkStart w:id="200" w:name="_Toc106184599"/>
      <w:bookmarkStart w:id="201" w:name="_Toc200968140"/>
      <w:bookmarkEnd w:id="198"/>
      <w:r w:rsidRPr="00A33BF6">
        <w:t>§19. Zasady etyki</w:t>
      </w:r>
      <w:bookmarkEnd w:id="199"/>
      <w:bookmarkEnd w:id="200"/>
      <w:bookmarkEnd w:id="201"/>
    </w:p>
    <w:p w:rsidR="00683A07" w:rsidRPr="00FA7094" w:rsidRDefault="00683A07" w:rsidP="00D44D4A">
      <w:pPr>
        <w:numPr>
          <w:ilvl w:val="0"/>
          <w:numId w:val="53"/>
        </w:numPr>
        <w:ind w:hanging="357"/>
        <w:jc w:val="both"/>
        <w:rPr>
          <w:sz w:val="24"/>
          <w:szCs w:val="24"/>
        </w:rPr>
      </w:pPr>
      <w:bookmarkStart w:id="202" w:name="_Hlk67826550"/>
      <w:r w:rsidRPr="00FA7094">
        <w:rPr>
          <w:sz w:val="24"/>
          <w:szCs w:val="24"/>
        </w:rPr>
        <w:t>Strony nie mogą naruszać poprzez swoje zachowanie (działanie, znoszenie lub zaniechanie) przepisów obowiązującego prawa. Zakaz ten dotyczy także pracowników, przedstawicieli Stron oraz innych osób działających w ich imieniu lub na ich rzecz</w:t>
      </w:r>
      <w:r w:rsidR="004E2561">
        <w:rPr>
          <w:sz w:val="24"/>
          <w:szCs w:val="24"/>
        </w:rPr>
        <w:t xml:space="preserve"> </w:t>
      </w:r>
      <w:r w:rsidR="000E691B">
        <w:rPr>
          <w:sz w:val="24"/>
          <w:szCs w:val="24"/>
        </w:rPr>
        <w:br/>
      </w:r>
      <w:r w:rsidRPr="00FA7094">
        <w:rPr>
          <w:sz w:val="24"/>
          <w:szCs w:val="24"/>
        </w:rPr>
        <w:t>i odnosi się w szczególności do zachowań, które mogą prowadzić do:</w:t>
      </w:r>
    </w:p>
    <w:p w:rsidR="00683A07" w:rsidRPr="00FA7094" w:rsidRDefault="00683A07" w:rsidP="00D44D4A">
      <w:pPr>
        <w:numPr>
          <w:ilvl w:val="1"/>
          <w:numId w:val="53"/>
        </w:numPr>
        <w:ind w:hanging="357"/>
        <w:jc w:val="both"/>
        <w:rPr>
          <w:sz w:val="24"/>
          <w:szCs w:val="24"/>
        </w:rPr>
      </w:pPr>
      <w:proofErr w:type="gramStart"/>
      <w:r w:rsidRPr="00FA7094">
        <w:rPr>
          <w:sz w:val="24"/>
          <w:szCs w:val="24"/>
        </w:rPr>
        <w:t>popełnienia</w:t>
      </w:r>
      <w:proofErr w:type="gramEnd"/>
      <w:r w:rsidRPr="00FA7094">
        <w:rPr>
          <w:sz w:val="24"/>
          <w:szCs w:val="24"/>
        </w:rPr>
        <w:t xml:space="preserve"> przestępstw określonych w art. 16 ustawy z dnia 28 października 2002 r. o odpowiedzialności podmiotów zbiorowych za czyny zabronione pod groźbą kary </w:t>
      </w:r>
      <w:bookmarkStart w:id="203" w:name="_Hlk148611664"/>
      <w:r w:rsidR="00FA7094">
        <w:rPr>
          <w:sz w:val="24"/>
          <w:szCs w:val="24"/>
        </w:rPr>
        <w:t>(Dz.</w:t>
      </w:r>
      <w:r w:rsidR="00310BB9">
        <w:rPr>
          <w:sz w:val="24"/>
          <w:szCs w:val="24"/>
        </w:rPr>
        <w:t> </w:t>
      </w:r>
      <w:r w:rsidR="00FA7094">
        <w:rPr>
          <w:sz w:val="24"/>
          <w:szCs w:val="24"/>
        </w:rPr>
        <w:t xml:space="preserve">U. </w:t>
      </w:r>
      <w:r w:rsidRPr="00FA7094">
        <w:rPr>
          <w:sz w:val="24"/>
          <w:szCs w:val="24"/>
        </w:rPr>
        <w:t>20</w:t>
      </w:r>
      <w:r w:rsidR="00670E46" w:rsidRPr="00FA7094">
        <w:rPr>
          <w:sz w:val="24"/>
          <w:szCs w:val="24"/>
        </w:rPr>
        <w:t xml:space="preserve">02 </w:t>
      </w:r>
      <w:proofErr w:type="gramStart"/>
      <w:r w:rsidR="00670E46" w:rsidRPr="00FA7094">
        <w:rPr>
          <w:sz w:val="24"/>
          <w:szCs w:val="24"/>
        </w:rPr>
        <w:t>nr</w:t>
      </w:r>
      <w:proofErr w:type="gramEnd"/>
      <w:r w:rsidR="00670E46" w:rsidRPr="00FA7094">
        <w:rPr>
          <w:sz w:val="24"/>
          <w:szCs w:val="24"/>
        </w:rPr>
        <w:t xml:space="preserve"> 197</w:t>
      </w:r>
      <w:r w:rsidRPr="00FA7094">
        <w:rPr>
          <w:sz w:val="24"/>
          <w:szCs w:val="24"/>
        </w:rPr>
        <w:t xml:space="preserve"> poz.</w:t>
      </w:r>
      <w:r w:rsidR="00670E46" w:rsidRPr="00FA7094">
        <w:rPr>
          <w:sz w:val="24"/>
          <w:szCs w:val="24"/>
        </w:rPr>
        <w:t>1661</w:t>
      </w:r>
      <w:r w:rsidR="00614D1C" w:rsidRPr="00FA7094">
        <w:rPr>
          <w:sz w:val="24"/>
          <w:szCs w:val="24"/>
        </w:rPr>
        <w:t xml:space="preserve"> z </w:t>
      </w:r>
      <w:proofErr w:type="spellStart"/>
      <w:r w:rsidR="00614D1C" w:rsidRPr="00FA7094">
        <w:rPr>
          <w:sz w:val="24"/>
          <w:szCs w:val="24"/>
        </w:rPr>
        <w:t>późn</w:t>
      </w:r>
      <w:proofErr w:type="spellEnd"/>
      <w:r w:rsidR="00614D1C" w:rsidRPr="00FA7094">
        <w:rPr>
          <w:sz w:val="24"/>
          <w:szCs w:val="24"/>
        </w:rPr>
        <w:t xml:space="preserve">. </w:t>
      </w:r>
      <w:proofErr w:type="gramStart"/>
      <w:r w:rsidR="00614D1C" w:rsidRPr="00FA7094">
        <w:rPr>
          <w:sz w:val="24"/>
          <w:szCs w:val="24"/>
        </w:rPr>
        <w:t>zm</w:t>
      </w:r>
      <w:proofErr w:type="gramEnd"/>
      <w:r w:rsidR="00614D1C" w:rsidRPr="00FA7094">
        <w:rPr>
          <w:sz w:val="24"/>
          <w:szCs w:val="24"/>
        </w:rPr>
        <w:t>.</w:t>
      </w:r>
      <w:r w:rsidRPr="00FA7094">
        <w:rPr>
          <w:sz w:val="24"/>
          <w:szCs w:val="24"/>
        </w:rPr>
        <w:t>)</w:t>
      </w:r>
      <w:r w:rsidR="00670E46" w:rsidRPr="00FA7094">
        <w:rPr>
          <w:sz w:val="24"/>
          <w:szCs w:val="24"/>
        </w:rPr>
        <w:t>.</w:t>
      </w:r>
      <w:bookmarkEnd w:id="203"/>
    </w:p>
    <w:p w:rsidR="00683A07" w:rsidRPr="00FA7094" w:rsidRDefault="00683A07" w:rsidP="00D44D4A">
      <w:pPr>
        <w:numPr>
          <w:ilvl w:val="1"/>
          <w:numId w:val="53"/>
        </w:numPr>
        <w:ind w:hanging="357"/>
        <w:jc w:val="both"/>
        <w:rPr>
          <w:sz w:val="24"/>
          <w:szCs w:val="24"/>
        </w:rPr>
      </w:pPr>
      <w:proofErr w:type="gramStart"/>
      <w:r w:rsidRPr="00FA7094">
        <w:rPr>
          <w:sz w:val="24"/>
          <w:szCs w:val="24"/>
        </w:rPr>
        <w:t>popełnienia</w:t>
      </w:r>
      <w:proofErr w:type="gramEnd"/>
      <w:r w:rsidRPr="00FA7094">
        <w:rPr>
          <w:sz w:val="24"/>
          <w:szCs w:val="24"/>
        </w:rPr>
        <w:t xml:space="preserve"> czynów wskazanych w ustawie z dnia 16 kwietnia 1993 roku</w:t>
      </w:r>
      <w:r w:rsidR="004E2561">
        <w:rPr>
          <w:sz w:val="24"/>
          <w:szCs w:val="24"/>
        </w:rPr>
        <w:t xml:space="preserve"> </w:t>
      </w:r>
      <w:r w:rsidR="000E691B">
        <w:rPr>
          <w:sz w:val="24"/>
          <w:szCs w:val="24"/>
        </w:rPr>
        <w:br/>
      </w:r>
      <w:r w:rsidRPr="00FA7094">
        <w:rPr>
          <w:sz w:val="24"/>
          <w:szCs w:val="24"/>
        </w:rPr>
        <w:t>o zwalczaniu nieuczciwej konkurencji</w:t>
      </w:r>
      <w:r w:rsidR="00B44B5E" w:rsidRPr="00FA7094">
        <w:rPr>
          <w:sz w:val="24"/>
          <w:szCs w:val="24"/>
        </w:rPr>
        <w:t xml:space="preserve"> (Dz. U. 1993 </w:t>
      </w:r>
      <w:proofErr w:type="gramStart"/>
      <w:r w:rsidR="00B44B5E" w:rsidRPr="00FA7094">
        <w:rPr>
          <w:sz w:val="24"/>
          <w:szCs w:val="24"/>
        </w:rPr>
        <w:t>nr</w:t>
      </w:r>
      <w:proofErr w:type="gramEnd"/>
      <w:r w:rsidR="00B44B5E" w:rsidRPr="00FA7094">
        <w:rPr>
          <w:sz w:val="24"/>
          <w:szCs w:val="24"/>
        </w:rPr>
        <w:t xml:space="preserve"> 47 poz.211. z </w:t>
      </w:r>
      <w:proofErr w:type="spellStart"/>
      <w:r w:rsidR="00B44B5E" w:rsidRPr="00FA7094">
        <w:rPr>
          <w:sz w:val="24"/>
          <w:szCs w:val="24"/>
        </w:rPr>
        <w:t>późn</w:t>
      </w:r>
      <w:proofErr w:type="spellEnd"/>
      <w:r w:rsidR="00B44B5E" w:rsidRPr="00FA7094">
        <w:rPr>
          <w:sz w:val="24"/>
          <w:szCs w:val="24"/>
        </w:rPr>
        <w:t xml:space="preserve">. </w:t>
      </w:r>
      <w:proofErr w:type="gramStart"/>
      <w:r w:rsidR="00B44B5E" w:rsidRPr="00FA7094">
        <w:rPr>
          <w:sz w:val="24"/>
          <w:szCs w:val="24"/>
        </w:rPr>
        <w:t>zm</w:t>
      </w:r>
      <w:proofErr w:type="gramEnd"/>
      <w:r w:rsidR="00B44B5E" w:rsidRPr="00FA7094">
        <w:rPr>
          <w:sz w:val="24"/>
          <w:szCs w:val="24"/>
        </w:rPr>
        <w:t>.).</w:t>
      </w:r>
    </w:p>
    <w:p w:rsidR="00152338" w:rsidRPr="00FA7094" w:rsidRDefault="00683A07" w:rsidP="00D44D4A">
      <w:pPr>
        <w:numPr>
          <w:ilvl w:val="0"/>
          <w:numId w:val="53"/>
        </w:numPr>
        <w:ind w:hanging="357"/>
        <w:jc w:val="both"/>
        <w:rPr>
          <w:sz w:val="24"/>
          <w:szCs w:val="24"/>
        </w:rPr>
      </w:pPr>
      <w:r w:rsidRPr="00FA7094">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7155C3" w:rsidRDefault="00152338" w:rsidP="00D44D4A">
      <w:pPr>
        <w:numPr>
          <w:ilvl w:val="0"/>
          <w:numId w:val="53"/>
        </w:numPr>
        <w:jc w:val="both"/>
        <w:rPr>
          <w:sz w:val="24"/>
          <w:szCs w:val="24"/>
        </w:rPr>
      </w:pPr>
      <w:r w:rsidRPr="00FA7094">
        <w:rPr>
          <w:sz w:val="24"/>
          <w:szCs w:val="24"/>
        </w:rPr>
        <w:t>Strony oświadczają</w:t>
      </w:r>
      <w:r w:rsidR="007A0431" w:rsidRPr="00FA7094">
        <w:rPr>
          <w:sz w:val="24"/>
          <w:szCs w:val="24"/>
        </w:rPr>
        <w:t>,</w:t>
      </w:r>
      <w:r w:rsidRPr="00FA7094">
        <w:rPr>
          <w:sz w:val="24"/>
          <w:szCs w:val="24"/>
        </w:rPr>
        <w:t xml:space="preserve"> że zapoznały się z Polityką Antykorupcyjną Polskiej Grupy Górniczej S.A. </w:t>
      </w:r>
      <w:proofErr w:type="gramStart"/>
      <w:r w:rsidRPr="00FA7094">
        <w:rPr>
          <w:sz w:val="24"/>
          <w:szCs w:val="24"/>
        </w:rPr>
        <w:t>i</w:t>
      </w:r>
      <w:proofErr w:type="gramEnd"/>
      <w:r w:rsidRPr="00FA7094">
        <w:rPr>
          <w:sz w:val="24"/>
          <w:szCs w:val="24"/>
        </w:rPr>
        <w:t xml:space="preserve"> zobowiązuj</w:t>
      </w:r>
      <w:r w:rsidR="007A0431" w:rsidRPr="00FA7094">
        <w:rPr>
          <w:sz w:val="24"/>
          <w:szCs w:val="24"/>
        </w:rPr>
        <w:t>ą</w:t>
      </w:r>
      <w:r w:rsidRPr="00FA7094">
        <w:rPr>
          <w:sz w:val="24"/>
          <w:szCs w:val="24"/>
        </w:rPr>
        <w:t xml:space="preserve"> się do jej stosowania oraz zapoznawania się ze zmianami Polityki, której treść znajduje się pod adresem: </w:t>
      </w:r>
    </w:p>
    <w:p w:rsidR="00152338" w:rsidRPr="00FA7094" w:rsidRDefault="000E768C" w:rsidP="00FE663D">
      <w:pPr>
        <w:ind w:left="360"/>
        <w:jc w:val="both"/>
        <w:rPr>
          <w:sz w:val="24"/>
          <w:szCs w:val="24"/>
        </w:rPr>
      </w:pPr>
      <w:hyperlink r:id="rId24" w:history="1">
        <w:r w:rsidR="00152338" w:rsidRPr="00FA7094">
          <w:rPr>
            <w:rStyle w:val="Hipercze"/>
            <w:sz w:val="24"/>
            <w:szCs w:val="24"/>
          </w:rPr>
          <w:t>https://www.pgg.pl/strefa-korporacyjna/firma/inne/polityka-antykorupcyjna</w:t>
        </w:r>
      </w:hyperlink>
      <w:r w:rsidR="00152338" w:rsidRPr="00FA7094">
        <w:rPr>
          <w:sz w:val="24"/>
          <w:szCs w:val="24"/>
        </w:rPr>
        <w:t xml:space="preserve">  </w:t>
      </w:r>
    </w:p>
    <w:p w:rsidR="00152338" w:rsidRPr="00FA7094" w:rsidRDefault="00152338" w:rsidP="00D44D4A">
      <w:pPr>
        <w:numPr>
          <w:ilvl w:val="0"/>
          <w:numId w:val="53"/>
        </w:numPr>
        <w:jc w:val="both"/>
        <w:rPr>
          <w:sz w:val="24"/>
          <w:szCs w:val="24"/>
        </w:rPr>
      </w:pPr>
      <w:r w:rsidRPr="00FA7094">
        <w:rPr>
          <w:sz w:val="24"/>
          <w:szCs w:val="24"/>
        </w:rPr>
        <w:t>Wykonawca oświadcza</w:t>
      </w:r>
      <w:r w:rsidR="007A0431" w:rsidRPr="00FA7094">
        <w:rPr>
          <w:sz w:val="24"/>
          <w:szCs w:val="24"/>
        </w:rPr>
        <w:t>,</w:t>
      </w:r>
      <w:r w:rsidRPr="00FA7094">
        <w:rPr>
          <w:sz w:val="24"/>
          <w:szCs w:val="24"/>
        </w:rPr>
        <w:t xml:space="preserve"> że dołoży należytej staranności, aby pracownicy, współpracownicy, podwykonawcy lub osoby, przy </w:t>
      </w:r>
      <w:proofErr w:type="gramStart"/>
      <w:r w:rsidRPr="00FA7094">
        <w:rPr>
          <w:sz w:val="24"/>
          <w:szCs w:val="24"/>
        </w:rPr>
        <w:t>pomocy których</w:t>
      </w:r>
      <w:proofErr w:type="gramEnd"/>
      <w:r w:rsidRPr="00FA7094">
        <w:rPr>
          <w:sz w:val="24"/>
          <w:szCs w:val="24"/>
        </w:rPr>
        <w:t xml:space="preserve"> będzie realizował zamówienie zapoznali się i stosowali wyżej opisane zasady.</w:t>
      </w:r>
    </w:p>
    <w:p w:rsidR="00152338" w:rsidRPr="00FA7094" w:rsidRDefault="00152338" w:rsidP="00D44D4A">
      <w:pPr>
        <w:numPr>
          <w:ilvl w:val="0"/>
          <w:numId w:val="53"/>
        </w:numPr>
        <w:jc w:val="both"/>
        <w:rPr>
          <w:sz w:val="24"/>
          <w:szCs w:val="24"/>
        </w:rPr>
      </w:pPr>
      <w:r w:rsidRPr="00FA7094">
        <w:rPr>
          <w:sz w:val="24"/>
          <w:szCs w:val="24"/>
        </w:rPr>
        <w:t>Na</w:t>
      </w:r>
      <w:r w:rsidR="000E691B">
        <w:rPr>
          <w:sz w:val="24"/>
          <w:szCs w:val="24"/>
        </w:rPr>
        <w:t xml:space="preserve">ruszenie wyżej opisanych zasad </w:t>
      </w:r>
      <w:r w:rsidRPr="00FA7094">
        <w:rPr>
          <w:sz w:val="24"/>
          <w:szCs w:val="24"/>
        </w:rPr>
        <w:t xml:space="preserve">jest traktowane jak rażące naruszenie postanowień </w:t>
      </w:r>
      <w:r w:rsidR="007A0431" w:rsidRPr="00FA7094">
        <w:rPr>
          <w:sz w:val="24"/>
          <w:szCs w:val="24"/>
        </w:rPr>
        <w:t>U</w:t>
      </w:r>
      <w:r w:rsidRPr="00FA7094">
        <w:rPr>
          <w:sz w:val="24"/>
          <w:szCs w:val="24"/>
        </w:rPr>
        <w:t xml:space="preserve">mowy. </w:t>
      </w:r>
    </w:p>
    <w:p w:rsidR="00152338" w:rsidRPr="00FA7094" w:rsidRDefault="00152338" w:rsidP="00D44D4A">
      <w:pPr>
        <w:numPr>
          <w:ilvl w:val="0"/>
          <w:numId w:val="53"/>
        </w:numPr>
        <w:jc w:val="both"/>
        <w:rPr>
          <w:sz w:val="24"/>
          <w:szCs w:val="24"/>
        </w:rPr>
      </w:pPr>
      <w:r w:rsidRPr="00FA7094">
        <w:rPr>
          <w:sz w:val="24"/>
          <w:szCs w:val="24"/>
        </w:rPr>
        <w:t xml:space="preserve">Naruszenie wyżej opisanych zasad może spowodować rozwiązanie </w:t>
      </w:r>
      <w:r w:rsidR="007A0431" w:rsidRPr="00FA7094">
        <w:rPr>
          <w:sz w:val="24"/>
          <w:szCs w:val="24"/>
        </w:rPr>
        <w:t>U</w:t>
      </w:r>
      <w:r w:rsidRPr="00FA7094">
        <w:rPr>
          <w:sz w:val="24"/>
          <w:szCs w:val="24"/>
        </w:rPr>
        <w:t xml:space="preserve">mowy bez zachowania okresu wypowiedzenia, Wykonawcy nie będą przysługiwać żadne roszczenia z tego tytułu. </w:t>
      </w:r>
    </w:p>
    <w:p w:rsidR="00152338" w:rsidRPr="00FE663D" w:rsidRDefault="00152338" w:rsidP="00D44D4A">
      <w:pPr>
        <w:numPr>
          <w:ilvl w:val="0"/>
          <w:numId w:val="53"/>
        </w:numPr>
        <w:jc w:val="both"/>
        <w:rPr>
          <w:sz w:val="22"/>
          <w:szCs w:val="22"/>
        </w:rPr>
      </w:pPr>
      <w:r w:rsidRPr="00FA7094">
        <w:rPr>
          <w:sz w:val="24"/>
          <w:szCs w:val="24"/>
        </w:rPr>
        <w:t>Strony zobowiązują się do informowania się wzajemnie o każdym przypadku naruszenia zasad opi</w:t>
      </w:r>
      <w:r w:rsidR="00FA7094" w:rsidRPr="00FA7094">
        <w:rPr>
          <w:sz w:val="24"/>
          <w:szCs w:val="24"/>
        </w:rPr>
        <w:t xml:space="preserve">sanych w niniejszym paragrafie </w:t>
      </w:r>
      <w:r w:rsidR="007A0431" w:rsidRPr="00FA7094">
        <w:rPr>
          <w:sz w:val="24"/>
          <w:szCs w:val="24"/>
        </w:rPr>
        <w:t>U</w:t>
      </w:r>
      <w:r w:rsidRPr="00FA7094">
        <w:rPr>
          <w:sz w:val="24"/>
          <w:szCs w:val="24"/>
        </w:rPr>
        <w:t>mowy</w:t>
      </w:r>
      <w:r w:rsidRPr="00FA7094">
        <w:rPr>
          <w:sz w:val="22"/>
          <w:szCs w:val="22"/>
        </w:rPr>
        <w:t xml:space="preserve">. </w:t>
      </w:r>
    </w:p>
    <w:p w:rsidR="00683A07" w:rsidRPr="00B62661" w:rsidRDefault="00683A07" w:rsidP="00683A07">
      <w:pPr>
        <w:spacing w:line="259" w:lineRule="auto"/>
        <w:ind w:left="360"/>
        <w:jc w:val="both"/>
        <w:rPr>
          <w:sz w:val="22"/>
          <w:szCs w:val="22"/>
        </w:rPr>
      </w:pPr>
    </w:p>
    <w:p w:rsidR="00683A07" w:rsidRPr="00B62661" w:rsidRDefault="00683A07" w:rsidP="00FE663D">
      <w:pPr>
        <w:pStyle w:val="Nagwek2"/>
      </w:pPr>
      <w:bookmarkStart w:id="204" w:name="_Toc106184600"/>
      <w:bookmarkStart w:id="205" w:name="_Toc200968141"/>
      <w:bookmarkStart w:id="206" w:name="_Hlk67826575"/>
      <w:bookmarkStart w:id="207" w:name="_Toc64016216"/>
      <w:bookmarkEnd w:id="202"/>
      <w:r w:rsidRPr="00B62661">
        <w:t xml:space="preserve">§ </w:t>
      </w:r>
      <w:r>
        <w:t>20</w:t>
      </w:r>
      <w:r w:rsidRPr="00B62661">
        <w:t>. Nadzór wynikający z zarządzania środowiskowego</w:t>
      </w:r>
      <w:bookmarkEnd w:id="204"/>
      <w:bookmarkEnd w:id="205"/>
    </w:p>
    <w:p w:rsidR="00683A07" w:rsidRDefault="00683A07" w:rsidP="00D44D4A">
      <w:pPr>
        <w:numPr>
          <w:ilvl w:val="0"/>
          <w:numId w:val="91"/>
        </w:numPr>
        <w:jc w:val="both"/>
        <w:rPr>
          <w:sz w:val="24"/>
          <w:szCs w:val="24"/>
        </w:rPr>
      </w:pPr>
      <w:r w:rsidRPr="00FA7094">
        <w:rPr>
          <w:sz w:val="24"/>
          <w:szCs w:val="24"/>
        </w:rPr>
        <w:t>Wykonawca zobowiązuje się do przestrzegania przepisów prawnych w zakresie ochrony środowiska.</w:t>
      </w:r>
    </w:p>
    <w:p w:rsidR="00683A07" w:rsidRDefault="00683A07" w:rsidP="00D44D4A">
      <w:pPr>
        <w:numPr>
          <w:ilvl w:val="0"/>
          <w:numId w:val="91"/>
        </w:numPr>
        <w:jc w:val="both"/>
        <w:rPr>
          <w:sz w:val="24"/>
          <w:szCs w:val="24"/>
        </w:rPr>
      </w:pPr>
      <w:r w:rsidRPr="00FA7094">
        <w:rPr>
          <w:sz w:val="24"/>
          <w:szCs w:val="24"/>
        </w:rPr>
        <w:t>Wykonawca oświadcza, że zapoznał się z Instrukcją dla Wykonawców, obowiązującą</w:t>
      </w:r>
      <w:r w:rsidR="004E2561">
        <w:rPr>
          <w:sz w:val="24"/>
          <w:szCs w:val="24"/>
        </w:rPr>
        <w:t xml:space="preserve"> </w:t>
      </w:r>
      <w:r w:rsidR="000E691B">
        <w:rPr>
          <w:sz w:val="24"/>
          <w:szCs w:val="24"/>
        </w:rPr>
        <w:br/>
      </w:r>
      <w:r w:rsidRPr="00FA7094">
        <w:rPr>
          <w:sz w:val="24"/>
          <w:szCs w:val="24"/>
        </w:rPr>
        <w:t xml:space="preserve">w trakcie realizacji umowy, zamieszczoną na stronie </w:t>
      </w:r>
      <w:hyperlink r:id="rId25" w:history="1">
        <w:r w:rsidRPr="00FA7094">
          <w:rPr>
            <w:rStyle w:val="Hipercze"/>
            <w:sz w:val="24"/>
            <w:szCs w:val="24"/>
          </w:rPr>
          <w:t>www.pgg.pl</w:t>
        </w:r>
      </w:hyperlink>
      <w:r w:rsidRPr="00FA7094">
        <w:rPr>
          <w:sz w:val="24"/>
          <w:szCs w:val="24"/>
        </w:rPr>
        <w:t xml:space="preserve"> zakładka: </w:t>
      </w:r>
      <w:r w:rsidRPr="00FA7094">
        <w:rPr>
          <w:i/>
          <w:iCs/>
          <w:sz w:val="24"/>
          <w:szCs w:val="24"/>
        </w:rPr>
        <w:t>Dostawcy/Profil nabywcy/Dokumenty do pobrania</w:t>
      </w:r>
      <w:r w:rsidRPr="00FA7094">
        <w:rPr>
          <w:sz w:val="24"/>
          <w:szCs w:val="24"/>
        </w:rPr>
        <w:t xml:space="preserve"> oraz oświadcza, że zapoznał</w:t>
      </w:r>
      <w:r w:rsidR="004E2561">
        <w:rPr>
          <w:sz w:val="24"/>
          <w:szCs w:val="24"/>
        </w:rPr>
        <w:t xml:space="preserve"> </w:t>
      </w:r>
      <w:r w:rsidRPr="00FA7094">
        <w:rPr>
          <w:sz w:val="24"/>
          <w:szCs w:val="24"/>
        </w:rPr>
        <w:t>i na bieżąco będzie zapoznawał osoby realizujące umowę po stronie Wykonawcy z ww. Instrukcją.</w:t>
      </w:r>
    </w:p>
    <w:p w:rsidR="00683A07" w:rsidRPr="00FA7094" w:rsidRDefault="00683A07" w:rsidP="00D44D4A">
      <w:pPr>
        <w:numPr>
          <w:ilvl w:val="0"/>
          <w:numId w:val="91"/>
        </w:numPr>
        <w:jc w:val="both"/>
        <w:rPr>
          <w:sz w:val="24"/>
          <w:szCs w:val="24"/>
        </w:rPr>
      </w:pPr>
      <w:r w:rsidRPr="00FA7094">
        <w:rPr>
          <w:sz w:val="24"/>
          <w:szCs w:val="24"/>
        </w:rPr>
        <w:t xml:space="preserve">Wykonawca oświadcza, że jeśli w trakcie realizacji przedmiotu umowy powstaną odpady (za wyjątkiem odpadów wydobywczych i wszelkich odpadów wydawanych z dołu </w:t>
      </w:r>
      <w:r w:rsidR="000E691B">
        <w:rPr>
          <w:sz w:val="24"/>
          <w:szCs w:val="24"/>
        </w:rPr>
        <w:br/>
      </w:r>
      <w:r w:rsidRPr="00FA7094">
        <w:rPr>
          <w:sz w:val="24"/>
          <w:szCs w:val="24"/>
        </w:rPr>
        <w:t>na jednostkach transportowych tj. złom, drewno, odpady gumowe, butelki PET, worki papierowe itp., które zagospodaruje Zamawiający), to jest on Wytwarzającym</w:t>
      </w:r>
      <w:r w:rsidR="004E2561">
        <w:rPr>
          <w:sz w:val="24"/>
          <w:szCs w:val="24"/>
        </w:rPr>
        <w:t xml:space="preserve"> </w:t>
      </w:r>
      <w:r w:rsidR="00FA7094">
        <w:rPr>
          <w:sz w:val="24"/>
          <w:szCs w:val="24"/>
        </w:rPr>
        <w:t>i</w:t>
      </w:r>
      <w:r w:rsidR="004E2561">
        <w:rPr>
          <w:sz w:val="24"/>
          <w:szCs w:val="24"/>
        </w:rPr>
        <w:t> </w:t>
      </w:r>
      <w:r w:rsidR="00FA7094">
        <w:rPr>
          <w:sz w:val="24"/>
          <w:szCs w:val="24"/>
        </w:rPr>
        <w:t xml:space="preserve">Posiadaczem tych odpadów </w:t>
      </w:r>
      <w:r w:rsidRPr="00FA7094">
        <w:rPr>
          <w:sz w:val="24"/>
          <w:szCs w:val="24"/>
        </w:rPr>
        <w:t>i zobowiązuje się do postępowania z nimi zgodnie</w:t>
      </w:r>
      <w:r w:rsidR="004E2561">
        <w:rPr>
          <w:sz w:val="24"/>
          <w:szCs w:val="24"/>
        </w:rPr>
        <w:t xml:space="preserve"> </w:t>
      </w:r>
      <w:r w:rsidRPr="00FA7094">
        <w:rPr>
          <w:sz w:val="24"/>
          <w:szCs w:val="24"/>
        </w:rPr>
        <w:t>z</w:t>
      </w:r>
      <w:r w:rsidR="004E2561">
        <w:rPr>
          <w:sz w:val="24"/>
          <w:szCs w:val="24"/>
        </w:rPr>
        <w:t> </w:t>
      </w:r>
      <w:r w:rsidRPr="00FA7094">
        <w:rPr>
          <w:sz w:val="24"/>
          <w:szCs w:val="24"/>
        </w:rPr>
        <w:t xml:space="preserve">obowiązującymi przepisami prawa w sposób gwarantujący poszanowanie środowiska naturalnego. </w:t>
      </w:r>
    </w:p>
    <w:p w:rsidR="00683A07" w:rsidRPr="00657714" w:rsidRDefault="00683A07" w:rsidP="00683A07">
      <w:pPr>
        <w:ind w:left="426" w:hanging="426"/>
        <w:jc w:val="both"/>
        <w:rPr>
          <w:i/>
          <w:iCs/>
          <w:color w:val="FF0000"/>
          <w:sz w:val="22"/>
          <w:szCs w:val="22"/>
        </w:rPr>
      </w:pPr>
    </w:p>
    <w:p w:rsidR="00683A07" w:rsidRPr="00E66F78" w:rsidRDefault="00683A07" w:rsidP="00FE663D">
      <w:pPr>
        <w:pStyle w:val="Nagwek2"/>
      </w:pPr>
      <w:bookmarkStart w:id="208" w:name="_Toc106184601"/>
      <w:bookmarkStart w:id="209" w:name="_Toc200968142"/>
      <w:bookmarkStart w:id="210" w:name="_Hlk67826617"/>
      <w:bookmarkEnd w:id="206"/>
      <w:r w:rsidRPr="00B62661">
        <w:t xml:space="preserve">§ </w:t>
      </w:r>
      <w:r>
        <w:t>21</w:t>
      </w:r>
      <w:r w:rsidRPr="00B62661">
        <w:t xml:space="preserve">. </w:t>
      </w:r>
      <w:r w:rsidRPr="00E66F78">
        <w:t>Siła wyższa</w:t>
      </w:r>
      <w:bookmarkEnd w:id="207"/>
      <w:bookmarkEnd w:id="208"/>
      <w:bookmarkEnd w:id="209"/>
    </w:p>
    <w:p w:rsidR="00683A07" w:rsidRPr="00FA7094" w:rsidRDefault="00683A07" w:rsidP="00D44D4A">
      <w:pPr>
        <w:numPr>
          <w:ilvl w:val="0"/>
          <w:numId w:val="54"/>
        </w:numPr>
        <w:ind w:left="357" w:hanging="357"/>
        <w:jc w:val="both"/>
        <w:rPr>
          <w:sz w:val="24"/>
          <w:szCs w:val="24"/>
        </w:rPr>
      </w:pPr>
      <w:r w:rsidRPr="00FA7094">
        <w:rPr>
          <w:sz w:val="24"/>
          <w:szCs w:val="24"/>
        </w:rPr>
        <w:t>Strony są zwolnione z odpowiedzialności za niewykonanie lub nienależyte wykonanie Umowy, jeżeli jej realizację uniemożliwiły okoliczności siły wyższej.</w:t>
      </w:r>
    </w:p>
    <w:p w:rsidR="00683A07" w:rsidRPr="00FA7094" w:rsidRDefault="00683A07" w:rsidP="00D44D4A">
      <w:pPr>
        <w:numPr>
          <w:ilvl w:val="0"/>
          <w:numId w:val="54"/>
        </w:numPr>
        <w:ind w:left="357" w:hanging="357"/>
        <w:jc w:val="both"/>
        <w:rPr>
          <w:sz w:val="24"/>
          <w:szCs w:val="24"/>
        </w:rPr>
      </w:pPr>
      <w:r w:rsidRPr="00FA7094">
        <w:rPr>
          <w:sz w:val="24"/>
          <w:szCs w:val="24"/>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rsidR="00683A07" w:rsidRPr="00FA7094" w:rsidRDefault="00683A07" w:rsidP="00D44D4A">
      <w:pPr>
        <w:numPr>
          <w:ilvl w:val="1"/>
          <w:numId w:val="54"/>
        </w:numPr>
        <w:ind w:hanging="294"/>
        <w:jc w:val="both"/>
        <w:rPr>
          <w:sz w:val="24"/>
          <w:szCs w:val="24"/>
        </w:rPr>
      </w:pPr>
      <w:proofErr w:type="gramStart"/>
      <w:r w:rsidRPr="00FA7094">
        <w:rPr>
          <w:sz w:val="24"/>
          <w:szCs w:val="24"/>
        </w:rPr>
        <w:t>klęski</w:t>
      </w:r>
      <w:proofErr w:type="gramEnd"/>
      <w:r w:rsidRPr="00FA7094">
        <w:rPr>
          <w:sz w:val="24"/>
          <w:szCs w:val="24"/>
        </w:rPr>
        <w:t xml:space="preserve"> żywiołowe np. pożar, powódź, trzęsienie ziemi itp.,</w:t>
      </w:r>
    </w:p>
    <w:p w:rsidR="00683A07" w:rsidRPr="00FA7094" w:rsidRDefault="00683A07" w:rsidP="00D44D4A">
      <w:pPr>
        <w:numPr>
          <w:ilvl w:val="1"/>
          <w:numId w:val="54"/>
        </w:numPr>
        <w:ind w:hanging="294"/>
        <w:jc w:val="both"/>
        <w:rPr>
          <w:sz w:val="24"/>
          <w:szCs w:val="24"/>
        </w:rPr>
      </w:pPr>
      <w:proofErr w:type="gramStart"/>
      <w:r w:rsidRPr="00FA7094">
        <w:rPr>
          <w:sz w:val="24"/>
          <w:szCs w:val="24"/>
        </w:rPr>
        <w:t>akty</w:t>
      </w:r>
      <w:proofErr w:type="gramEnd"/>
      <w:r w:rsidRPr="00FA7094">
        <w:rPr>
          <w:sz w:val="24"/>
          <w:szCs w:val="24"/>
        </w:rPr>
        <w:t xml:space="preserve"> władzy państwowej np. stan wojenny, stan wyjątkowy, itp.,</w:t>
      </w:r>
    </w:p>
    <w:p w:rsidR="00683A07" w:rsidRPr="00FA7094" w:rsidRDefault="00683A07" w:rsidP="00D44D4A">
      <w:pPr>
        <w:numPr>
          <w:ilvl w:val="1"/>
          <w:numId w:val="54"/>
        </w:numPr>
        <w:ind w:hanging="294"/>
        <w:jc w:val="both"/>
        <w:rPr>
          <w:sz w:val="24"/>
          <w:szCs w:val="24"/>
        </w:rPr>
      </w:pPr>
      <w:proofErr w:type="gramStart"/>
      <w:r w:rsidRPr="00FA7094">
        <w:rPr>
          <w:sz w:val="24"/>
          <w:szCs w:val="24"/>
        </w:rPr>
        <w:t>poważne</w:t>
      </w:r>
      <w:proofErr w:type="gramEnd"/>
      <w:r w:rsidRPr="00FA7094">
        <w:rPr>
          <w:sz w:val="24"/>
          <w:szCs w:val="24"/>
        </w:rPr>
        <w:t xml:space="preserve"> zakłócenia w funkcjonowaniu transportu.</w:t>
      </w:r>
    </w:p>
    <w:p w:rsidR="00614D1C" w:rsidRPr="00FA7094" w:rsidRDefault="00614D1C" w:rsidP="00D44D4A">
      <w:pPr>
        <w:numPr>
          <w:ilvl w:val="0"/>
          <w:numId w:val="54"/>
        </w:numPr>
        <w:ind w:left="357" w:hanging="357"/>
        <w:jc w:val="both"/>
        <w:rPr>
          <w:sz w:val="24"/>
          <w:szCs w:val="24"/>
        </w:rPr>
      </w:pPr>
      <w:r w:rsidRPr="00FA7094">
        <w:rPr>
          <w:sz w:val="24"/>
          <w:szCs w:val="24"/>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w:t>
      </w:r>
      <w:r w:rsidR="004E2561">
        <w:rPr>
          <w:sz w:val="24"/>
          <w:szCs w:val="24"/>
        </w:rPr>
        <w:t xml:space="preserve"> </w:t>
      </w:r>
      <w:r w:rsidRPr="00FA7094">
        <w:rPr>
          <w:sz w:val="24"/>
          <w:szCs w:val="24"/>
        </w:rPr>
        <w:t>w</w:t>
      </w:r>
      <w:r w:rsidR="004E2561">
        <w:rPr>
          <w:sz w:val="24"/>
          <w:szCs w:val="24"/>
        </w:rPr>
        <w:t> </w:t>
      </w:r>
      <w:r w:rsidRPr="00FA7094">
        <w:rPr>
          <w:sz w:val="24"/>
          <w:szCs w:val="24"/>
        </w:rPr>
        <w:t>celu uwolnienia się od odpowiedzialności z tytułu nienależytego wykonania Umowy.</w:t>
      </w:r>
    </w:p>
    <w:p w:rsidR="00683A07" w:rsidRPr="00FE663D" w:rsidRDefault="00683A07" w:rsidP="00D44D4A">
      <w:pPr>
        <w:numPr>
          <w:ilvl w:val="0"/>
          <w:numId w:val="54"/>
        </w:numPr>
        <w:ind w:left="357" w:hanging="357"/>
        <w:jc w:val="both"/>
        <w:rPr>
          <w:sz w:val="24"/>
          <w:szCs w:val="24"/>
        </w:rPr>
      </w:pPr>
      <w:r w:rsidRPr="00FA7094">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683A07" w:rsidRPr="00FA7094" w:rsidRDefault="00683A07" w:rsidP="00FE663D">
      <w:pPr>
        <w:pStyle w:val="Nagwek2"/>
      </w:pPr>
      <w:bookmarkStart w:id="211" w:name="_Toc64016217"/>
      <w:bookmarkStart w:id="212" w:name="_Toc106184602"/>
      <w:bookmarkStart w:id="213" w:name="_Toc200968143"/>
      <w:r w:rsidRPr="00FA7094">
        <w:t>§ 22. Postanowienia końcowe</w:t>
      </w:r>
      <w:bookmarkEnd w:id="211"/>
      <w:bookmarkEnd w:id="212"/>
      <w:bookmarkEnd w:id="213"/>
    </w:p>
    <w:p w:rsidR="005148C9" w:rsidRPr="00FA7094" w:rsidRDefault="005148C9" w:rsidP="00D44D4A">
      <w:pPr>
        <w:numPr>
          <w:ilvl w:val="0"/>
          <w:numId w:val="55"/>
        </w:numPr>
        <w:jc w:val="both"/>
        <w:rPr>
          <w:sz w:val="24"/>
          <w:szCs w:val="24"/>
        </w:rPr>
      </w:pPr>
      <w:r w:rsidRPr="00FA7094">
        <w:rPr>
          <w:sz w:val="24"/>
          <w:szCs w:val="24"/>
        </w:rPr>
        <w:t>W sprawach nieuregulowanych niniejsz</w:t>
      </w:r>
      <w:r w:rsidR="000E691B">
        <w:rPr>
          <w:sz w:val="24"/>
          <w:szCs w:val="24"/>
        </w:rPr>
        <w:t>ą Umową stosuje się odpowiednie</w:t>
      </w:r>
      <w:r w:rsidRPr="00FA7094">
        <w:rPr>
          <w:sz w:val="24"/>
          <w:szCs w:val="24"/>
        </w:rPr>
        <w:t xml:space="preserve"> przepisy prawa polskiego, a w szczególności Kodeksu cywilnego oraz innych powszechnie obowiązujących aktów prawnych. W ww. zakresie wyłączna jest także jurysdykcja krajowa sądów polskich. </w:t>
      </w:r>
    </w:p>
    <w:p w:rsidR="005148C9" w:rsidRPr="00FA7094" w:rsidRDefault="005148C9" w:rsidP="00D44D4A">
      <w:pPr>
        <w:numPr>
          <w:ilvl w:val="0"/>
          <w:numId w:val="55"/>
        </w:numPr>
        <w:jc w:val="both"/>
        <w:rPr>
          <w:sz w:val="24"/>
          <w:szCs w:val="24"/>
        </w:rPr>
      </w:pPr>
      <w:r w:rsidRPr="00FA7094">
        <w:rPr>
          <w:sz w:val="24"/>
          <w:szCs w:val="24"/>
        </w:rPr>
        <w:t>Wszelkie spory powstałe pomiędzy Stronami na tle wykładni lub realizacji Umowy rozstrzygane będą przez sąd powszechny właściwy dla siedziby Zamawiającego.</w:t>
      </w:r>
    </w:p>
    <w:p w:rsidR="00683A07" w:rsidRPr="00FA7094" w:rsidRDefault="00683A07" w:rsidP="00D44D4A">
      <w:pPr>
        <w:numPr>
          <w:ilvl w:val="0"/>
          <w:numId w:val="55"/>
        </w:numPr>
        <w:ind w:left="357" w:hanging="357"/>
        <w:jc w:val="both"/>
        <w:rPr>
          <w:sz w:val="24"/>
          <w:szCs w:val="24"/>
        </w:rPr>
      </w:pPr>
      <w:r w:rsidRPr="00FA7094">
        <w:rPr>
          <w:sz w:val="24"/>
          <w:szCs w:val="24"/>
        </w:rPr>
        <w:t>Wszelkie zmiany i uzupełnienia Umowy wymagają dla swej ważności formy pisemnej</w:t>
      </w:r>
      <w:r w:rsidR="004E2561">
        <w:rPr>
          <w:sz w:val="24"/>
          <w:szCs w:val="24"/>
        </w:rPr>
        <w:t xml:space="preserve"> </w:t>
      </w:r>
      <w:r w:rsidRPr="00FA7094">
        <w:rPr>
          <w:sz w:val="24"/>
          <w:szCs w:val="24"/>
        </w:rPr>
        <w:t>w</w:t>
      </w:r>
      <w:r w:rsidR="004E2561">
        <w:rPr>
          <w:sz w:val="24"/>
          <w:szCs w:val="24"/>
        </w:rPr>
        <w:t> </w:t>
      </w:r>
      <w:r w:rsidRPr="00FA7094">
        <w:rPr>
          <w:sz w:val="24"/>
          <w:szCs w:val="24"/>
        </w:rPr>
        <w:t xml:space="preserve">postaci aneksu do Umowy. </w:t>
      </w:r>
    </w:p>
    <w:p w:rsidR="00683A07" w:rsidRDefault="00683A07" w:rsidP="00683A07">
      <w:pPr>
        <w:spacing w:line="259" w:lineRule="auto"/>
        <w:ind w:left="357"/>
        <w:jc w:val="both"/>
        <w:rPr>
          <w:color w:val="FF0000"/>
          <w:sz w:val="22"/>
          <w:szCs w:val="22"/>
        </w:rPr>
      </w:pPr>
    </w:p>
    <w:p w:rsidR="00FA7094" w:rsidRDefault="00FA7094" w:rsidP="00683A07">
      <w:pPr>
        <w:spacing w:line="259" w:lineRule="auto"/>
        <w:ind w:left="357"/>
        <w:jc w:val="both"/>
        <w:rPr>
          <w:sz w:val="22"/>
          <w:szCs w:val="22"/>
        </w:rPr>
      </w:pPr>
    </w:p>
    <w:p w:rsidR="00683A07" w:rsidRDefault="00683A07" w:rsidP="00683A07">
      <w:pPr>
        <w:spacing w:line="259" w:lineRule="auto"/>
        <w:ind w:left="357"/>
        <w:jc w:val="both"/>
        <w:rPr>
          <w:sz w:val="24"/>
          <w:szCs w:val="22"/>
        </w:rPr>
      </w:pPr>
    </w:p>
    <w:p w:rsidR="007155C3" w:rsidRDefault="007155C3" w:rsidP="00683A07">
      <w:pPr>
        <w:spacing w:line="259" w:lineRule="auto"/>
        <w:ind w:left="357"/>
        <w:jc w:val="both"/>
        <w:rPr>
          <w:sz w:val="24"/>
          <w:szCs w:val="22"/>
        </w:rPr>
      </w:pPr>
    </w:p>
    <w:p w:rsidR="001C79FF" w:rsidRDefault="001C79FF" w:rsidP="00683A07">
      <w:pPr>
        <w:spacing w:line="259" w:lineRule="auto"/>
        <w:ind w:left="357"/>
        <w:jc w:val="both"/>
        <w:rPr>
          <w:sz w:val="24"/>
          <w:szCs w:val="22"/>
        </w:rPr>
      </w:pPr>
    </w:p>
    <w:p w:rsidR="001C79FF" w:rsidRPr="007155C3" w:rsidRDefault="001C79FF" w:rsidP="00683A07">
      <w:pPr>
        <w:spacing w:line="259" w:lineRule="auto"/>
        <w:ind w:left="357"/>
        <w:jc w:val="both"/>
        <w:rPr>
          <w:sz w:val="24"/>
          <w:szCs w:val="22"/>
        </w:rPr>
      </w:pPr>
    </w:p>
    <w:p w:rsidR="00683A07" w:rsidRPr="007155C3" w:rsidRDefault="00683A07" w:rsidP="00683A07">
      <w:pPr>
        <w:pStyle w:val="Nagwek2"/>
        <w:ind w:left="0"/>
        <w:jc w:val="left"/>
        <w:rPr>
          <w:szCs w:val="22"/>
        </w:rPr>
      </w:pPr>
      <w:bookmarkStart w:id="214" w:name="_Toc106184603"/>
      <w:bookmarkStart w:id="215" w:name="_Toc200968144"/>
      <w:r w:rsidRPr="007155C3">
        <w:rPr>
          <w:szCs w:val="22"/>
        </w:rPr>
        <w:t>Załączniki do Umowy</w:t>
      </w:r>
      <w:bookmarkEnd w:id="214"/>
      <w:bookmarkEnd w:id="215"/>
    </w:p>
    <w:bookmarkEnd w:id="210"/>
    <w:p w:rsidR="00683A07" w:rsidRPr="007155C3" w:rsidRDefault="00683A07" w:rsidP="007155C3">
      <w:pPr>
        <w:tabs>
          <w:tab w:val="left" w:pos="2127"/>
        </w:tabs>
        <w:ind w:left="2127" w:hanging="2127"/>
        <w:jc w:val="both"/>
        <w:rPr>
          <w:rFonts w:eastAsiaTheme="majorEastAsia"/>
          <w:sz w:val="24"/>
          <w:szCs w:val="22"/>
        </w:rPr>
      </w:pPr>
      <w:r w:rsidRPr="007155C3">
        <w:rPr>
          <w:rFonts w:eastAsiaTheme="majorEastAsia"/>
          <w:sz w:val="24"/>
          <w:szCs w:val="22"/>
        </w:rPr>
        <w:t xml:space="preserve">Załącznik nr 1 – </w:t>
      </w:r>
      <w:r w:rsidRPr="007155C3">
        <w:rPr>
          <w:rFonts w:eastAsiaTheme="majorEastAsia"/>
          <w:sz w:val="24"/>
          <w:szCs w:val="22"/>
        </w:rPr>
        <w:tab/>
        <w:t>Szczegółowy Opis Przedmiotu Zamówienia (na podstawie Załącznika nr 1 do SWZ)</w:t>
      </w:r>
    </w:p>
    <w:p w:rsidR="00683A07" w:rsidRPr="007155C3" w:rsidRDefault="004F4103" w:rsidP="00FA7094">
      <w:pPr>
        <w:tabs>
          <w:tab w:val="left" w:pos="1843"/>
        </w:tabs>
        <w:ind w:left="1843" w:hanging="1843"/>
        <w:jc w:val="both"/>
        <w:rPr>
          <w:rFonts w:eastAsiaTheme="majorEastAsia"/>
          <w:sz w:val="24"/>
          <w:szCs w:val="22"/>
        </w:rPr>
      </w:pPr>
      <w:r>
        <w:rPr>
          <w:rFonts w:eastAsiaTheme="majorEastAsia"/>
          <w:sz w:val="24"/>
          <w:szCs w:val="22"/>
        </w:rPr>
        <w:t xml:space="preserve">Załącznik </w:t>
      </w:r>
      <w:proofErr w:type="gramStart"/>
      <w:r>
        <w:rPr>
          <w:rFonts w:eastAsiaTheme="majorEastAsia"/>
          <w:sz w:val="24"/>
          <w:szCs w:val="22"/>
        </w:rPr>
        <w:t>nr 1.1</w:t>
      </w:r>
      <w:r w:rsidR="00683A07" w:rsidRPr="007155C3">
        <w:rPr>
          <w:rFonts w:eastAsiaTheme="majorEastAsia"/>
          <w:sz w:val="24"/>
          <w:szCs w:val="22"/>
        </w:rPr>
        <w:t xml:space="preserve"> –   </w:t>
      </w:r>
      <w:r w:rsidR="001C79FF">
        <w:rPr>
          <w:rFonts w:eastAsiaTheme="majorEastAsia"/>
          <w:sz w:val="24"/>
          <w:szCs w:val="22"/>
        </w:rPr>
        <w:t xml:space="preserve"> </w:t>
      </w:r>
      <w:r w:rsidR="00683A07" w:rsidRPr="007155C3">
        <w:rPr>
          <w:rFonts w:eastAsiaTheme="majorEastAsia"/>
          <w:sz w:val="24"/>
          <w:szCs w:val="22"/>
        </w:rPr>
        <w:t>Wzór</w:t>
      </w:r>
      <w:proofErr w:type="gramEnd"/>
      <w:r w:rsidR="00683A07" w:rsidRPr="007155C3">
        <w:rPr>
          <w:rFonts w:eastAsiaTheme="majorEastAsia"/>
          <w:sz w:val="24"/>
          <w:szCs w:val="22"/>
        </w:rPr>
        <w:t xml:space="preserve"> Protokołu odbioru </w:t>
      </w:r>
    </w:p>
    <w:p w:rsidR="00683A07" w:rsidRPr="007155C3" w:rsidRDefault="00FA7094" w:rsidP="007155C3">
      <w:pPr>
        <w:tabs>
          <w:tab w:val="left" w:pos="2127"/>
        </w:tabs>
        <w:jc w:val="both"/>
        <w:rPr>
          <w:rFonts w:eastAsiaTheme="majorEastAsia"/>
          <w:sz w:val="24"/>
          <w:szCs w:val="22"/>
        </w:rPr>
      </w:pPr>
      <w:r w:rsidRPr="007155C3">
        <w:rPr>
          <w:rFonts w:eastAsiaTheme="majorEastAsia"/>
          <w:sz w:val="24"/>
          <w:szCs w:val="22"/>
        </w:rPr>
        <w:t>Załącznik nr 2</w:t>
      </w:r>
      <w:r w:rsidR="00683A07" w:rsidRPr="007155C3">
        <w:rPr>
          <w:rFonts w:eastAsiaTheme="majorEastAsia"/>
          <w:sz w:val="24"/>
          <w:szCs w:val="22"/>
        </w:rPr>
        <w:t xml:space="preserve"> – </w:t>
      </w:r>
      <w:r w:rsidR="00683A07" w:rsidRPr="007155C3">
        <w:rPr>
          <w:rFonts w:eastAsiaTheme="majorEastAsia"/>
          <w:sz w:val="24"/>
          <w:szCs w:val="22"/>
        </w:rPr>
        <w:tab/>
        <w:t xml:space="preserve">Ochrona danych osobowych </w:t>
      </w:r>
    </w:p>
    <w:p w:rsidR="00683A07" w:rsidRPr="007155C3" w:rsidRDefault="00FA7094" w:rsidP="007155C3">
      <w:pPr>
        <w:tabs>
          <w:tab w:val="left" w:pos="2127"/>
        </w:tabs>
        <w:jc w:val="both"/>
        <w:rPr>
          <w:rFonts w:eastAsiaTheme="majorEastAsia"/>
          <w:sz w:val="24"/>
          <w:szCs w:val="22"/>
        </w:rPr>
      </w:pPr>
      <w:r w:rsidRPr="007155C3">
        <w:rPr>
          <w:rFonts w:eastAsiaTheme="majorEastAsia"/>
          <w:sz w:val="24"/>
          <w:szCs w:val="22"/>
        </w:rPr>
        <w:t>Załącznik nr 3</w:t>
      </w:r>
      <w:r w:rsidR="00683A07" w:rsidRPr="007155C3">
        <w:rPr>
          <w:rFonts w:eastAsiaTheme="majorEastAsia"/>
          <w:sz w:val="24"/>
          <w:szCs w:val="22"/>
        </w:rPr>
        <w:t xml:space="preserve"> – </w:t>
      </w:r>
      <w:r w:rsidR="00683A07" w:rsidRPr="007155C3">
        <w:rPr>
          <w:rFonts w:eastAsiaTheme="majorEastAsia"/>
          <w:sz w:val="24"/>
          <w:szCs w:val="22"/>
        </w:rPr>
        <w:tab/>
        <w:t xml:space="preserve">Oświadczenie o statusie Wykonawcy </w:t>
      </w:r>
    </w:p>
    <w:p w:rsidR="00683A07" w:rsidRPr="007155C3" w:rsidRDefault="00FA7094" w:rsidP="007155C3">
      <w:pPr>
        <w:tabs>
          <w:tab w:val="left" w:pos="2127"/>
        </w:tabs>
        <w:jc w:val="both"/>
        <w:rPr>
          <w:i/>
          <w:iCs/>
          <w:color w:val="FF0000"/>
          <w:sz w:val="22"/>
        </w:rPr>
      </w:pPr>
      <w:r w:rsidRPr="007155C3">
        <w:rPr>
          <w:rFonts w:eastAsiaTheme="majorEastAsia"/>
          <w:sz w:val="24"/>
          <w:szCs w:val="22"/>
        </w:rPr>
        <w:t>Załącznik nr 4</w:t>
      </w:r>
      <w:r w:rsidR="00683A07" w:rsidRPr="007155C3">
        <w:rPr>
          <w:rFonts w:eastAsiaTheme="majorEastAsia"/>
          <w:sz w:val="24"/>
          <w:szCs w:val="22"/>
        </w:rPr>
        <w:t xml:space="preserve"> </w:t>
      </w:r>
      <w:r w:rsidR="007155C3" w:rsidRPr="007155C3">
        <w:rPr>
          <w:rFonts w:eastAsiaTheme="majorEastAsia"/>
          <w:sz w:val="24"/>
          <w:szCs w:val="22"/>
        </w:rPr>
        <w:t>–</w:t>
      </w:r>
      <w:r w:rsidR="00683A07" w:rsidRPr="007155C3">
        <w:rPr>
          <w:rFonts w:eastAsiaTheme="majorEastAsia"/>
          <w:sz w:val="24"/>
          <w:szCs w:val="22"/>
        </w:rPr>
        <w:tab/>
        <w:t>Oświadczenie dla celów podatku u źródła</w:t>
      </w:r>
      <w:r w:rsidR="00683A07" w:rsidRPr="007155C3">
        <w:rPr>
          <w:sz w:val="22"/>
        </w:rPr>
        <w:t xml:space="preserve"> </w:t>
      </w:r>
    </w:p>
    <w:p w:rsidR="001B71DF" w:rsidRDefault="001B71DF">
      <w:pPr>
        <w:spacing w:after="160" w:line="259" w:lineRule="auto"/>
        <w:rPr>
          <w:sz w:val="22"/>
          <w:szCs w:val="22"/>
        </w:rPr>
      </w:pPr>
      <w:r>
        <w:rPr>
          <w:sz w:val="22"/>
          <w:szCs w:val="22"/>
        </w:rPr>
        <w:br w:type="page"/>
      </w:r>
    </w:p>
    <w:p w:rsidR="00683A07" w:rsidRPr="001456AD" w:rsidRDefault="00683A07" w:rsidP="00683A07">
      <w:pPr>
        <w:spacing w:before="120"/>
        <w:jc w:val="right"/>
        <w:rPr>
          <w:b/>
          <w:bCs/>
          <w:sz w:val="22"/>
          <w:szCs w:val="22"/>
        </w:rPr>
      </w:pPr>
      <w:bookmarkStart w:id="216"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16"/>
    <w:p w:rsidR="00683A07" w:rsidRPr="008F2909" w:rsidRDefault="00683A07" w:rsidP="00683A07">
      <w:pPr>
        <w:jc w:val="both"/>
        <w:rPr>
          <w:b/>
          <w:bCs/>
          <w:color w:val="0070C0"/>
          <w:sz w:val="24"/>
          <w:szCs w:val="24"/>
        </w:rPr>
      </w:pPr>
    </w:p>
    <w:p w:rsidR="00683A07" w:rsidRDefault="00683A07" w:rsidP="00683A07">
      <w:pPr>
        <w:jc w:val="center"/>
        <w:rPr>
          <w:b/>
          <w:bCs/>
          <w:sz w:val="28"/>
          <w:szCs w:val="28"/>
        </w:rPr>
      </w:pPr>
      <w:r w:rsidRPr="00DE750C">
        <w:rPr>
          <w:b/>
          <w:bCs/>
          <w:sz w:val="28"/>
          <w:szCs w:val="28"/>
        </w:rPr>
        <w:t>Szczegółowy Opis Przedmiotu Zamówienia</w:t>
      </w:r>
    </w:p>
    <w:p w:rsidR="00683A07" w:rsidRDefault="00683A07" w:rsidP="00683A07">
      <w:pPr>
        <w:jc w:val="center"/>
        <w:rPr>
          <w:b/>
          <w:bCs/>
          <w:sz w:val="28"/>
          <w:szCs w:val="28"/>
        </w:rPr>
      </w:pPr>
    </w:p>
    <w:p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proofErr w:type="gramStart"/>
      <w:r w:rsidRPr="00B514DA">
        <w:rPr>
          <w:b/>
          <w:bCs/>
          <w:i/>
          <w:iCs/>
          <w:color w:val="FF0000"/>
          <w:sz w:val="28"/>
          <w:szCs w:val="28"/>
        </w:rPr>
        <w:t>z  Załącznikiem</w:t>
      </w:r>
      <w:proofErr w:type="gramEnd"/>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rsidR="00683A07" w:rsidRPr="00B514DA" w:rsidRDefault="00683A07" w:rsidP="00683A07">
      <w:pPr>
        <w:jc w:val="center"/>
        <w:rPr>
          <w:b/>
          <w:bCs/>
          <w:i/>
          <w:iCs/>
          <w:sz w:val="28"/>
          <w:szCs w:val="28"/>
        </w:rPr>
      </w:pPr>
    </w:p>
    <w:p w:rsidR="00683A07" w:rsidRPr="008F2909" w:rsidRDefault="00683A07" w:rsidP="00683A07">
      <w:pPr>
        <w:rPr>
          <w:b/>
          <w:bCs/>
          <w:color w:val="0070C0"/>
          <w:sz w:val="22"/>
          <w:szCs w:val="22"/>
        </w:rPr>
      </w:pPr>
    </w:p>
    <w:p w:rsidR="001C79FF" w:rsidRDefault="00683A07" w:rsidP="001C79FF">
      <w:pPr>
        <w:spacing w:after="160" w:line="259" w:lineRule="auto"/>
        <w:jc w:val="center"/>
        <w:rPr>
          <w:b/>
          <w:bCs/>
          <w:sz w:val="22"/>
          <w:szCs w:val="22"/>
        </w:rPr>
      </w:pPr>
      <w:r>
        <w:rPr>
          <w:sz w:val="14"/>
          <w:szCs w:val="14"/>
        </w:rPr>
        <w:br w:type="page"/>
      </w:r>
      <w:bookmarkStart w:id="217" w:name="_Hlk67826989"/>
    </w:p>
    <w:p w:rsidR="001C79FF" w:rsidRDefault="001C79FF" w:rsidP="001C79FF">
      <w:pPr>
        <w:spacing w:after="160" w:line="259" w:lineRule="auto"/>
        <w:jc w:val="right"/>
        <w:rPr>
          <w:b/>
          <w:bCs/>
          <w:sz w:val="28"/>
          <w:szCs w:val="28"/>
        </w:rPr>
      </w:pPr>
      <w:r w:rsidRPr="001456AD">
        <w:rPr>
          <w:b/>
          <w:bCs/>
          <w:sz w:val="22"/>
          <w:szCs w:val="22"/>
        </w:rPr>
        <w:t xml:space="preserve">Załącznik nr </w:t>
      </w:r>
      <w:r>
        <w:rPr>
          <w:b/>
          <w:bCs/>
          <w:sz w:val="22"/>
          <w:szCs w:val="22"/>
        </w:rPr>
        <w:t>1.1 do Umowy</w:t>
      </w:r>
    </w:p>
    <w:p w:rsidR="001C79FF" w:rsidRDefault="001C79FF" w:rsidP="001C79FF">
      <w:pPr>
        <w:spacing w:after="160" w:line="259" w:lineRule="auto"/>
        <w:jc w:val="center"/>
        <w:rPr>
          <w:b/>
          <w:bCs/>
          <w:sz w:val="28"/>
          <w:szCs w:val="28"/>
        </w:rPr>
      </w:pPr>
    </w:p>
    <w:p w:rsidR="00FA7094" w:rsidRPr="001C79FF" w:rsidRDefault="00FA7094" w:rsidP="001C79FF">
      <w:pPr>
        <w:spacing w:after="160" w:line="259" w:lineRule="auto"/>
        <w:jc w:val="center"/>
        <w:rPr>
          <w:sz w:val="14"/>
          <w:szCs w:val="14"/>
        </w:rPr>
      </w:pPr>
      <w:r>
        <w:rPr>
          <w:b/>
          <w:bCs/>
          <w:sz w:val="28"/>
          <w:szCs w:val="28"/>
        </w:rPr>
        <w:t>WZÓR PROTOKOŁU ODBIORU</w:t>
      </w:r>
    </w:p>
    <w:p w:rsidR="00FA7094" w:rsidRDefault="00FA7094" w:rsidP="00FA7094">
      <w:pPr>
        <w:spacing w:before="120"/>
        <w:jc w:val="center"/>
        <w:rPr>
          <w:b/>
          <w:bCs/>
          <w:sz w:val="22"/>
          <w:szCs w:val="22"/>
        </w:rPr>
      </w:pPr>
    </w:p>
    <w:p w:rsidR="00FA7094" w:rsidRDefault="00FA7094" w:rsidP="00FA7094">
      <w:pPr>
        <w:tabs>
          <w:tab w:val="left" w:pos="567"/>
          <w:tab w:val="right" w:leader="dot" w:pos="3544"/>
        </w:tabs>
        <w:rPr>
          <w:sz w:val="22"/>
          <w:szCs w:val="22"/>
        </w:rPr>
      </w:pPr>
      <w:r>
        <w:rPr>
          <w:sz w:val="22"/>
          <w:szCs w:val="22"/>
        </w:rPr>
        <w:t xml:space="preserve">Pieczęć </w:t>
      </w:r>
      <w:proofErr w:type="gramStart"/>
      <w:r>
        <w:rPr>
          <w:sz w:val="22"/>
          <w:szCs w:val="22"/>
        </w:rPr>
        <w:t xml:space="preserve">firmowa                                                  </w:t>
      </w:r>
      <w:proofErr w:type="gramEnd"/>
      <w:r>
        <w:rPr>
          <w:sz w:val="22"/>
          <w:szCs w:val="22"/>
        </w:rPr>
        <w:t xml:space="preserve">                      Ruda Śląska dn. ………………</w:t>
      </w:r>
    </w:p>
    <w:p w:rsidR="00FA7094" w:rsidRDefault="00FA7094" w:rsidP="00FA7094">
      <w:pPr>
        <w:tabs>
          <w:tab w:val="left" w:pos="567"/>
          <w:tab w:val="right" w:leader="dot" w:pos="3544"/>
        </w:tabs>
        <w:rPr>
          <w:sz w:val="22"/>
          <w:szCs w:val="22"/>
        </w:rPr>
      </w:pPr>
    </w:p>
    <w:p w:rsidR="00FA7094" w:rsidRDefault="00FA7094" w:rsidP="00FA7094">
      <w:pPr>
        <w:tabs>
          <w:tab w:val="left" w:pos="567"/>
          <w:tab w:val="right" w:leader="dot" w:pos="3544"/>
        </w:tabs>
        <w:jc w:val="center"/>
        <w:rPr>
          <w:sz w:val="22"/>
          <w:szCs w:val="22"/>
        </w:rPr>
      </w:pPr>
    </w:p>
    <w:p w:rsidR="00FA7094" w:rsidRDefault="00FA7094" w:rsidP="00FA7094">
      <w:pPr>
        <w:tabs>
          <w:tab w:val="left" w:pos="567"/>
          <w:tab w:val="right" w:leader="dot" w:pos="3544"/>
        </w:tabs>
        <w:jc w:val="center"/>
        <w:rPr>
          <w:sz w:val="22"/>
          <w:szCs w:val="22"/>
        </w:rPr>
      </w:pPr>
    </w:p>
    <w:p w:rsidR="00FA7094" w:rsidRDefault="00FA7094" w:rsidP="00FA7094">
      <w:pPr>
        <w:tabs>
          <w:tab w:val="left" w:pos="567"/>
          <w:tab w:val="right" w:leader="dot" w:pos="3544"/>
        </w:tabs>
        <w:jc w:val="center"/>
        <w:rPr>
          <w:b/>
          <w:sz w:val="22"/>
          <w:szCs w:val="22"/>
        </w:rPr>
      </w:pPr>
      <w:r>
        <w:rPr>
          <w:b/>
          <w:sz w:val="22"/>
          <w:szCs w:val="22"/>
        </w:rPr>
        <w:t>Protokół odbioru wykonania usługi za miesiąc ……………………..</w:t>
      </w:r>
    </w:p>
    <w:p w:rsidR="00FA7094" w:rsidRDefault="00FA7094" w:rsidP="00FA7094">
      <w:pPr>
        <w:tabs>
          <w:tab w:val="left" w:pos="567"/>
          <w:tab w:val="right" w:leader="dot" w:pos="3544"/>
        </w:tabs>
        <w:jc w:val="center"/>
        <w:rPr>
          <w:b/>
          <w:sz w:val="22"/>
          <w:szCs w:val="22"/>
        </w:rPr>
      </w:pPr>
      <w:r>
        <w:rPr>
          <w:b/>
          <w:sz w:val="22"/>
          <w:szCs w:val="22"/>
        </w:rPr>
        <w:t>KWK Ruda</w:t>
      </w:r>
    </w:p>
    <w:p w:rsidR="00FA7094" w:rsidRDefault="00FA7094" w:rsidP="00FA7094">
      <w:pPr>
        <w:tabs>
          <w:tab w:val="left" w:pos="567"/>
          <w:tab w:val="right" w:leader="dot" w:pos="3544"/>
        </w:tabs>
        <w:jc w:val="center"/>
        <w:rPr>
          <w:sz w:val="22"/>
          <w:szCs w:val="22"/>
        </w:rPr>
      </w:pPr>
    </w:p>
    <w:p w:rsidR="00FA7094" w:rsidRDefault="00FA7094" w:rsidP="00FA7094">
      <w:pPr>
        <w:tabs>
          <w:tab w:val="left" w:pos="567"/>
          <w:tab w:val="right" w:leader="dot" w:pos="3544"/>
        </w:tabs>
        <w:rPr>
          <w:sz w:val="22"/>
          <w:szCs w:val="22"/>
        </w:rPr>
      </w:pPr>
    </w:p>
    <w:p w:rsidR="00FA7094" w:rsidRDefault="00FA7094" w:rsidP="00FA7094">
      <w:pPr>
        <w:tabs>
          <w:tab w:val="left" w:pos="567"/>
          <w:tab w:val="right" w:leader="dot" w:pos="3544"/>
        </w:tabs>
        <w:rPr>
          <w:sz w:val="22"/>
          <w:szCs w:val="22"/>
        </w:rPr>
      </w:pPr>
      <w:r>
        <w:rPr>
          <w:sz w:val="22"/>
          <w:szCs w:val="22"/>
        </w:rPr>
        <w:t xml:space="preserve">Nr umowy ……………….. </w:t>
      </w:r>
      <w:proofErr w:type="gramStart"/>
      <w:r>
        <w:rPr>
          <w:sz w:val="22"/>
          <w:szCs w:val="22"/>
        </w:rPr>
        <w:t>z</w:t>
      </w:r>
      <w:proofErr w:type="gramEnd"/>
      <w:r>
        <w:rPr>
          <w:sz w:val="22"/>
          <w:szCs w:val="22"/>
        </w:rPr>
        <w:t xml:space="preserve"> dn. …………………..</w:t>
      </w:r>
    </w:p>
    <w:p w:rsidR="00FA7094" w:rsidRDefault="00FA7094" w:rsidP="00FA7094">
      <w:pPr>
        <w:pStyle w:val="Standard"/>
        <w:jc w:val="left"/>
        <w:rPr>
          <w:sz w:val="22"/>
          <w:szCs w:val="22"/>
        </w:rPr>
      </w:pPr>
    </w:p>
    <w:p w:rsidR="00FA7094" w:rsidRDefault="00FA7094" w:rsidP="00FA7094">
      <w:pPr>
        <w:jc w:val="both"/>
        <w:rPr>
          <w:sz w:val="22"/>
          <w:szCs w:val="22"/>
        </w:rPr>
      </w:pPr>
      <w:r>
        <w:rPr>
          <w:sz w:val="22"/>
          <w:szCs w:val="22"/>
        </w:rPr>
        <w:t xml:space="preserve">W oparciu o harmonogram kontroli sprzętu i urządzeń przeciwpożarowych w obiektach </w:t>
      </w:r>
      <w:r w:rsidR="000E691B">
        <w:rPr>
          <w:sz w:val="22"/>
          <w:szCs w:val="22"/>
        </w:rPr>
        <w:br/>
      </w:r>
      <w:r>
        <w:rPr>
          <w:sz w:val="22"/>
          <w:szCs w:val="22"/>
        </w:rPr>
        <w:t xml:space="preserve">na powierzchni </w:t>
      </w:r>
      <w:proofErr w:type="spellStart"/>
      <w:r>
        <w:rPr>
          <w:sz w:val="22"/>
          <w:szCs w:val="22"/>
        </w:rPr>
        <w:t>KWK</w:t>
      </w:r>
      <w:proofErr w:type="spellEnd"/>
      <w:r>
        <w:rPr>
          <w:sz w:val="22"/>
          <w:szCs w:val="22"/>
        </w:rPr>
        <w:t xml:space="preserve"> Ruda oraz harmonogramu kontroli stanu zabezpieczeń przeciwpożarowych obiektów na powierzchni KWK Ruda zatwierdzon</w:t>
      </w:r>
      <w:r w:rsidR="00CC469A">
        <w:rPr>
          <w:sz w:val="22"/>
          <w:szCs w:val="22"/>
        </w:rPr>
        <w:t>ego</w:t>
      </w:r>
      <w:r>
        <w:rPr>
          <w:sz w:val="22"/>
          <w:szCs w:val="22"/>
        </w:rPr>
        <w:t xml:space="preserve"> przez KRZG, oraz zapisy instrukcji bezpieczeństwa pożarowego na powierzchni KWK Ruda, strony oświadczają, że w miesiącu ………….</w:t>
      </w:r>
    </w:p>
    <w:p w:rsidR="00FA7094" w:rsidRDefault="00FA7094" w:rsidP="00FA7094">
      <w:pPr>
        <w:jc w:val="both"/>
        <w:rPr>
          <w:sz w:val="22"/>
          <w:szCs w:val="22"/>
        </w:rPr>
      </w:pPr>
      <w:proofErr w:type="gramStart"/>
      <w:r>
        <w:rPr>
          <w:sz w:val="22"/>
          <w:szCs w:val="22"/>
        </w:rPr>
        <w:t>czynności</w:t>
      </w:r>
      <w:proofErr w:type="gramEnd"/>
      <w:r>
        <w:rPr>
          <w:sz w:val="22"/>
          <w:szCs w:val="22"/>
        </w:rPr>
        <w:t xml:space="preserve"> związane z zabezpieczeniem przeciwpożarowym powierzchni zakładu górniczego zostały zrealizowane zgodnie z zakresem przedmiotowym i warunkami realizacji usługi określonymi </w:t>
      </w:r>
      <w:r w:rsidR="000E691B">
        <w:rPr>
          <w:sz w:val="22"/>
          <w:szCs w:val="22"/>
        </w:rPr>
        <w:br/>
      </w:r>
      <w:r>
        <w:rPr>
          <w:sz w:val="22"/>
          <w:szCs w:val="22"/>
        </w:rPr>
        <w:t>w umowie i Regulaminie Organizacyjnym Zakładowej Służby Ratowniczej.</w:t>
      </w:r>
    </w:p>
    <w:p w:rsidR="00FA7094" w:rsidRDefault="00FA7094" w:rsidP="00FA7094">
      <w:pPr>
        <w:rPr>
          <w:sz w:val="22"/>
          <w:szCs w:val="22"/>
        </w:rPr>
      </w:pPr>
    </w:p>
    <w:p w:rsidR="00FA7094" w:rsidRDefault="00FA7094" w:rsidP="00D44D4A">
      <w:pPr>
        <w:numPr>
          <w:ilvl w:val="0"/>
          <w:numId w:val="92"/>
        </w:numPr>
        <w:spacing w:line="276" w:lineRule="auto"/>
        <w:rPr>
          <w:sz w:val="22"/>
          <w:szCs w:val="22"/>
        </w:rPr>
      </w:pPr>
      <w:r>
        <w:rPr>
          <w:sz w:val="22"/>
          <w:szCs w:val="22"/>
        </w:rPr>
        <w:t xml:space="preserve">Ilość przepracowanych godzin na </w:t>
      </w:r>
      <w:r w:rsidR="00CC469A">
        <w:rPr>
          <w:sz w:val="22"/>
          <w:szCs w:val="22"/>
        </w:rPr>
        <w:t>KWK Ruda</w:t>
      </w:r>
      <w:r>
        <w:rPr>
          <w:sz w:val="22"/>
          <w:szCs w:val="22"/>
        </w:rPr>
        <w:t xml:space="preserve">      – ………………….*)</w:t>
      </w:r>
    </w:p>
    <w:p w:rsidR="00FA7094" w:rsidRDefault="00FA7094" w:rsidP="00FA7094">
      <w:pPr>
        <w:spacing w:line="276" w:lineRule="auto"/>
        <w:ind w:left="720"/>
        <w:rPr>
          <w:sz w:val="22"/>
          <w:szCs w:val="22"/>
        </w:rPr>
      </w:pPr>
    </w:p>
    <w:p w:rsidR="00FA7094" w:rsidRDefault="00FA7094" w:rsidP="00FA7094">
      <w:pPr>
        <w:spacing w:line="276" w:lineRule="auto"/>
        <w:ind w:left="4956"/>
        <w:rPr>
          <w:sz w:val="22"/>
          <w:szCs w:val="22"/>
        </w:rPr>
      </w:pPr>
      <w:r>
        <w:rPr>
          <w:sz w:val="22"/>
          <w:szCs w:val="22"/>
        </w:rPr>
        <w:t xml:space="preserve">      Suma – …………………..</w:t>
      </w:r>
    </w:p>
    <w:p w:rsidR="00FA7094" w:rsidRDefault="00FA7094" w:rsidP="00FA7094">
      <w:pPr>
        <w:spacing w:line="276" w:lineRule="auto"/>
        <w:rPr>
          <w:sz w:val="22"/>
          <w:szCs w:val="22"/>
        </w:rPr>
      </w:pPr>
      <w:r>
        <w:rPr>
          <w:sz w:val="22"/>
          <w:szCs w:val="22"/>
        </w:rPr>
        <w:t>*) – niepotrzebne skreślić</w:t>
      </w:r>
    </w:p>
    <w:p w:rsidR="00FA7094" w:rsidRDefault="00FA7094" w:rsidP="00FA7094">
      <w:pPr>
        <w:spacing w:line="276" w:lineRule="auto"/>
        <w:ind w:left="4248"/>
        <w:rPr>
          <w:sz w:val="22"/>
          <w:szCs w:val="22"/>
        </w:rPr>
      </w:pPr>
    </w:p>
    <w:p w:rsidR="00FA7094" w:rsidRDefault="00FA7094" w:rsidP="00FA7094">
      <w:pPr>
        <w:spacing w:line="276" w:lineRule="auto"/>
        <w:rPr>
          <w:sz w:val="22"/>
          <w:szCs w:val="22"/>
        </w:rPr>
      </w:pPr>
      <w:r>
        <w:rPr>
          <w:sz w:val="22"/>
          <w:szCs w:val="22"/>
        </w:rPr>
        <w:t xml:space="preserve">                  Suma</w:t>
      </w:r>
      <w:r w:rsidR="00A015FC">
        <w:rPr>
          <w:sz w:val="22"/>
          <w:szCs w:val="22"/>
        </w:rPr>
        <w:t xml:space="preserve">: (ilość godzin) x (stawka za </w:t>
      </w:r>
      <w:proofErr w:type="spellStart"/>
      <w:r w:rsidR="00A015FC">
        <w:rPr>
          <w:sz w:val="22"/>
          <w:szCs w:val="22"/>
        </w:rPr>
        <w:t>rbh</w:t>
      </w:r>
      <w:proofErr w:type="spellEnd"/>
      <w:r>
        <w:rPr>
          <w:sz w:val="22"/>
          <w:szCs w:val="22"/>
        </w:rPr>
        <w:t>) = …………………zł</w:t>
      </w:r>
    </w:p>
    <w:p w:rsidR="00FA7094" w:rsidRDefault="00FA7094" w:rsidP="00FA7094">
      <w:pPr>
        <w:rPr>
          <w:sz w:val="22"/>
          <w:szCs w:val="22"/>
        </w:rPr>
      </w:pPr>
    </w:p>
    <w:p w:rsidR="00FA7094" w:rsidRDefault="00FA7094" w:rsidP="00FA7094">
      <w:pPr>
        <w:rPr>
          <w:sz w:val="22"/>
          <w:szCs w:val="22"/>
        </w:rPr>
      </w:pPr>
    </w:p>
    <w:p w:rsidR="00FA7094" w:rsidRDefault="00FA7094" w:rsidP="00FA7094">
      <w:pPr>
        <w:rPr>
          <w:color w:val="000000"/>
          <w:sz w:val="22"/>
          <w:szCs w:val="22"/>
        </w:rPr>
      </w:pPr>
      <w:r>
        <w:rPr>
          <w:color w:val="000000"/>
          <w:sz w:val="22"/>
          <w:szCs w:val="22"/>
        </w:rPr>
        <w:t>Uwagi do realizacji umowy: ………………………………………………………………..</w:t>
      </w:r>
    </w:p>
    <w:p w:rsidR="00FA7094" w:rsidRDefault="00FA7094" w:rsidP="00FA7094">
      <w:pPr>
        <w:rPr>
          <w:color w:val="000000"/>
          <w:sz w:val="22"/>
          <w:szCs w:val="22"/>
        </w:rPr>
      </w:pPr>
    </w:p>
    <w:p w:rsidR="00FA7094" w:rsidRDefault="00FA7094" w:rsidP="00FA7094">
      <w:pPr>
        <w:rPr>
          <w:color w:val="000000"/>
          <w:sz w:val="22"/>
          <w:szCs w:val="22"/>
        </w:rPr>
      </w:pPr>
    </w:p>
    <w:p w:rsidR="00FA7094" w:rsidRDefault="00FA7094" w:rsidP="00FA7094">
      <w:pPr>
        <w:rPr>
          <w:color w:val="000000"/>
          <w:sz w:val="22"/>
          <w:szCs w:val="22"/>
        </w:rPr>
      </w:pPr>
      <w:r>
        <w:rPr>
          <w:color w:val="000000"/>
          <w:sz w:val="22"/>
          <w:szCs w:val="22"/>
        </w:rPr>
        <w:t xml:space="preserve">                       </w:t>
      </w:r>
    </w:p>
    <w:p w:rsidR="00FA7094" w:rsidRDefault="00FA7094" w:rsidP="00FA7094">
      <w:pPr>
        <w:rPr>
          <w:color w:val="000000"/>
          <w:sz w:val="22"/>
          <w:szCs w:val="22"/>
        </w:rPr>
      </w:pPr>
      <w:r>
        <w:rPr>
          <w:color w:val="000000"/>
          <w:sz w:val="22"/>
          <w:szCs w:val="22"/>
        </w:rPr>
        <w:t xml:space="preserve">          Przedstawiciel </w:t>
      </w:r>
      <w:proofErr w:type="gramStart"/>
      <w:r>
        <w:rPr>
          <w:color w:val="000000"/>
          <w:sz w:val="22"/>
          <w:szCs w:val="22"/>
        </w:rPr>
        <w:t>Wykonawcy                                      Przedstawiciel</w:t>
      </w:r>
      <w:proofErr w:type="gramEnd"/>
      <w:r>
        <w:rPr>
          <w:color w:val="000000"/>
          <w:sz w:val="22"/>
          <w:szCs w:val="22"/>
        </w:rPr>
        <w:t xml:space="preserve"> Zamawiającego                                                       </w:t>
      </w:r>
    </w:p>
    <w:p w:rsidR="00FA7094" w:rsidRDefault="00FA7094" w:rsidP="00FA7094">
      <w:pPr>
        <w:rPr>
          <w:color w:val="000000"/>
          <w:sz w:val="22"/>
          <w:szCs w:val="22"/>
        </w:rPr>
      </w:pPr>
    </w:p>
    <w:p w:rsidR="00FA7094" w:rsidRDefault="00FA7094" w:rsidP="00FA7094">
      <w:pPr>
        <w:rPr>
          <w:color w:val="000000"/>
          <w:sz w:val="22"/>
          <w:szCs w:val="22"/>
        </w:rPr>
      </w:pPr>
    </w:p>
    <w:p w:rsidR="00FA7094" w:rsidRDefault="00FA7094" w:rsidP="00FA7094">
      <w:pPr>
        <w:rPr>
          <w:color w:val="000000"/>
          <w:sz w:val="22"/>
          <w:szCs w:val="22"/>
        </w:rPr>
      </w:pPr>
      <w:r>
        <w:rPr>
          <w:color w:val="000000"/>
          <w:sz w:val="22"/>
          <w:szCs w:val="22"/>
        </w:rPr>
        <w:t xml:space="preserve">          ……………………………..                                         …………………………….</w:t>
      </w:r>
    </w:p>
    <w:p w:rsidR="00FA7094" w:rsidRDefault="00FA7094" w:rsidP="00FA7094">
      <w:pPr>
        <w:spacing w:before="120"/>
        <w:jc w:val="right"/>
        <w:rPr>
          <w:b/>
          <w:bCs/>
          <w:sz w:val="22"/>
          <w:szCs w:val="22"/>
        </w:rPr>
      </w:pPr>
    </w:p>
    <w:p w:rsidR="00FA7094" w:rsidRDefault="00FA7094" w:rsidP="00FA7094">
      <w:pPr>
        <w:spacing w:before="120"/>
        <w:jc w:val="right"/>
        <w:rPr>
          <w:b/>
          <w:bCs/>
          <w:sz w:val="22"/>
          <w:szCs w:val="22"/>
        </w:rPr>
      </w:pPr>
    </w:p>
    <w:p w:rsidR="00FA7094" w:rsidRDefault="00FA7094" w:rsidP="00FA7094">
      <w:pPr>
        <w:spacing w:before="120"/>
        <w:jc w:val="right"/>
        <w:rPr>
          <w:b/>
          <w:bCs/>
          <w:sz w:val="22"/>
          <w:szCs w:val="22"/>
        </w:rPr>
      </w:pPr>
    </w:p>
    <w:p w:rsidR="00FA7094" w:rsidRDefault="00FA7094" w:rsidP="00FA7094">
      <w:pPr>
        <w:spacing w:before="120"/>
        <w:jc w:val="right"/>
        <w:rPr>
          <w:b/>
          <w:bCs/>
          <w:sz w:val="22"/>
          <w:szCs w:val="22"/>
        </w:rPr>
      </w:pPr>
    </w:p>
    <w:p w:rsidR="00FA7094" w:rsidRDefault="00FA7094" w:rsidP="00FA7094">
      <w:pPr>
        <w:spacing w:before="120"/>
        <w:jc w:val="right"/>
        <w:rPr>
          <w:b/>
          <w:bCs/>
          <w:sz w:val="22"/>
          <w:szCs w:val="22"/>
        </w:rPr>
      </w:pPr>
    </w:p>
    <w:p w:rsidR="00BE4537" w:rsidRDefault="00BE4537" w:rsidP="00FA7094">
      <w:pPr>
        <w:spacing w:before="120"/>
        <w:jc w:val="right"/>
        <w:rPr>
          <w:b/>
          <w:bCs/>
          <w:sz w:val="22"/>
          <w:szCs w:val="22"/>
        </w:rPr>
      </w:pPr>
    </w:p>
    <w:p w:rsidR="00FA7094" w:rsidRDefault="00FA7094" w:rsidP="001C79FF">
      <w:pPr>
        <w:spacing w:before="120"/>
        <w:rPr>
          <w:b/>
          <w:bCs/>
          <w:sz w:val="22"/>
          <w:szCs w:val="22"/>
        </w:rPr>
      </w:pPr>
    </w:p>
    <w:p w:rsidR="00683A07" w:rsidRDefault="00683A07" w:rsidP="00683A07">
      <w:pPr>
        <w:spacing w:before="120"/>
        <w:jc w:val="right"/>
        <w:rPr>
          <w:b/>
          <w:bCs/>
          <w:sz w:val="22"/>
          <w:szCs w:val="22"/>
        </w:rPr>
      </w:pPr>
      <w:r w:rsidRPr="009B7F5D">
        <w:rPr>
          <w:b/>
          <w:bCs/>
          <w:sz w:val="24"/>
          <w:szCs w:val="22"/>
        </w:rPr>
        <w:t xml:space="preserve">Załącznik nr 2 do Umowy </w:t>
      </w:r>
    </w:p>
    <w:p w:rsidR="00683A07" w:rsidRPr="00FA7094" w:rsidRDefault="00683A07" w:rsidP="00FA7094">
      <w:pPr>
        <w:spacing w:after="160" w:line="259" w:lineRule="auto"/>
      </w:pPr>
      <w:bookmarkStart w:id="218" w:name="_Hlk67831498"/>
      <w:bookmarkStart w:id="219" w:name="_Hlk67827058"/>
      <w:bookmarkEnd w:id="217"/>
    </w:p>
    <w:p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8"/>
    <w:p w:rsidR="00683A07" w:rsidRPr="00B30F1F" w:rsidRDefault="00683A07" w:rsidP="00683A07">
      <w:pPr>
        <w:overflowPunct w:val="0"/>
        <w:autoSpaceDE w:val="0"/>
        <w:autoSpaceDN w:val="0"/>
        <w:jc w:val="both"/>
        <w:rPr>
          <w:color w:val="000000"/>
          <w:sz w:val="10"/>
          <w:szCs w:val="10"/>
        </w:rPr>
      </w:pPr>
    </w:p>
    <w:bookmarkEnd w:id="219"/>
    <w:p w:rsidR="00683A07" w:rsidRPr="002E59AA" w:rsidRDefault="00683A07" w:rsidP="00D44D4A">
      <w:pPr>
        <w:pStyle w:val="Akapitzlist"/>
        <w:numPr>
          <w:ilvl w:val="0"/>
          <w:numId w:val="66"/>
        </w:numPr>
        <w:overflowPunct w:val="0"/>
        <w:autoSpaceDE w:val="0"/>
        <w:autoSpaceDN w:val="0"/>
        <w:ind w:left="709" w:hanging="349"/>
        <w:jc w:val="both"/>
        <w:rPr>
          <w:color w:val="000000"/>
          <w:sz w:val="22"/>
          <w:szCs w:val="22"/>
        </w:rPr>
      </w:pPr>
      <w:r w:rsidRPr="002E59AA">
        <w:rPr>
          <w:b/>
          <w:sz w:val="22"/>
          <w:szCs w:val="22"/>
          <w:u w:val="single"/>
        </w:rPr>
        <w:t>Udostępnienie danych osobowych</w:t>
      </w:r>
    </w:p>
    <w:p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C94ECA">
        <w:rPr>
          <w:color w:val="000000"/>
          <w:sz w:val="22"/>
          <w:szCs w:val="22"/>
        </w:rPr>
        <w:t xml:space="preserve">W związku z wykonywaniem niniejszej Umowy dochodzi do udostępnienia przez </w:t>
      </w:r>
      <w:proofErr w:type="gramStart"/>
      <w:r w:rsidRPr="00C94ECA">
        <w:rPr>
          <w:color w:val="000000"/>
          <w:sz w:val="22"/>
          <w:szCs w:val="22"/>
        </w:rPr>
        <w:t xml:space="preserve">jedną </w:t>
      </w:r>
      <w:r w:rsidR="00FA7094">
        <w:rPr>
          <w:color w:val="000000"/>
          <w:sz w:val="22"/>
          <w:szCs w:val="22"/>
        </w:rPr>
        <w:t xml:space="preserve">    </w:t>
      </w:r>
      <w:r w:rsidRPr="00C94ECA">
        <w:rPr>
          <w:color w:val="000000"/>
          <w:sz w:val="22"/>
          <w:szCs w:val="22"/>
        </w:rPr>
        <w:t>ze</w:t>
      </w:r>
      <w:proofErr w:type="gramEnd"/>
      <w:r w:rsidRPr="00C94ECA">
        <w:rPr>
          <w:color w:val="000000"/>
          <w:sz w:val="22"/>
          <w:szCs w:val="22"/>
        </w:rPr>
        <w:t xml:space="preserve"> Stron drugiej Stronie danych osobowych osób zaangażowanych w zawarcie oraz wykonywanie Umowy (dalej jako „dane osobowe”). </w:t>
      </w:r>
    </w:p>
    <w:p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 xml:space="preserve">Celem przetwarzania danych osobowych udostępnionych  przez Strony jest zawarcie oraz wykonanie niniejszej Umowy. Przez wykonanie niniejszej Umowy Strony rozumieją </w:t>
      </w:r>
      <w:r w:rsidRPr="00FA7094">
        <w:rPr>
          <w:color w:val="000000"/>
          <w:sz w:val="22"/>
          <w:szCs w:val="22"/>
        </w:rPr>
        <w:br/>
        <w:t>w szczególności: nawiązanie i utrzymywanie stałego kontaktu na potrzeby wykonania Umowy, uzgadnianie sposobów wykonania zobowiązań, realizację wsz</w:t>
      </w:r>
      <w:r w:rsidR="00FA7094">
        <w:rPr>
          <w:color w:val="000000"/>
          <w:sz w:val="22"/>
          <w:szCs w:val="22"/>
        </w:rPr>
        <w:t xml:space="preserve">elkich zobowiązań wynikających </w:t>
      </w:r>
      <w:r w:rsidRPr="00FA7094">
        <w:rPr>
          <w:color w:val="000000"/>
          <w:sz w:val="22"/>
          <w:szCs w:val="22"/>
        </w:rPr>
        <w:t>z Umowy; jeżeli to potrzebne: udostępnienie danych osobowych podwykonawcom i innym partnerom handlowym zaangażowanym w wykonanie Umowy.</w:t>
      </w:r>
    </w:p>
    <w:p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 xml:space="preserve">Podstawę prawną udostępnienia danych osobowych, o których mowa w ust. 1 stanowi art. 6 ust. 1 lit. c) oraz art. 6 ust. 1 lit. </w:t>
      </w:r>
      <w:proofErr w:type="gramStart"/>
      <w:r w:rsidRPr="00FA7094">
        <w:rPr>
          <w:color w:val="000000"/>
          <w:sz w:val="22"/>
          <w:szCs w:val="22"/>
        </w:rPr>
        <w:t>f)  Rozporządzenia</w:t>
      </w:r>
      <w:proofErr w:type="gramEnd"/>
      <w:r w:rsidRPr="00FA7094">
        <w:rPr>
          <w:color w:val="000000"/>
          <w:sz w:val="22"/>
          <w:szCs w:val="22"/>
        </w:rPr>
        <w:t xml:space="preserve"> Parlamentu Europejskiego i Rady</w:t>
      </w:r>
      <w:r w:rsidR="00310BB9">
        <w:rPr>
          <w:color w:val="000000"/>
          <w:sz w:val="22"/>
          <w:szCs w:val="22"/>
        </w:rPr>
        <w:t xml:space="preserve"> </w:t>
      </w:r>
      <w:r w:rsidR="000E691B">
        <w:rPr>
          <w:color w:val="000000"/>
          <w:sz w:val="22"/>
          <w:szCs w:val="22"/>
        </w:rPr>
        <w:br/>
      </w:r>
      <w:r w:rsidRPr="00FA7094">
        <w:rPr>
          <w:color w:val="000000"/>
          <w:sz w:val="22"/>
          <w:szCs w:val="22"/>
        </w:rPr>
        <w:t>z dnia 27 kwietnia 2016 roku w sprawie ochrony osób fizycznych w związku</w:t>
      </w:r>
      <w:r w:rsidR="00310BB9">
        <w:rPr>
          <w:color w:val="000000"/>
          <w:sz w:val="22"/>
          <w:szCs w:val="22"/>
        </w:rPr>
        <w:t xml:space="preserve"> </w:t>
      </w:r>
      <w:r w:rsidR="000E691B">
        <w:rPr>
          <w:color w:val="000000"/>
          <w:sz w:val="22"/>
          <w:szCs w:val="22"/>
        </w:rPr>
        <w:br/>
      </w:r>
      <w:r w:rsidRPr="00FA7094">
        <w:rPr>
          <w:color w:val="000000"/>
          <w:sz w:val="22"/>
          <w:szCs w:val="22"/>
        </w:rPr>
        <w:t>z przetwarzaniem danych osobowych i w sprawie swobodnego przepływu takich danych oraz uchylenia dyrektywy 95/46/WE (ogólne rozporządzenie o ochronie danych osobowych) (Dz. Urz. UE L.2016.119.1 z dnia 4 maja 2016 roku) (</w:t>
      </w:r>
      <w:proofErr w:type="gramStart"/>
      <w:r w:rsidRPr="00FA7094">
        <w:rPr>
          <w:color w:val="000000"/>
          <w:sz w:val="22"/>
          <w:szCs w:val="22"/>
        </w:rPr>
        <w:t>dalej jako</w:t>
      </w:r>
      <w:proofErr w:type="gramEnd"/>
      <w:r w:rsidRPr="00FA7094">
        <w:rPr>
          <w:color w:val="000000"/>
          <w:sz w:val="22"/>
          <w:szCs w:val="22"/>
        </w:rPr>
        <w:t xml:space="preserve"> „RODO”).</w:t>
      </w:r>
    </w:p>
    <w:p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 xml:space="preserve">Udostępnienie  danych osobowych powoduje, iż Strona której udostępniono dane osobowe  staje się ich administratorem w rozumieniu art. 4 pkt 7 RODO, ustalając </w:t>
      </w:r>
      <w:proofErr w:type="gramStart"/>
      <w:r w:rsidRPr="00FA7094">
        <w:rPr>
          <w:color w:val="000000"/>
          <w:sz w:val="22"/>
          <w:szCs w:val="22"/>
        </w:rPr>
        <w:t xml:space="preserve">cele </w:t>
      </w:r>
      <w:r w:rsidR="00FA7094" w:rsidRPr="00FA7094">
        <w:rPr>
          <w:color w:val="000000"/>
          <w:sz w:val="22"/>
          <w:szCs w:val="22"/>
        </w:rPr>
        <w:t xml:space="preserve">            </w:t>
      </w:r>
      <w:r w:rsidRPr="00FA7094">
        <w:rPr>
          <w:color w:val="000000"/>
          <w:sz w:val="22"/>
          <w:szCs w:val="22"/>
        </w:rPr>
        <w:t>i</w:t>
      </w:r>
      <w:proofErr w:type="gramEnd"/>
      <w:r w:rsidRPr="00FA7094">
        <w:rPr>
          <w:color w:val="000000"/>
          <w:sz w:val="22"/>
          <w:szCs w:val="22"/>
        </w:rPr>
        <w:t xml:space="preserve"> sposoby ich przetwarzania, z uwzględnieniem zasad wynikających z art. 5 RODO.</w:t>
      </w:r>
    </w:p>
    <w:p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Strony Umowy zobowiązują się do ochrony udostępnionych danych osobowych, w </w:t>
      </w:r>
      <w:proofErr w:type="gramStart"/>
      <w:r w:rsidRPr="00FA7094">
        <w:rPr>
          <w:color w:val="000000"/>
          <w:sz w:val="22"/>
          <w:szCs w:val="22"/>
        </w:rPr>
        <w:t xml:space="preserve">tym </w:t>
      </w:r>
      <w:r w:rsidR="00864E4B">
        <w:rPr>
          <w:color w:val="000000"/>
          <w:sz w:val="22"/>
          <w:szCs w:val="22"/>
        </w:rPr>
        <w:t xml:space="preserve">   </w:t>
      </w:r>
      <w:r w:rsidRPr="00FA7094">
        <w:rPr>
          <w:color w:val="000000"/>
          <w:sz w:val="22"/>
          <w:szCs w:val="22"/>
        </w:rPr>
        <w:t>do</w:t>
      </w:r>
      <w:proofErr w:type="gramEnd"/>
      <w:r w:rsidRPr="00FA7094">
        <w:rPr>
          <w:color w:val="000000"/>
          <w:sz w:val="22"/>
          <w:szCs w:val="22"/>
        </w:rPr>
        <w:t xml:space="preserve">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Strony Umowy w związku z udostępnieniem danych osobowych zobowiązane</w:t>
      </w:r>
      <w:r w:rsidR="00310BB9">
        <w:rPr>
          <w:color w:val="000000"/>
          <w:sz w:val="22"/>
          <w:szCs w:val="22"/>
        </w:rPr>
        <w:t xml:space="preserve"> </w:t>
      </w:r>
      <w:r w:rsidRPr="00FA7094">
        <w:rPr>
          <w:color w:val="000000"/>
          <w:sz w:val="22"/>
          <w:szCs w:val="22"/>
        </w:rPr>
        <w:t xml:space="preserve">są do spełnienia obowiązku informacyjnego wobec osób, których dane pozyskują. </w:t>
      </w:r>
    </w:p>
    <w:p w:rsidR="00683A07" w:rsidRPr="009B7F5D" w:rsidRDefault="00683A07" w:rsidP="00D44D4A">
      <w:pPr>
        <w:pStyle w:val="Akapitzlist"/>
        <w:numPr>
          <w:ilvl w:val="0"/>
          <w:numId w:val="67"/>
        </w:numPr>
        <w:overflowPunct w:val="0"/>
        <w:autoSpaceDE w:val="0"/>
        <w:autoSpaceDN w:val="0"/>
        <w:ind w:left="993" w:hanging="284"/>
        <w:jc w:val="both"/>
        <w:rPr>
          <w:sz w:val="22"/>
          <w:szCs w:val="22"/>
        </w:rPr>
      </w:pPr>
      <w:r w:rsidRPr="00FA7094">
        <w:rPr>
          <w:color w:val="000000"/>
          <w:sz w:val="22"/>
          <w:szCs w:val="22"/>
        </w:rPr>
        <w:t xml:space="preserve">Polska Grupa Górnicza S.A. </w:t>
      </w:r>
      <w:proofErr w:type="gramStart"/>
      <w:r w:rsidRPr="00FA7094">
        <w:rPr>
          <w:color w:val="000000"/>
          <w:sz w:val="22"/>
          <w:szCs w:val="22"/>
        </w:rPr>
        <w:t>spełnia</w:t>
      </w:r>
      <w:proofErr w:type="gramEnd"/>
      <w:r w:rsidRPr="00FA7094">
        <w:rPr>
          <w:color w:val="000000"/>
          <w:sz w:val="22"/>
          <w:szCs w:val="22"/>
        </w:rPr>
        <w:t xml:space="preserve"> obowiązek informacyjny wynikający z art. 13 oraz art. 14 RODO na stronie internetowej Polskiej Grupy Górniczej S.A. </w:t>
      </w:r>
      <w:proofErr w:type="gramStart"/>
      <w:r w:rsidRPr="00FA7094">
        <w:rPr>
          <w:color w:val="000000"/>
          <w:sz w:val="22"/>
          <w:szCs w:val="22"/>
        </w:rPr>
        <w:t>w</w:t>
      </w:r>
      <w:proofErr w:type="gramEnd"/>
      <w:r w:rsidRPr="00FA7094">
        <w:rPr>
          <w:color w:val="000000"/>
          <w:sz w:val="22"/>
          <w:szCs w:val="22"/>
        </w:rPr>
        <w:t xml:space="preserve"> zakładce RODO,</w:t>
      </w:r>
      <w:r w:rsidR="00310BB9">
        <w:rPr>
          <w:color w:val="000000"/>
          <w:sz w:val="22"/>
          <w:szCs w:val="22"/>
        </w:rPr>
        <w:t xml:space="preserve"> </w:t>
      </w:r>
      <w:r w:rsidRPr="00FA7094">
        <w:rPr>
          <w:color w:val="000000"/>
          <w:sz w:val="22"/>
          <w:szCs w:val="22"/>
        </w:rPr>
        <w:t>w</w:t>
      </w:r>
      <w:r w:rsidR="00310BB9">
        <w:rPr>
          <w:color w:val="000000"/>
          <w:sz w:val="22"/>
          <w:szCs w:val="22"/>
        </w:rPr>
        <w:t> </w:t>
      </w:r>
      <w:r w:rsidRPr="00FA7094">
        <w:rPr>
          <w:color w:val="000000"/>
          <w:sz w:val="22"/>
          <w:szCs w:val="22"/>
        </w:rPr>
        <w:t xml:space="preserve">załączniku „Kontrahenci/Pracownicy Kontrahentów”. Dla kategorii osób Pracownicy </w:t>
      </w:r>
      <w:r w:rsidRPr="009B7F5D">
        <w:rPr>
          <w:sz w:val="22"/>
          <w:szCs w:val="22"/>
        </w:rPr>
        <w:t xml:space="preserve">Polskiej Grupy Górniczej S.A., </w:t>
      </w:r>
      <w:proofErr w:type="gramStart"/>
      <w:r w:rsidRPr="009B7F5D">
        <w:rPr>
          <w:sz w:val="22"/>
          <w:szCs w:val="22"/>
        </w:rPr>
        <w:t>powyższy</w:t>
      </w:r>
      <w:proofErr w:type="gramEnd"/>
      <w:r w:rsidRPr="009B7F5D">
        <w:rPr>
          <w:sz w:val="22"/>
          <w:szCs w:val="22"/>
        </w:rPr>
        <w:t xml:space="preserve"> obowiązek został spełniony na Portalu Pracowniczym.</w:t>
      </w:r>
    </w:p>
    <w:p w:rsidR="00683A07" w:rsidRPr="00FA7094" w:rsidRDefault="00683A07" w:rsidP="00D44D4A">
      <w:pPr>
        <w:pStyle w:val="Akapitzlist"/>
        <w:numPr>
          <w:ilvl w:val="0"/>
          <w:numId w:val="67"/>
        </w:numPr>
        <w:overflowPunct w:val="0"/>
        <w:autoSpaceDE w:val="0"/>
        <w:autoSpaceDN w:val="0"/>
        <w:ind w:left="993" w:hanging="284"/>
        <w:jc w:val="both"/>
        <w:rPr>
          <w:color w:val="000000"/>
          <w:sz w:val="22"/>
          <w:szCs w:val="22"/>
        </w:rPr>
      </w:pPr>
      <w:r w:rsidRPr="009B7F5D">
        <w:rPr>
          <w:i/>
          <w:iCs/>
          <w:sz w:val="22"/>
          <w:szCs w:val="22"/>
        </w:rPr>
        <w:t>Kontrahent w razie potrzeby określa sposób spełnienia obowiązku informacyjnego wobec osób, których dane pozyskuje</w:t>
      </w:r>
      <w:r w:rsidRPr="00FA7094">
        <w:rPr>
          <w:i/>
          <w:iCs/>
          <w:color w:val="FF0000"/>
          <w:sz w:val="22"/>
          <w:szCs w:val="22"/>
        </w:rPr>
        <w:t>.</w:t>
      </w:r>
    </w:p>
    <w:p w:rsidR="00683A07" w:rsidRDefault="00683A07" w:rsidP="00683A07">
      <w:pPr>
        <w:suppressAutoHyphens/>
        <w:spacing w:before="120" w:after="120" w:line="360" w:lineRule="auto"/>
        <w:ind w:left="360"/>
        <w:rPr>
          <w:rFonts w:asciiTheme="minorHAnsi" w:hAnsiTheme="minorHAnsi" w:cstheme="minorHAnsi"/>
          <w:sz w:val="22"/>
          <w:szCs w:val="22"/>
        </w:rPr>
      </w:pPr>
    </w:p>
    <w:p w:rsidR="00FA7094" w:rsidRDefault="00FA7094" w:rsidP="00683A07">
      <w:pPr>
        <w:spacing w:before="120"/>
        <w:jc w:val="right"/>
        <w:rPr>
          <w:b/>
          <w:bCs/>
          <w:sz w:val="22"/>
          <w:szCs w:val="22"/>
        </w:rPr>
      </w:pPr>
      <w:bookmarkStart w:id="220" w:name="_Hlk67832211"/>
    </w:p>
    <w:p w:rsidR="00FA7094" w:rsidRDefault="00FA7094" w:rsidP="00683A07">
      <w:pPr>
        <w:spacing w:before="120"/>
        <w:jc w:val="right"/>
        <w:rPr>
          <w:b/>
          <w:bCs/>
          <w:sz w:val="22"/>
          <w:szCs w:val="22"/>
        </w:rPr>
      </w:pPr>
    </w:p>
    <w:p w:rsidR="00FA7094" w:rsidRDefault="00FA7094" w:rsidP="00683A07">
      <w:pPr>
        <w:spacing w:before="120"/>
        <w:jc w:val="right"/>
        <w:rPr>
          <w:b/>
          <w:bCs/>
          <w:sz w:val="22"/>
          <w:szCs w:val="22"/>
        </w:rPr>
      </w:pPr>
    </w:p>
    <w:p w:rsidR="00FA7094" w:rsidRDefault="00FA7094" w:rsidP="00683A07">
      <w:pPr>
        <w:spacing w:before="120"/>
        <w:jc w:val="right"/>
        <w:rPr>
          <w:b/>
          <w:bCs/>
          <w:sz w:val="22"/>
          <w:szCs w:val="22"/>
        </w:rPr>
      </w:pPr>
    </w:p>
    <w:p w:rsidR="00FA7094" w:rsidRDefault="00FA7094" w:rsidP="00683A07">
      <w:pPr>
        <w:spacing w:before="120"/>
        <w:jc w:val="right"/>
        <w:rPr>
          <w:b/>
          <w:bCs/>
          <w:sz w:val="22"/>
          <w:szCs w:val="22"/>
        </w:rPr>
      </w:pPr>
    </w:p>
    <w:p w:rsidR="00FA7094" w:rsidRDefault="00FA7094" w:rsidP="00683A07">
      <w:pPr>
        <w:spacing w:before="120"/>
        <w:jc w:val="right"/>
        <w:rPr>
          <w:b/>
          <w:bCs/>
          <w:sz w:val="22"/>
          <w:szCs w:val="22"/>
        </w:rPr>
      </w:pPr>
    </w:p>
    <w:p w:rsidR="00FA7094" w:rsidRDefault="00FA7094" w:rsidP="00683A07">
      <w:pPr>
        <w:spacing w:before="120"/>
        <w:jc w:val="right"/>
        <w:rPr>
          <w:b/>
          <w:bCs/>
          <w:sz w:val="22"/>
          <w:szCs w:val="22"/>
        </w:rPr>
      </w:pPr>
    </w:p>
    <w:p w:rsidR="00864E4B" w:rsidRDefault="00864E4B" w:rsidP="000E691B">
      <w:pPr>
        <w:spacing w:before="120"/>
        <w:rPr>
          <w:b/>
          <w:bCs/>
          <w:sz w:val="24"/>
          <w:szCs w:val="22"/>
        </w:rPr>
      </w:pPr>
    </w:p>
    <w:p w:rsidR="00683A07" w:rsidRPr="00B30F1F" w:rsidRDefault="00683A07" w:rsidP="00683A07">
      <w:pPr>
        <w:spacing w:before="120"/>
        <w:jc w:val="right"/>
        <w:rPr>
          <w:b/>
          <w:bCs/>
          <w:sz w:val="22"/>
          <w:szCs w:val="22"/>
        </w:rPr>
      </w:pPr>
      <w:r w:rsidRPr="009B7F5D">
        <w:rPr>
          <w:b/>
          <w:bCs/>
          <w:sz w:val="24"/>
          <w:szCs w:val="22"/>
        </w:rPr>
        <w:t xml:space="preserve">Załącznik nr </w:t>
      </w:r>
      <w:r w:rsidR="00FA7094" w:rsidRPr="009B7F5D">
        <w:rPr>
          <w:b/>
          <w:bCs/>
          <w:sz w:val="24"/>
          <w:szCs w:val="22"/>
        </w:rPr>
        <w:t>3</w:t>
      </w:r>
      <w:r w:rsidRPr="009B7F5D">
        <w:rPr>
          <w:b/>
          <w:bCs/>
          <w:sz w:val="24"/>
          <w:szCs w:val="22"/>
        </w:rPr>
        <w:t xml:space="preserve"> do Umowy </w:t>
      </w:r>
    </w:p>
    <w:p w:rsidR="00683A07" w:rsidRPr="00B30F1F" w:rsidRDefault="00683A07" w:rsidP="00683A07">
      <w:pPr>
        <w:spacing w:before="120"/>
        <w:jc w:val="both"/>
        <w:rPr>
          <w:bCs/>
          <w:sz w:val="22"/>
          <w:szCs w:val="22"/>
          <w:highlight w:val="yellow"/>
        </w:rPr>
      </w:pPr>
    </w:p>
    <w:p w:rsidR="00683A07" w:rsidRPr="00614D1C" w:rsidRDefault="00683A07" w:rsidP="00683A07">
      <w:pPr>
        <w:spacing w:before="120"/>
        <w:jc w:val="center"/>
        <w:rPr>
          <w:b/>
          <w:bCs/>
          <w:sz w:val="28"/>
          <w:szCs w:val="28"/>
        </w:rPr>
      </w:pPr>
      <w:bookmarkStart w:id="221" w:name="_Hlk146785995"/>
      <w:bookmarkEnd w:id="22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rsidR="00683A07" w:rsidRDefault="00683A07" w:rsidP="00683A07">
      <w:pPr>
        <w:spacing w:before="120"/>
        <w:jc w:val="both"/>
        <w:rPr>
          <w:b/>
          <w:color w:val="0070C0"/>
          <w:sz w:val="22"/>
          <w:szCs w:val="22"/>
        </w:rPr>
      </w:pPr>
    </w:p>
    <w:p w:rsidR="00683A07" w:rsidRDefault="00683A07" w:rsidP="00683A07">
      <w:pPr>
        <w:spacing w:before="120"/>
        <w:jc w:val="both"/>
        <w:rPr>
          <w:b/>
          <w:color w:val="0070C0"/>
          <w:sz w:val="22"/>
          <w:szCs w:val="22"/>
        </w:rPr>
      </w:pPr>
    </w:p>
    <w:p w:rsidR="00683A07" w:rsidRPr="00B30F1F" w:rsidRDefault="00683A07" w:rsidP="00683A07">
      <w:pPr>
        <w:spacing w:before="120"/>
        <w:jc w:val="both"/>
        <w:rPr>
          <w:bCs/>
          <w:sz w:val="22"/>
          <w:szCs w:val="22"/>
        </w:rPr>
      </w:pPr>
      <w:r w:rsidRPr="00B30F1F">
        <w:rPr>
          <w:bCs/>
          <w:sz w:val="22"/>
          <w:szCs w:val="22"/>
        </w:rPr>
        <w:t>Nazwa Wykonawcy:</w:t>
      </w:r>
    </w:p>
    <w:p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rsidR="00683A07" w:rsidRPr="00B30F1F" w:rsidRDefault="00683A07" w:rsidP="00683A07">
      <w:pPr>
        <w:spacing w:before="120"/>
        <w:jc w:val="both"/>
        <w:rPr>
          <w:b/>
          <w:color w:val="0070C0"/>
          <w:sz w:val="22"/>
          <w:szCs w:val="22"/>
          <w:highlight w:val="yellow"/>
        </w:rPr>
      </w:pPr>
    </w:p>
    <w:p w:rsidR="00683A07" w:rsidRPr="00614D1C" w:rsidRDefault="00683A07" w:rsidP="00FE663D">
      <w:pPr>
        <w:spacing w:before="120"/>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w:t>
      </w:r>
      <w:proofErr w:type="gramStart"/>
      <w:r w:rsidRPr="00614D1C">
        <w:rPr>
          <w:iCs/>
          <w:sz w:val="24"/>
          <w:szCs w:val="24"/>
        </w:rPr>
        <w:t>.). Wykonawca</w:t>
      </w:r>
      <w:proofErr w:type="gramEnd"/>
      <w:r w:rsidRPr="00614D1C">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rsidR="00683A07" w:rsidRPr="00B30F1F" w:rsidRDefault="00683A07" w:rsidP="00683A07">
      <w:pPr>
        <w:spacing w:before="120"/>
        <w:jc w:val="both"/>
        <w:rPr>
          <w:iCs/>
          <w:sz w:val="22"/>
          <w:szCs w:val="22"/>
          <w:highlight w:val="yellow"/>
        </w:rPr>
      </w:pPr>
    </w:p>
    <w:bookmarkEnd w:id="221"/>
    <w:p w:rsidR="00683A07" w:rsidRPr="00B30F1F" w:rsidRDefault="00683A07" w:rsidP="00683A07">
      <w:pPr>
        <w:spacing w:before="120"/>
        <w:jc w:val="both"/>
        <w:rPr>
          <w:iCs/>
          <w:sz w:val="22"/>
          <w:szCs w:val="22"/>
          <w:highlight w:val="yellow"/>
        </w:rPr>
      </w:pPr>
    </w:p>
    <w:p w:rsidR="00683A07" w:rsidRPr="00B30F1F" w:rsidRDefault="00683A07" w:rsidP="00683A07">
      <w:pPr>
        <w:spacing w:before="120"/>
        <w:jc w:val="both"/>
        <w:rPr>
          <w:iCs/>
          <w:strike/>
          <w:sz w:val="22"/>
          <w:szCs w:val="22"/>
          <w:highlight w:val="yellow"/>
        </w:rPr>
      </w:pPr>
    </w:p>
    <w:p w:rsidR="00683A07" w:rsidRPr="00B30F1F" w:rsidRDefault="00683A07" w:rsidP="00683A07">
      <w:pPr>
        <w:spacing w:before="120"/>
        <w:jc w:val="both"/>
        <w:rPr>
          <w:iCs/>
          <w:strike/>
          <w:sz w:val="22"/>
          <w:szCs w:val="22"/>
          <w:highlight w:val="yellow"/>
        </w:rPr>
      </w:pPr>
    </w:p>
    <w:p w:rsidR="00683A07" w:rsidRPr="00B30F1F" w:rsidRDefault="00683A07" w:rsidP="00683A07">
      <w:pPr>
        <w:spacing w:before="120"/>
        <w:jc w:val="both"/>
        <w:rPr>
          <w:strike/>
          <w:sz w:val="22"/>
          <w:szCs w:val="22"/>
          <w:highlight w:val="yellow"/>
        </w:rPr>
      </w:pPr>
    </w:p>
    <w:p w:rsidR="00683A07" w:rsidRPr="00712AEC" w:rsidRDefault="00683A07" w:rsidP="00683A07">
      <w:pPr>
        <w:spacing w:before="120"/>
        <w:jc w:val="both"/>
        <w:rPr>
          <w:bCs/>
          <w:sz w:val="22"/>
          <w:szCs w:val="22"/>
        </w:rPr>
      </w:pPr>
      <w:r w:rsidRPr="00FC4EBB">
        <w:rPr>
          <w:bCs/>
          <w:sz w:val="22"/>
          <w:szCs w:val="22"/>
        </w:rPr>
        <w:t>* - skreślić niewłaściwe</w:t>
      </w:r>
    </w:p>
    <w:p w:rsidR="00683A07" w:rsidRDefault="00683A07" w:rsidP="00683A07">
      <w:pPr>
        <w:rPr>
          <w:strike/>
        </w:rPr>
      </w:pPr>
    </w:p>
    <w:p w:rsidR="00683A07" w:rsidRDefault="00683A07" w:rsidP="00683A07">
      <w:pPr>
        <w:rPr>
          <w:i/>
          <w:iCs/>
          <w:sz w:val="22"/>
          <w:szCs w:val="22"/>
        </w:rPr>
      </w:pPr>
      <w:r w:rsidRPr="00B30F1F">
        <w:rPr>
          <w:i/>
          <w:iCs/>
          <w:sz w:val="22"/>
          <w:szCs w:val="22"/>
        </w:rPr>
        <w:t>Podpisuje Wykonawca lub każdy z członków Konsorcjum</w:t>
      </w:r>
    </w:p>
    <w:p w:rsidR="00683A07" w:rsidRDefault="00683A07" w:rsidP="00683A07">
      <w:pPr>
        <w:rPr>
          <w:i/>
          <w:iCs/>
          <w:sz w:val="22"/>
          <w:szCs w:val="22"/>
        </w:rPr>
      </w:pPr>
    </w:p>
    <w:p w:rsidR="00683A07" w:rsidRDefault="00683A07" w:rsidP="00683A07">
      <w:pPr>
        <w:rPr>
          <w:i/>
          <w:iCs/>
          <w:sz w:val="22"/>
          <w:szCs w:val="22"/>
        </w:rPr>
      </w:pPr>
    </w:p>
    <w:p w:rsidR="00683A07" w:rsidRDefault="00683A07" w:rsidP="00683A07">
      <w:pPr>
        <w:rPr>
          <w:i/>
          <w:iCs/>
          <w:sz w:val="22"/>
          <w:szCs w:val="22"/>
        </w:rPr>
      </w:pPr>
    </w:p>
    <w:p w:rsidR="00683A07" w:rsidRDefault="00683A07" w:rsidP="00683A07">
      <w:pPr>
        <w:spacing w:after="160" w:line="259" w:lineRule="auto"/>
        <w:rPr>
          <w:i/>
          <w:iCs/>
          <w:sz w:val="22"/>
          <w:szCs w:val="22"/>
        </w:rPr>
      </w:pPr>
      <w:r>
        <w:rPr>
          <w:i/>
          <w:iCs/>
          <w:sz w:val="22"/>
          <w:szCs w:val="22"/>
        </w:rPr>
        <w:br w:type="page"/>
      </w:r>
    </w:p>
    <w:p w:rsidR="00683A07" w:rsidRPr="009B7F5D" w:rsidRDefault="00683A07" w:rsidP="00683A07">
      <w:pPr>
        <w:spacing w:before="120"/>
        <w:jc w:val="right"/>
        <w:rPr>
          <w:b/>
          <w:bCs/>
          <w:sz w:val="24"/>
          <w:szCs w:val="22"/>
        </w:rPr>
      </w:pPr>
      <w:r w:rsidRPr="009B7F5D">
        <w:rPr>
          <w:b/>
          <w:bCs/>
          <w:sz w:val="24"/>
          <w:szCs w:val="22"/>
        </w:rPr>
        <w:t xml:space="preserve">Załącznik nr </w:t>
      </w:r>
      <w:r w:rsidR="00FA7094" w:rsidRPr="009B7F5D">
        <w:rPr>
          <w:b/>
          <w:bCs/>
          <w:sz w:val="24"/>
          <w:szCs w:val="22"/>
        </w:rPr>
        <w:t>4</w:t>
      </w:r>
      <w:r w:rsidRPr="009B7F5D">
        <w:rPr>
          <w:b/>
          <w:bCs/>
          <w:sz w:val="24"/>
          <w:szCs w:val="22"/>
        </w:rPr>
        <w:t xml:space="preserve"> do Umowy </w:t>
      </w:r>
    </w:p>
    <w:p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rsidR="00683A07" w:rsidRPr="00DE750C" w:rsidRDefault="00683A07" w:rsidP="00683A07">
      <w:pPr>
        <w:spacing w:before="120"/>
        <w:jc w:val="center"/>
        <w:rPr>
          <w:b/>
          <w:bCs/>
          <w:sz w:val="28"/>
          <w:szCs w:val="28"/>
        </w:rPr>
      </w:pPr>
      <w:r w:rsidRPr="00DE750C">
        <w:rPr>
          <w:b/>
          <w:bCs/>
          <w:sz w:val="28"/>
          <w:szCs w:val="28"/>
        </w:rPr>
        <w:t>Oświadczenie dla celów podatku u źródła</w:t>
      </w:r>
    </w:p>
    <w:p w:rsidR="00683A07" w:rsidRPr="00614D1C" w:rsidRDefault="00683A07" w:rsidP="00683A07">
      <w:pPr>
        <w:spacing w:before="120"/>
        <w:jc w:val="right"/>
        <w:rPr>
          <w:sz w:val="4"/>
          <w:szCs w:val="4"/>
        </w:rPr>
      </w:pPr>
    </w:p>
    <w:p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proofErr w:type="gramStart"/>
      <w:r w:rsidRPr="00B30F1F">
        <w:rPr>
          <w:rFonts w:ascii="Verdana" w:hAnsi="Verdana"/>
          <w:i/>
          <w:lang w:val="en-GB"/>
        </w:rPr>
        <w:t>city</w:t>
      </w:r>
      <w:proofErr w:type="gramEnd"/>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rsidR="00683A07" w:rsidRPr="00526268" w:rsidRDefault="00683A07" w:rsidP="00683A07">
      <w:pPr>
        <w:spacing w:line="280" w:lineRule="atLeast"/>
        <w:rPr>
          <w:rFonts w:ascii="Verdana" w:hAnsi="Verdana"/>
          <w:b/>
          <w:lang w:val="en-US"/>
        </w:rPr>
      </w:pPr>
      <w:r w:rsidRPr="00526268">
        <w:rPr>
          <w:rFonts w:ascii="Verdana" w:hAnsi="Verdana"/>
          <w:b/>
          <w:lang w:val="en-US"/>
        </w:rPr>
        <w:t>From:</w:t>
      </w:r>
    </w:p>
    <w:p w:rsidR="00683A07" w:rsidRPr="00B30F1F" w:rsidRDefault="00683A07" w:rsidP="00683A07">
      <w:pPr>
        <w:spacing w:line="280" w:lineRule="atLeast"/>
        <w:rPr>
          <w:rFonts w:ascii="Verdana" w:hAnsi="Verdana"/>
        </w:rPr>
      </w:pPr>
      <w:r w:rsidRPr="00B30F1F">
        <w:rPr>
          <w:rFonts w:ascii="Verdana" w:hAnsi="Verdana"/>
        </w:rPr>
        <w:t>…</w:t>
      </w:r>
    </w:p>
    <w:p w:rsidR="00683A07" w:rsidRPr="00B30F1F" w:rsidRDefault="00683A07" w:rsidP="00683A07">
      <w:pPr>
        <w:spacing w:line="280" w:lineRule="atLeast"/>
        <w:rPr>
          <w:rFonts w:ascii="Verdana" w:hAnsi="Verdana"/>
        </w:rPr>
      </w:pPr>
      <w:r w:rsidRPr="00B30F1F">
        <w:rPr>
          <w:rFonts w:ascii="Verdana" w:hAnsi="Verdana"/>
        </w:rPr>
        <w:t>…</w:t>
      </w:r>
    </w:p>
    <w:p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rsidR="00683A07" w:rsidRPr="00B30F1F" w:rsidRDefault="00683A07" w:rsidP="00683A07">
      <w:pPr>
        <w:spacing w:line="280" w:lineRule="atLeast"/>
        <w:jc w:val="right"/>
        <w:rPr>
          <w:rFonts w:ascii="Verdana" w:hAnsi="Verdana"/>
          <w:b/>
        </w:rPr>
      </w:pPr>
      <w:r w:rsidRPr="00B30F1F">
        <w:rPr>
          <w:rFonts w:ascii="Verdana" w:hAnsi="Verdana"/>
          <w:b/>
        </w:rPr>
        <w:t>To:</w:t>
      </w:r>
    </w:p>
    <w:p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rsidR="00683A07" w:rsidRPr="008F4DEE" w:rsidRDefault="00683A07" w:rsidP="00614D1C">
      <w:pPr>
        <w:spacing w:line="280" w:lineRule="atLeast"/>
        <w:jc w:val="right"/>
        <w:rPr>
          <w:rFonts w:ascii="Verdana" w:hAnsi="Verdana"/>
          <w:b/>
        </w:rPr>
      </w:pPr>
      <w:proofErr w:type="gramStart"/>
      <w:r w:rsidRPr="008F4DEE">
        <w:rPr>
          <w:rFonts w:ascii="Verdana" w:hAnsi="Verdana"/>
          <w:b/>
        </w:rPr>
        <w:t>ul</w:t>
      </w:r>
      <w:proofErr w:type="gramEnd"/>
      <w:r w:rsidRPr="008F4DEE">
        <w:rPr>
          <w:rFonts w:ascii="Verdana" w:hAnsi="Verdana"/>
          <w:b/>
        </w:rPr>
        <w:t>. Powstańców 30</w:t>
      </w:r>
      <w:r w:rsidR="00614D1C">
        <w:rPr>
          <w:rFonts w:ascii="Verdana" w:hAnsi="Verdana"/>
          <w:b/>
        </w:rPr>
        <w:t xml:space="preserve">, </w:t>
      </w:r>
      <w:r w:rsidRPr="008F4DEE">
        <w:rPr>
          <w:rFonts w:ascii="Verdana" w:hAnsi="Verdana"/>
          <w:b/>
        </w:rPr>
        <w:t>40-039 Katowice</w:t>
      </w:r>
    </w:p>
    <w:p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E4A72" w:rsidTr="00E86EF9">
        <w:trPr>
          <w:trHeight w:val="4820"/>
        </w:trPr>
        <w:tc>
          <w:tcPr>
            <w:tcW w:w="4958" w:type="dxa"/>
          </w:tcPr>
          <w:p w:rsidR="00683A07" w:rsidRPr="00B30F1F" w:rsidRDefault="00683A07" w:rsidP="00E86EF9">
            <w:pPr>
              <w:contextualSpacing/>
              <w:jc w:val="both"/>
              <w:rPr>
                <w:rFonts w:ascii="Verdana" w:hAnsi="Verdana"/>
              </w:rPr>
            </w:pPr>
            <w:r w:rsidRPr="00B30F1F">
              <w:rPr>
                <w:rFonts w:ascii="Verdana" w:hAnsi="Verdana"/>
              </w:rPr>
              <w:t xml:space="preserve">Jako osoba/-y upoważniona/-y do reprezentowania __________ (dalej: Spółka) niniejszym oświadczam, </w:t>
            </w:r>
            <w:proofErr w:type="gramStart"/>
            <w:r w:rsidRPr="00B30F1F">
              <w:rPr>
                <w:rFonts w:ascii="Verdana" w:hAnsi="Verdana"/>
              </w:rPr>
              <w:t>że:</w:t>
            </w:r>
            <w:proofErr w:type="gramEnd"/>
          </w:p>
          <w:p w:rsidR="00683A07" w:rsidRPr="00B30F1F" w:rsidRDefault="00683A07" w:rsidP="00E86EF9">
            <w:pPr>
              <w:contextualSpacing/>
              <w:jc w:val="both"/>
              <w:rPr>
                <w:rFonts w:ascii="Verdana" w:hAnsi="Verdana"/>
                <w:b/>
              </w:rPr>
            </w:pPr>
          </w:p>
          <w:p w:rsidR="00683A07" w:rsidRPr="00B30F1F" w:rsidRDefault="00683A07" w:rsidP="00D44D4A">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proofErr w:type="gramStart"/>
            <w:r w:rsidRPr="00B30F1F">
              <w:rPr>
                <w:rFonts w:ascii="Verdana" w:hAnsi="Verdana"/>
              </w:rPr>
              <w:t>na</w:t>
            </w:r>
            <w:proofErr w:type="spellEnd"/>
            <w:proofErr w:type="gram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rsidR="00683A07" w:rsidRPr="00B30F1F" w:rsidRDefault="00683A07" w:rsidP="00E86EF9">
            <w:pPr>
              <w:ind w:left="360"/>
              <w:contextualSpacing/>
              <w:jc w:val="both"/>
              <w:rPr>
                <w:rFonts w:ascii="Verdana" w:hAnsi="Verdana"/>
              </w:rPr>
            </w:pPr>
          </w:p>
          <w:p w:rsidR="00683A07" w:rsidRPr="00B30F1F" w:rsidRDefault="00683A07" w:rsidP="00D44D4A">
            <w:pPr>
              <w:numPr>
                <w:ilvl w:val="0"/>
                <w:numId w:val="58"/>
              </w:numPr>
              <w:ind w:left="709"/>
              <w:contextualSpacing/>
              <w:jc w:val="both"/>
              <w:rPr>
                <w:rFonts w:ascii="Verdana" w:hAnsi="Verdana"/>
              </w:rPr>
            </w:pPr>
            <w:proofErr w:type="gramStart"/>
            <w:r w:rsidRPr="00B30F1F">
              <w:rPr>
                <w:rFonts w:ascii="Verdana" w:hAnsi="Verdana"/>
              </w:rPr>
              <w:t>otrzymuje</w:t>
            </w:r>
            <w:proofErr w:type="gramEnd"/>
            <w:r w:rsidRPr="00B30F1F">
              <w:rPr>
                <w:rFonts w:ascii="Verdana" w:hAnsi="Verdana"/>
              </w:rPr>
              <w:t xml:space="preserve"> należność dla własnej korzyści, w tym decyduje samodzielnie o jej przeznaczeniu i ponosi ryzyko ekonomiczne związane z utratą tej należności lub jej części,</w:t>
            </w:r>
          </w:p>
          <w:p w:rsidR="00683A07" w:rsidRPr="00B30F1F" w:rsidRDefault="00683A07" w:rsidP="00E86EF9">
            <w:pPr>
              <w:contextualSpacing/>
              <w:jc w:val="both"/>
              <w:rPr>
                <w:rFonts w:ascii="Verdana" w:hAnsi="Verdana"/>
              </w:rPr>
            </w:pPr>
          </w:p>
          <w:p w:rsidR="00683A07" w:rsidRPr="00B30F1F" w:rsidRDefault="00683A07" w:rsidP="00D44D4A">
            <w:pPr>
              <w:numPr>
                <w:ilvl w:val="0"/>
                <w:numId w:val="58"/>
              </w:numPr>
              <w:ind w:left="709"/>
              <w:contextualSpacing/>
              <w:jc w:val="both"/>
              <w:rPr>
                <w:rFonts w:ascii="Verdana" w:hAnsi="Verdana"/>
              </w:rPr>
            </w:pPr>
            <w:proofErr w:type="gramStart"/>
            <w:r w:rsidRPr="00B30F1F">
              <w:rPr>
                <w:rFonts w:ascii="Verdana" w:hAnsi="Verdana"/>
              </w:rPr>
              <w:t>nie</w:t>
            </w:r>
            <w:proofErr w:type="gramEnd"/>
            <w:r w:rsidRPr="00B30F1F">
              <w:rPr>
                <w:rFonts w:ascii="Verdana" w:hAnsi="Verdana"/>
              </w:rPr>
              <w:t xml:space="preserve"> jest pośrednikiem, przedstawicielem, powiernikiem lub innym podmiotem zobowiązanym prawnie lub faktycznie do przekazania całości lub części należności innemu podmiotowi,</w:t>
            </w:r>
          </w:p>
          <w:p w:rsidR="00683A07" w:rsidRPr="00B30F1F" w:rsidRDefault="00683A07" w:rsidP="00E86EF9">
            <w:pPr>
              <w:ind w:left="709"/>
              <w:contextualSpacing/>
              <w:jc w:val="both"/>
              <w:rPr>
                <w:rFonts w:ascii="Verdana" w:hAnsi="Verdana"/>
              </w:rPr>
            </w:pPr>
          </w:p>
          <w:p w:rsidR="00683A07" w:rsidRPr="00B30F1F" w:rsidRDefault="00683A07" w:rsidP="00D44D4A">
            <w:pPr>
              <w:numPr>
                <w:ilvl w:val="0"/>
                <w:numId w:val="58"/>
              </w:numPr>
              <w:ind w:left="709"/>
              <w:contextualSpacing/>
              <w:jc w:val="both"/>
              <w:rPr>
                <w:rFonts w:ascii="Verdana" w:hAnsi="Verdana"/>
              </w:rPr>
            </w:pPr>
            <w:proofErr w:type="gramStart"/>
            <w:r w:rsidRPr="00B30F1F">
              <w:rPr>
                <w:rFonts w:ascii="Verdana" w:hAnsi="Verdana"/>
              </w:rPr>
              <w:t>prowadzi</w:t>
            </w:r>
            <w:proofErr w:type="gramEnd"/>
            <w:r w:rsidRPr="00B30F1F">
              <w:rPr>
                <w:rFonts w:ascii="Verdana" w:hAnsi="Verdana"/>
              </w:rPr>
              <w:t xml:space="preserve"> rzeczywistą działalność gospodarczą w kraju siedziby, jeżeli należności uzyskiwane są w związku z prowadzoną działalnością gospodarczą; tj., w szczególności:</w:t>
            </w:r>
          </w:p>
          <w:p w:rsidR="00683A07" w:rsidRPr="00B30F1F" w:rsidRDefault="00683A07" w:rsidP="00E86EF9">
            <w:pPr>
              <w:contextualSpacing/>
              <w:jc w:val="both"/>
              <w:rPr>
                <w:rFonts w:ascii="Verdana" w:hAnsi="Verdana"/>
              </w:rPr>
            </w:pPr>
          </w:p>
          <w:p w:rsidR="00683A07" w:rsidRPr="00B30F1F" w:rsidRDefault="00683A07" w:rsidP="00E86EF9">
            <w:pPr>
              <w:ind w:left="709"/>
              <w:contextualSpacing/>
              <w:jc w:val="both"/>
              <w:rPr>
                <w:rFonts w:ascii="Verdana" w:hAnsi="Verdana"/>
              </w:rPr>
            </w:pPr>
            <w:r w:rsidRPr="00B30F1F">
              <w:rPr>
                <w:rFonts w:ascii="Verdana" w:hAnsi="Verdana"/>
              </w:rPr>
              <w:t xml:space="preserve">1) zarejestrowanie Spółki wiąże się z istnieniem przedsiębiorstwa, w </w:t>
            </w:r>
            <w:proofErr w:type="gramStart"/>
            <w:r w:rsidRPr="00B30F1F">
              <w:rPr>
                <w:rFonts w:ascii="Verdana" w:hAnsi="Verdana"/>
              </w:rPr>
              <w:t>ramach którego</w:t>
            </w:r>
            <w:proofErr w:type="gramEnd"/>
            <w:r w:rsidRPr="00B30F1F">
              <w:rPr>
                <w:rFonts w:ascii="Verdana" w:hAnsi="Verdana"/>
              </w:rPr>
              <w:t xml:space="preserve"> Spółka wykonuje faktycznie czynności stanowiące działalność gospodarczą, w tym w szczególności Spółka posiada lokal, wykwalifikowany personel oraz wyposażenie wykorzystywane w prowadzonej działalności gospodarczej;</w:t>
            </w:r>
          </w:p>
          <w:p w:rsidR="00683A07" w:rsidRPr="00B30F1F" w:rsidRDefault="00683A07" w:rsidP="00E86EF9">
            <w:pPr>
              <w:ind w:left="709"/>
              <w:contextualSpacing/>
              <w:jc w:val="both"/>
              <w:rPr>
                <w:rFonts w:ascii="Verdana" w:hAnsi="Verdana"/>
              </w:rPr>
            </w:pPr>
          </w:p>
          <w:p w:rsidR="00683A07" w:rsidRPr="00B30F1F" w:rsidRDefault="00683A07" w:rsidP="00E86EF9">
            <w:pPr>
              <w:ind w:left="709"/>
              <w:contextualSpacing/>
              <w:jc w:val="both"/>
              <w:rPr>
                <w:rFonts w:ascii="Verdana" w:hAnsi="Verdana"/>
              </w:rPr>
            </w:pPr>
            <w:r w:rsidRPr="00B30F1F">
              <w:rPr>
                <w:rFonts w:ascii="Verdana" w:hAnsi="Verdana"/>
              </w:rPr>
              <w:t>2) Spółka nie tworzy struktury funkcjonującej w oderwaniu od przyczyn ekonomicznych;</w:t>
            </w:r>
          </w:p>
          <w:p w:rsidR="00683A07" w:rsidRPr="00B30F1F" w:rsidRDefault="00683A07" w:rsidP="00E86EF9">
            <w:pPr>
              <w:ind w:left="709"/>
              <w:contextualSpacing/>
              <w:jc w:val="both"/>
              <w:rPr>
                <w:rFonts w:ascii="Verdana" w:hAnsi="Verdana"/>
              </w:rPr>
            </w:pPr>
          </w:p>
          <w:p w:rsidR="00683A07" w:rsidRPr="00B30F1F" w:rsidRDefault="00683A07" w:rsidP="00E86EF9">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rsidR="00683A07" w:rsidRPr="00B30F1F" w:rsidRDefault="00683A07" w:rsidP="00E86EF9">
            <w:pPr>
              <w:ind w:left="709"/>
              <w:contextualSpacing/>
              <w:jc w:val="both"/>
              <w:rPr>
                <w:rFonts w:ascii="Verdana" w:hAnsi="Verdana"/>
              </w:rPr>
            </w:pPr>
          </w:p>
          <w:p w:rsidR="00683A07" w:rsidRPr="00B30F1F" w:rsidRDefault="00683A07" w:rsidP="00E86EF9">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rsidR="00683A07" w:rsidRPr="00B30F1F" w:rsidRDefault="00683A07" w:rsidP="00E86EF9">
            <w:pPr>
              <w:ind w:left="709"/>
              <w:contextualSpacing/>
              <w:jc w:val="both"/>
              <w:rPr>
                <w:rFonts w:ascii="Verdana" w:hAnsi="Verdana"/>
              </w:rPr>
            </w:pPr>
          </w:p>
          <w:p w:rsidR="00683A07" w:rsidRPr="00B30F1F" w:rsidRDefault="00683A07" w:rsidP="00E86EF9">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rsidR="00683A07" w:rsidRPr="00B30F1F" w:rsidRDefault="00683A07" w:rsidP="00E86EF9">
            <w:pPr>
              <w:contextualSpacing/>
              <w:jc w:val="both"/>
              <w:rPr>
                <w:rFonts w:ascii="Verdana" w:hAnsi="Verdana"/>
              </w:rPr>
            </w:pPr>
          </w:p>
          <w:p w:rsidR="00683A07" w:rsidRPr="00B30F1F" w:rsidRDefault="00683A07" w:rsidP="00D44D4A">
            <w:pPr>
              <w:numPr>
                <w:ilvl w:val="0"/>
                <w:numId w:val="57"/>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rsidR="00683A07" w:rsidRPr="00B30F1F" w:rsidRDefault="00683A07" w:rsidP="00E86EF9">
            <w:pPr>
              <w:contextualSpacing/>
              <w:jc w:val="both"/>
              <w:rPr>
                <w:rFonts w:ascii="Verdana" w:hAnsi="Verdana"/>
              </w:rPr>
            </w:pPr>
          </w:p>
          <w:p w:rsidR="00683A07" w:rsidRPr="00B30F1F" w:rsidRDefault="00683A07" w:rsidP="00E86EF9">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rsidR="00683A07" w:rsidRPr="00B30F1F" w:rsidRDefault="00683A07" w:rsidP="00E86EF9">
            <w:pPr>
              <w:contextualSpacing/>
              <w:jc w:val="both"/>
              <w:rPr>
                <w:rFonts w:ascii="Verdana" w:hAnsi="Verdana"/>
              </w:rPr>
            </w:pPr>
          </w:p>
          <w:p w:rsidR="00683A07" w:rsidRPr="00B30F1F" w:rsidRDefault="00683A07" w:rsidP="00E86EF9">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rsidR="00683A07" w:rsidRPr="00526268" w:rsidRDefault="00683A07" w:rsidP="00E86EF9">
            <w:pPr>
              <w:contextualSpacing/>
              <w:jc w:val="both"/>
              <w:rPr>
                <w:rFonts w:ascii="Verdana" w:hAnsi="Verdana"/>
                <w:lang w:val="en-US"/>
              </w:rPr>
            </w:pPr>
            <w:r w:rsidRPr="00526268">
              <w:rPr>
                <w:rFonts w:ascii="Verdana" w:hAnsi="Verdana"/>
                <w:lang w:val="en-US"/>
              </w:rPr>
              <w:t>Acting as a person authorized to represent__________[further as: the Company] I hereby declare that:</w:t>
            </w:r>
          </w:p>
          <w:p w:rsidR="00683A07" w:rsidRPr="00B30F1F" w:rsidRDefault="00683A07" w:rsidP="00E86EF9">
            <w:pPr>
              <w:contextualSpacing/>
              <w:jc w:val="both"/>
              <w:rPr>
                <w:rFonts w:ascii="Verdana" w:hAnsi="Verdana"/>
                <w:lang w:val="en-GB"/>
              </w:rPr>
            </w:pPr>
          </w:p>
          <w:p w:rsidR="00683A07" w:rsidRPr="00526268" w:rsidRDefault="00683A07" w:rsidP="00D44D4A">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proofErr w:type="spellStart"/>
            <w:r w:rsidRPr="00526268">
              <w:rPr>
                <w:rFonts w:ascii="Verdana" w:hAnsi="Verdana"/>
                <w:bCs/>
                <w:lang w:val="en-US"/>
              </w:rPr>
              <w:t>Polska</w:t>
            </w:r>
            <w:proofErr w:type="spellEnd"/>
            <w:r w:rsidRPr="00526268">
              <w:rPr>
                <w:rFonts w:ascii="Verdana" w:hAnsi="Verdana"/>
                <w:bCs/>
                <w:lang w:val="en-US"/>
              </w:rPr>
              <w:t xml:space="preserve"> </w:t>
            </w:r>
            <w:proofErr w:type="spellStart"/>
            <w:r w:rsidRPr="00526268">
              <w:rPr>
                <w:rFonts w:ascii="Verdana" w:hAnsi="Verdana"/>
                <w:bCs/>
                <w:lang w:val="en-US"/>
              </w:rPr>
              <w:t>Grupa</w:t>
            </w:r>
            <w:proofErr w:type="spellEnd"/>
            <w:r w:rsidRPr="00526268">
              <w:rPr>
                <w:rFonts w:ascii="Verdana" w:hAnsi="Verdana"/>
                <w:bCs/>
                <w:lang w:val="en-US"/>
              </w:rPr>
              <w:t xml:space="preserve"> </w:t>
            </w:r>
            <w:proofErr w:type="spellStart"/>
            <w:r w:rsidRPr="00526268">
              <w:rPr>
                <w:rFonts w:ascii="Verdana" w:hAnsi="Verdana"/>
                <w:bCs/>
                <w:lang w:val="en-US"/>
              </w:rPr>
              <w:t>Górnicza</w:t>
            </w:r>
            <w:proofErr w:type="spellEnd"/>
            <w:r w:rsidRPr="00526268">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rsidR="00683A07" w:rsidRPr="00526268" w:rsidRDefault="00683A07" w:rsidP="00E86EF9">
            <w:pPr>
              <w:ind w:left="573"/>
              <w:contextualSpacing/>
              <w:jc w:val="both"/>
              <w:rPr>
                <w:rFonts w:ascii="Verdana" w:hAnsi="Verdana"/>
                <w:lang w:val="en-US"/>
              </w:rPr>
            </w:pPr>
          </w:p>
          <w:p w:rsidR="00683A07" w:rsidRPr="00526268" w:rsidRDefault="00683A07" w:rsidP="00D44D4A">
            <w:pPr>
              <w:numPr>
                <w:ilvl w:val="0"/>
                <w:numId w:val="59"/>
              </w:numPr>
              <w:ind w:left="714"/>
              <w:contextualSpacing/>
              <w:jc w:val="both"/>
              <w:rPr>
                <w:rFonts w:ascii="Verdana" w:hAnsi="Verdana"/>
                <w:lang w:val="en-US"/>
              </w:rPr>
            </w:pPr>
            <w:r w:rsidRPr="0052626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rsidR="00683A07" w:rsidRPr="00526268" w:rsidRDefault="00683A07" w:rsidP="00E86EF9">
            <w:pPr>
              <w:ind w:left="714"/>
              <w:contextualSpacing/>
              <w:jc w:val="both"/>
              <w:rPr>
                <w:rFonts w:ascii="Verdana" w:hAnsi="Verdana"/>
                <w:lang w:val="en-US"/>
              </w:rPr>
            </w:pPr>
          </w:p>
          <w:p w:rsidR="00683A07" w:rsidRPr="00526268" w:rsidRDefault="00683A07" w:rsidP="00D44D4A">
            <w:pPr>
              <w:numPr>
                <w:ilvl w:val="0"/>
                <w:numId w:val="59"/>
              </w:numPr>
              <w:ind w:left="714"/>
              <w:contextualSpacing/>
              <w:jc w:val="both"/>
              <w:rPr>
                <w:rFonts w:ascii="Verdana" w:hAnsi="Verdana"/>
                <w:lang w:val="en-US"/>
              </w:rPr>
            </w:pPr>
            <w:r w:rsidRPr="0052626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rsidR="00683A07" w:rsidRPr="00526268" w:rsidRDefault="00683A07" w:rsidP="00E86EF9">
            <w:pPr>
              <w:ind w:left="714"/>
              <w:contextualSpacing/>
              <w:jc w:val="both"/>
              <w:rPr>
                <w:rFonts w:ascii="Verdana" w:hAnsi="Verdana"/>
                <w:lang w:val="en-US"/>
              </w:rPr>
            </w:pPr>
          </w:p>
          <w:p w:rsidR="00683A07" w:rsidRPr="00526268" w:rsidRDefault="00683A07" w:rsidP="00E86EF9">
            <w:pPr>
              <w:contextualSpacing/>
              <w:jc w:val="both"/>
              <w:rPr>
                <w:rFonts w:ascii="Verdana" w:hAnsi="Verdana"/>
                <w:lang w:val="en-US"/>
              </w:rPr>
            </w:pPr>
          </w:p>
          <w:p w:rsidR="00683A07" w:rsidRPr="00526268" w:rsidRDefault="00683A07" w:rsidP="00D44D4A">
            <w:pPr>
              <w:numPr>
                <w:ilvl w:val="0"/>
                <w:numId w:val="59"/>
              </w:numPr>
              <w:ind w:left="714"/>
              <w:contextualSpacing/>
              <w:jc w:val="both"/>
              <w:rPr>
                <w:rFonts w:ascii="Verdana" w:hAnsi="Verdana"/>
                <w:lang w:val="en-US"/>
              </w:rPr>
            </w:pPr>
            <w:r w:rsidRPr="0052626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526268">
              <w:rPr>
                <w:rFonts w:ascii="Verdana" w:hAnsi="Verdana"/>
                <w:lang w:val="en-US"/>
              </w:rPr>
              <w:t xml:space="preserve">: </w:t>
            </w:r>
          </w:p>
          <w:p w:rsidR="00683A07" w:rsidRPr="00526268" w:rsidRDefault="00683A07" w:rsidP="00E86EF9">
            <w:pPr>
              <w:ind w:left="714"/>
              <w:contextualSpacing/>
              <w:jc w:val="both"/>
              <w:rPr>
                <w:rFonts w:ascii="Verdana" w:hAnsi="Verdana"/>
                <w:lang w:val="en-US"/>
              </w:rPr>
            </w:pPr>
          </w:p>
          <w:p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rsidR="00683A07" w:rsidRPr="00526268" w:rsidRDefault="00683A07" w:rsidP="00E86EF9">
            <w:pPr>
              <w:ind w:left="714"/>
              <w:contextualSpacing/>
              <w:jc w:val="both"/>
              <w:rPr>
                <w:rFonts w:ascii="Verdana" w:hAnsi="Verdana"/>
                <w:lang w:val="en-US"/>
              </w:rPr>
            </w:pPr>
          </w:p>
          <w:p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2) the </w:t>
            </w:r>
            <w:proofErr w:type="spellStart"/>
            <w:r w:rsidRPr="00526268">
              <w:rPr>
                <w:rFonts w:ascii="Verdana" w:hAnsi="Verdana"/>
                <w:lang w:val="en-US"/>
              </w:rPr>
              <w:t>Companydoes</w:t>
            </w:r>
            <w:proofErr w:type="spellEnd"/>
            <w:r w:rsidRPr="00526268">
              <w:rPr>
                <w:rFonts w:ascii="Verdana" w:hAnsi="Verdana"/>
                <w:lang w:val="en-US"/>
              </w:rPr>
              <w:t xml:space="preserve"> not create the structure operating in a manner not reflecting the economic reality; </w:t>
            </w:r>
          </w:p>
          <w:p w:rsidR="00683A07" w:rsidRPr="00526268" w:rsidRDefault="00683A07" w:rsidP="00E86EF9">
            <w:pPr>
              <w:ind w:left="714"/>
              <w:contextualSpacing/>
              <w:jc w:val="both"/>
              <w:rPr>
                <w:rFonts w:ascii="Verdana" w:hAnsi="Verdana"/>
                <w:lang w:val="en-US"/>
              </w:rPr>
            </w:pPr>
          </w:p>
          <w:p w:rsidR="00683A07" w:rsidRPr="00526268" w:rsidRDefault="00683A07" w:rsidP="00E86EF9">
            <w:pPr>
              <w:ind w:left="714"/>
              <w:contextualSpacing/>
              <w:jc w:val="both"/>
              <w:rPr>
                <w:rFonts w:ascii="Verdana" w:hAnsi="Verdana"/>
                <w:lang w:val="en-US"/>
              </w:rPr>
            </w:pPr>
            <w:r w:rsidRPr="00526268">
              <w:rPr>
                <w:rFonts w:ascii="Verdana" w:hAnsi="Verdana"/>
                <w:lang w:val="en-US"/>
              </w:rPr>
              <w:t>3) there is adequacy between the scope of activities conducted by the Company and the premises, staff, and equipment actually possessed;</w:t>
            </w:r>
          </w:p>
          <w:p w:rsidR="00683A07" w:rsidRPr="00526268" w:rsidRDefault="00683A07" w:rsidP="00E86EF9">
            <w:pPr>
              <w:ind w:left="714"/>
              <w:contextualSpacing/>
              <w:jc w:val="both"/>
              <w:rPr>
                <w:rFonts w:ascii="Verdana" w:hAnsi="Verdana"/>
                <w:lang w:val="en-US"/>
              </w:rPr>
            </w:pPr>
          </w:p>
          <w:p w:rsidR="00683A07" w:rsidRPr="00526268" w:rsidRDefault="00683A07" w:rsidP="00E86EF9">
            <w:pPr>
              <w:ind w:left="714"/>
              <w:contextualSpacing/>
              <w:jc w:val="both"/>
              <w:rPr>
                <w:rFonts w:ascii="Verdana" w:hAnsi="Verdana"/>
                <w:lang w:val="en-US"/>
              </w:rPr>
            </w:pPr>
          </w:p>
          <w:p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4) the agreements concluded reflect the economic reality, have </w:t>
            </w:r>
            <w:proofErr w:type="spellStart"/>
            <w:r w:rsidRPr="00526268">
              <w:rPr>
                <w:rFonts w:ascii="Verdana" w:hAnsi="Verdana"/>
                <w:lang w:val="en-US"/>
              </w:rPr>
              <w:t>abusiness</w:t>
            </w:r>
            <w:proofErr w:type="spellEnd"/>
            <w:r w:rsidRPr="00526268">
              <w:rPr>
                <w:rFonts w:ascii="Verdana" w:hAnsi="Verdana"/>
                <w:lang w:val="en-US"/>
              </w:rPr>
              <w:t xml:space="preserve"> rationale, and are not obviously contradictory with general business interests of the entity; </w:t>
            </w:r>
          </w:p>
          <w:p w:rsidR="00683A07" w:rsidRPr="00526268" w:rsidRDefault="00683A07" w:rsidP="00E86EF9">
            <w:pPr>
              <w:ind w:left="714"/>
              <w:contextualSpacing/>
              <w:jc w:val="both"/>
              <w:rPr>
                <w:rFonts w:ascii="Verdana" w:hAnsi="Verdana"/>
                <w:lang w:val="en-US"/>
              </w:rPr>
            </w:pPr>
          </w:p>
          <w:p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5) </w:t>
            </w:r>
            <w:proofErr w:type="gramStart"/>
            <w:r w:rsidRPr="00526268">
              <w:rPr>
                <w:rFonts w:ascii="Verdana" w:hAnsi="Verdana"/>
                <w:lang w:val="en-US"/>
              </w:rPr>
              <w:t>the</w:t>
            </w:r>
            <w:proofErr w:type="gramEnd"/>
            <w:r w:rsidRPr="00526268">
              <w:rPr>
                <w:rFonts w:ascii="Verdana" w:hAnsi="Verdana"/>
                <w:lang w:val="en-US"/>
              </w:rPr>
              <w:t xml:space="preserve"> Company carries out its basic </w:t>
            </w:r>
            <w:proofErr w:type="spellStart"/>
            <w:r w:rsidRPr="00526268">
              <w:rPr>
                <w:rFonts w:ascii="Verdana" w:hAnsi="Verdana"/>
                <w:lang w:val="en-US"/>
              </w:rPr>
              <w:t>businessactivities</w:t>
            </w:r>
            <w:proofErr w:type="spellEnd"/>
            <w:r w:rsidRPr="00526268">
              <w:rPr>
                <w:rFonts w:ascii="Verdana" w:hAnsi="Verdana"/>
                <w:lang w:val="en-US"/>
              </w:rPr>
              <w:t xml:space="preserve"> with the use of its own resources, including managing persons present on-site.  </w:t>
            </w:r>
          </w:p>
          <w:p w:rsidR="00683A07" w:rsidRPr="00526268" w:rsidRDefault="00683A07" w:rsidP="00E86EF9">
            <w:pPr>
              <w:contextualSpacing/>
              <w:jc w:val="both"/>
              <w:rPr>
                <w:rFonts w:ascii="Verdana" w:hAnsi="Verdana"/>
                <w:lang w:val="en-US"/>
              </w:rPr>
            </w:pPr>
          </w:p>
          <w:p w:rsidR="00683A07" w:rsidRPr="00526268" w:rsidRDefault="00683A07" w:rsidP="00E86EF9">
            <w:pPr>
              <w:contextualSpacing/>
              <w:jc w:val="both"/>
              <w:rPr>
                <w:rFonts w:ascii="Verdana" w:hAnsi="Verdana"/>
                <w:lang w:val="en-US"/>
              </w:rPr>
            </w:pPr>
          </w:p>
          <w:p w:rsidR="00683A07" w:rsidRPr="00526268" w:rsidRDefault="00683A07" w:rsidP="00D44D4A">
            <w:pPr>
              <w:numPr>
                <w:ilvl w:val="0"/>
                <w:numId w:val="57"/>
              </w:numPr>
              <w:contextualSpacing/>
              <w:jc w:val="both"/>
              <w:rPr>
                <w:rFonts w:ascii="Verdana" w:hAnsi="Verdana"/>
                <w:lang w:val="en-US"/>
              </w:rPr>
            </w:pPr>
            <w:proofErr w:type="gramStart"/>
            <w:r w:rsidRPr="00526268">
              <w:rPr>
                <w:rFonts w:ascii="Verdana" w:hAnsi="Verdana"/>
                <w:lang w:val="en-US"/>
              </w:rPr>
              <w:t>the</w:t>
            </w:r>
            <w:proofErr w:type="gramEnd"/>
            <w:r w:rsidRPr="00526268">
              <w:rPr>
                <w:rFonts w:ascii="Verdana" w:hAnsi="Verdana"/>
                <w:lang w:val="en-US"/>
              </w:rPr>
              <w:t xml:space="preserve"> Company is the entity, which is subject to the income tax liability with respect to the aforementioned receivables. </w:t>
            </w:r>
          </w:p>
          <w:p w:rsidR="00683A07" w:rsidRPr="00526268" w:rsidRDefault="00683A07" w:rsidP="00E86EF9">
            <w:pPr>
              <w:contextualSpacing/>
              <w:jc w:val="both"/>
              <w:rPr>
                <w:rFonts w:ascii="Verdana" w:hAnsi="Verdana"/>
                <w:lang w:val="en-US"/>
              </w:rPr>
            </w:pPr>
          </w:p>
          <w:p w:rsidR="00683A07" w:rsidRPr="00526268" w:rsidRDefault="00683A07" w:rsidP="00E86EF9">
            <w:pPr>
              <w:contextualSpacing/>
              <w:jc w:val="both"/>
              <w:rPr>
                <w:rFonts w:ascii="Verdana" w:hAnsi="Verdana"/>
                <w:lang w:val="en-US"/>
              </w:rPr>
            </w:pPr>
          </w:p>
          <w:p w:rsidR="00683A07" w:rsidRPr="00526268" w:rsidRDefault="00683A07" w:rsidP="00E86EF9">
            <w:pPr>
              <w:contextualSpacing/>
              <w:jc w:val="both"/>
              <w:rPr>
                <w:rFonts w:ascii="Verdana" w:hAnsi="Verdana"/>
                <w:lang w:val="en-US"/>
              </w:rPr>
            </w:pPr>
            <w:r w:rsidRPr="00526268">
              <w:rPr>
                <w:rFonts w:ascii="Verdana" w:hAnsi="Verdana"/>
                <w:lang w:val="en-US"/>
              </w:rPr>
              <w:t>This statement is made in connection with the requirements regarding the Polish withholding tax regulations.</w:t>
            </w:r>
          </w:p>
          <w:p w:rsidR="00683A07" w:rsidRPr="00526268" w:rsidRDefault="00683A07" w:rsidP="00E86EF9">
            <w:pPr>
              <w:contextualSpacing/>
              <w:jc w:val="both"/>
              <w:rPr>
                <w:rFonts w:ascii="Verdana" w:hAnsi="Verdana"/>
                <w:lang w:val="en-US"/>
              </w:rPr>
            </w:pPr>
          </w:p>
          <w:p w:rsidR="00683A07" w:rsidRPr="00526268" w:rsidRDefault="00683A07" w:rsidP="00E86EF9">
            <w:pPr>
              <w:contextualSpacing/>
              <w:jc w:val="both"/>
              <w:rPr>
                <w:rFonts w:ascii="Verdana" w:hAnsi="Verdana"/>
                <w:lang w:val="en-US"/>
              </w:rPr>
            </w:pPr>
          </w:p>
          <w:p w:rsidR="00683A07" w:rsidRPr="00526268" w:rsidRDefault="00683A07" w:rsidP="00E86EF9">
            <w:pPr>
              <w:contextualSpacing/>
              <w:jc w:val="both"/>
              <w:rPr>
                <w:rFonts w:ascii="Verdana" w:hAnsi="Verdana"/>
                <w:lang w:val="en-US"/>
              </w:rPr>
            </w:pPr>
            <w:r w:rsidRPr="00526268">
              <w:rPr>
                <w:rFonts w:ascii="Verdana" w:hAnsi="Verdana"/>
                <w:lang w:val="en-US"/>
              </w:rPr>
              <w:t>In case of any change of circumstances connected herewith, the Company shall notify of these changes by issuing an appropriate statement without delay.</w:t>
            </w:r>
          </w:p>
          <w:p w:rsidR="00683A07" w:rsidRPr="00526268" w:rsidRDefault="00683A07" w:rsidP="00E86EF9">
            <w:pPr>
              <w:autoSpaceDE w:val="0"/>
              <w:autoSpaceDN w:val="0"/>
              <w:adjustRightInd w:val="0"/>
              <w:contextualSpacing/>
              <w:jc w:val="both"/>
              <w:rPr>
                <w:rFonts w:ascii="Verdana" w:hAnsi="Verdana"/>
                <w:lang w:val="en-US"/>
              </w:rPr>
            </w:pPr>
          </w:p>
        </w:tc>
      </w:tr>
    </w:tbl>
    <w:p w:rsidR="00683A07" w:rsidRPr="00526268" w:rsidRDefault="00683A07" w:rsidP="00683A07">
      <w:pPr>
        <w:autoSpaceDE w:val="0"/>
        <w:autoSpaceDN w:val="0"/>
        <w:adjustRightInd w:val="0"/>
        <w:contextualSpacing/>
        <w:rPr>
          <w:rFonts w:ascii="Verdana" w:hAnsi="Verdana"/>
          <w:i/>
          <w:lang w:val="en-US"/>
        </w:rPr>
      </w:pPr>
    </w:p>
    <w:p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rsidR="00683A07" w:rsidRPr="00B30F1F" w:rsidRDefault="00683A07" w:rsidP="00683A07">
      <w:pPr>
        <w:autoSpaceDE w:val="0"/>
        <w:autoSpaceDN w:val="0"/>
        <w:adjustRightInd w:val="0"/>
        <w:spacing w:line="300" w:lineRule="exact"/>
        <w:rPr>
          <w:rFonts w:ascii="Verdana" w:hAnsi="Verdana"/>
          <w:i/>
        </w:rPr>
      </w:pPr>
    </w:p>
    <w:p w:rsidR="00683A07" w:rsidRPr="00B30F1F" w:rsidRDefault="00683A07" w:rsidP="00683A07">
      <w:pPr>
        <w:tabs>
          <w:tab w:val="left" w:pos="2752"/>
        </w:tabs>
        <w:jc w:val="center"/>
        <w:rPr>
          <w:rFonts w:ascii="Verdana" w:hAnsi="Verdana"/>
        </w:rPr>
      </w:pPr>
      <w:proofErr w:type="gramStart"/>
      <w:r w:rsidRPr="00B30F1F">
        <w:rPr>
          <w:rFonts w:ascii="Verdana" w:hAnsi="Verdana"/>
        </w:rPr>
        <w:t xml:space="preserve">______________________                            </w:t>
      </w:r>
      <w:proofErr w:type="gramEnd"/>
      <w:r w:rsidRPr="00B30F1F">
        <w:rPr>
          <w:rFonts w:ascii="Verdana" w:hAnsi="Verdana"/>
        </w:rPr>
        <w:t xml:space="preserve">                ______________________</w:t>
      </w:r>
    </w:p>
    <w:p w:rsidR="00683A07" w:rsidRPr="00B30F1F" w:rsidRDefault="00683A07" w:rsidP="00683A07">
      <w:pPr>
        <w:tabs>
          <w:tab w:val="left" w:pos="2752"/>
        </w:tabs>
        <w:jc w:val="center"/>
        <w:rPr>
          <w:rFonts w:ascii="Verdana" w:hAnsi="Verdana"/>
        </w:rPr>
      </w:pPr>
    </w:p>
    <w:p w:rsidR="00683A07" w:rsidRPr="00B30F1F" w:rsidRDefault="00683A07" w:rsidP="00683A07">
      <w:pPr>
        <w:tabs>
          <w:tab w:val="left" w:pos="2752"/>
        </w:tabs>
        <w:rPr>
          <w:rFonts w:ascii="Verdana" w:hAnsi="Verdana"/>
        </w:rPr>
      </w:pPr>
      <w:r w:rsidRPr="00B30F1F">
        <w:rPr>
          <w:rFonts w:ascii="Verdana" w:hAnsi="Verdana"/>
        </w:rPr>
        <w:t>Załączniki:</w:t>
      </w:r>
    </w:p>
    <w:p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rsidR="00683A07" w:rsidRPr="00846D77" w:rsidRDefault="00683A07" w:rsidP="00683A07">
      <w:pPr>
        <w:tabs>
          <w:tab w:val="left" w:pos="2752"/>
        </w:tabs>
        <w:rPr>
          <w:rFonts w:ascii="Verdana" w:hAnsi="Verdana"/>
        </w:rPr>
      </w:pPr>
      <w:r w:rsidRPr="00B30F1F">
        <w:rPr>
          <w:rFonts w:ascii="Verdana" w:hAnsi="Verdana"/>
        </w:rPr>
        <w:t>1…..</w:t>
      </w:r>
    </w:p>
    <w:p w:rsidR="00683A07" w:rsidRDefault="00683A07" w:rsidP="00683A07">
      <w:pPr>
        <w:jc w:val="both"/>
        <w:rPr>
          <w:color w:val="FF0000"/>
          <w:sz w:val="22"/>
          <w:szCs w:val="22"/>
        </w:rPr>
      </w:pPr>
    </w:p>
    <w:p w:rsidR="00033EAE" w:rsidRDefault="00033EAE" w:rsidP="00683A07">
      <w:pPr>
        <w:jc w:val="both"/>
        <w:rPr>
          <w:color w:val="FF0000"/>
          <w:sz w:val="22"/>
          <w:szCs w:val="22"/>
        </w:rPr>
      </w:pPr>
    </w:p>
    <w:p w:rsidR="00033EAE" w:rsidRDefault="00033EAE" w:rsidP="00683A07">
      <w:pPr>
        <w:jc w:val="both"/>
        <w:rPr>
          <w:color w:val="FF0000"/>
          <w:sz w:val="22"/>
          <w:szCs w:val="22"/>
        </w:rPr>
      </w:pPr>
    </w:p>
    <w:p w:rsidR="00033EAE" w:rsidRDefault="00033EAE" w:rsidP="00683A07">
      <w:pPr>
        <w:jc w:val="both"/>
        <w:rPr>
          <w:color w:val="FF0000"/>
          <w:sz w:val="22"/>
          <w:szCs w:val="22"/>
        </w:rPr>
      </w:pPr>
    </w:p>
    <w:p w:rsidR="00033EAE" w:rsidRDefault="00033EAE" w:rsidP="00683A07">
      <w:pPr>
        <w:jc w:val="both"/>
        <w:rPr>
          <w:color w:val="FF0000"/>
          <w:sz w:val="22"/>
          <w:szCs w:val="22"/>
        </w:rPr>
      </w:pPr>
    </w:p>
    <w:p w:rsidR="00160015" w:rsidRPr="007A4EE6" w:rsidRDefault="00160015" w:rsidP="008F02F4">
      <w:pPr>
        <w:rPr>
          <w:rFonts w:eastAsiaTheme="majorEastAsia"/>
          <w:b/>
          <w:bCs/>
          <w:color w:val="2F5496" w:themeColor="accent1" w:themeShade="BF"/>
          <w:spacing w:val="20"/>
          <w:sz w:val="28"/>
          <w:szCs w:val="28"/>
        </w:rPr>
      </w:pPr>
    </w:p>
    <w:sectPr w:rsidR="00160015" w:rsidRPr="007A4EE6" w:rsidSect="004E18BD">
      <w:pgSz w:w="11906" w:h="16838"/>
      <w:pgMar w:top="1417" w:right="1417" w:bottom="1417" w:left="1417" w:header="708" w:footer="15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99567B" w15:done="0"/>
  <w15:commentEx w15:paraId="4C97724B" w15:done="0"/>
  <w15:commentEx w15:paraId="69087744" w15:done="0"/>
  <w15:commentEx w15:paraId="04D46B9C" w15:done="0"/>
  <w15:commentEx w15:paraId="6430F578" w15:done="0"/>
  <w15:commentEx w15:paraId="4545E678" w15:done="0"/>
  <w15:commentEx w15:paraId="25A75652" w15:done="0"/>
  <w15:commentEx w15:paraId="1FA761A1" w15:done="0"/>
  <w15:commentEx w15:paraId="73592F28" w15:done="0"/>
  <w15:commentEx w15:paraId="3F731149" w15:done="0"/>
  <w15:commentEx w15:paraId="3C6AEBD2" w15:done="0"/>
  <w15:commentEx w15:paraId="6CE5AA02" w15:done="0"/>
  <w15:commentEx w15:paraId="41B7FCF2" w15:done="0"/>
  <w15:commentEx w15:paraId="4A6FB13F" w15:done="0"/>
  <w15:commentEx w15:paraId="39EF95DA" w15:done="0"/>
  <w15:commentEx w15:paraId="3754AF7A" w15:done="0"/>
  <w15:commentEx w15:paraId="46DCA8A5" w15:done="0"/>
  <w15:commentEx w15:paraId="1A3EAD2B" w15:done="0"/>
  <w15:commentEx w15:paraId="7185FB52" w15:done="0"/>
  <w15:commentEx w15:paraId="3C077B8A" w15:done="0"/>
  <w15:commentEx w15:paraId="061B35A1" w15:done="0"/>
  <w15:commentEx w15:paraId="5CE50275" w15:done="0"/>
  <w15:commentEx w15:paraId="589C1958" w15:done="0"/>
  <w15:commentEx w15:paraId="778532D0" w15:done="0"/>
  <w15:commentEx w15:paraId="4BFB3A57" w15:done="0"/>
  <w15:commentEx w15:paraId="7FFA0148" w15:done="0"/>
  <w15:commentEx w15:paraId="351013A7" w15:done="0"/>
  <w15:commentEx w15:paraId="44CEC81B" w15:done="0"/>
  <w15:commentEx w15:paraId="4BDF96DD" w15:done="0"/>
  <w15:commentEx w15:paraId="5BAB7B11" w15:done="0"/>
  <w15:commentEx w15:paraId="5C9D32C3" w15:done="0"/>
  <w15:commentEx w15:paraId="15B138C9" w15:done="0"/>
  <w15:commentEx w15:paraId="4ADC379B" w15:done="0"/>
  <w15:commentEx w15:paraId="7D4E252C" w15:done="0"/>
  <w15:commentEx w15:paraId="39F51075" w15:done="0"/>
  <w15:commentEx w15:paraId="09851B92" w15:done="0"/>
  <w15:commentEx w15:paraId="527F52F4" w15:done="0"/>
  <w15:commentEx w15:paraId="799E4D34" w15:done="0"/>
  <w15:commentEx w15:paraId="4904B9AD" w15:done="0"/>
  <w15:commentEx w15:paraId="5554105E" w15:done="0"/>
  <w15:commentEx w15:paraId="1504B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99567B" w16cid:durableId="38A5B6AA"/>
  <w16cid:commentId w16cid:paraId="4C97724B" w16cid:durableId="485D7B0A"/>
  <w16cid:commentId w16cid:paraId="69087744" w16cid:durableId="4545FBF5"/>
  <w16cid:commentId w16cid:paraId="04D46B9C" w16cid:durableId="28DFD13A"/>
  <w16cid:commentId w16cid:paraId="6430F578" w16cid:durableId="2D6A7523"/>
  <w16cid:commentId w16cid:paraId="4545E678" w16cid:durableId="681C9C19"/>
  <w16cid:commentId w16cid:paraId="25A75652" w16cid:durableId="2C9D69DD"/>
  <w16cid:commentId w16cid:paraId="1FA761A1" w16cid:durableId="2DF303A6"/>
  <w16cid:commentId w16cid:paraId="73592F28" w16cid:durableId="5EDFD244"/>
  <w16cid:commentId w16cid:paraId="3F731149" w16cid:durableId="4B92682C"/>
  <w16cid:commentId w16cid:paraId="3C6AEBD2" w16cid:durableId="4AB34849"/>
  <w16cid:commentId w16cid:paraId="6CE5AA02" w16cid:durableId="5AE8EC5D"/>
  <w16cid:commentId w16cid:paraId="41B7FCF2" w16cid:durableId="34C08F71"/>
  <w16cid:commentId w16cid:paraId="4A6FB13F" w16cid:durableId="5A4BABDB"/>
  <w16cid:commentId w16cid:paraId="39EF95DA" w16cid:durableId="240CC72D"/>
  <w16cid:commentId w16cid:paraId="3754AF7A" w16cid:durableId="1941E24A"/>
  <w16cid:commentId w16cid:paraId="46DCA8A5" w16cid:durableId="0F92FBAA"/>
  <w16cid:commentId w16cid:paraId="1A3EAD2B" w16cid:durableId="14CD66E0"/>
  <w16cid:commentId w16cid:paraId="7185FB52" w16cid:durableId="26F0691B"/>
  <w16cid:commentId w16cid:paraId="3C077B8A" w16cid:durableId="6FFD0074"/>
  <w16cid:commentId w16cid:paraId="061B35A1" w16cid:durableId="58076590"/>
  <w16cid:commentId w16cid:paraId="5CE50275" w16cid:durableId="2ED0363B"/>
  <w16cid:commentId w16cid:paraId="589C1958" w16cid:durableId="04BD4503"/>
  <w16cid:commentId w16cid:paraId="778532D0" w16cid:durableId="6C0D33D1"/>
  <w16cid:commentId w16cid:paraId="4BFB3A57" w16cid:durableId="5189CDD0"/>
  <w16cid:commentId w16cid:paraId="7FFA0148" w16cid:durableId="2EA98C31"/>
  <w16cid:commentId w16cid:paraId="351013A7" w16cid:durableId="3973EF4B"/>
  <w16cid:commentId w16cid:paraId="44CEC81B" w16cid:durableId="2FAFF2A1"/>
  <w16cid:commentId w16cid:paraId="4BDF96DD" w16cid:durableId="0BFBD0ED"/>
  <w16cid:commentId w16cid:paraId="5BAB7B11" w16cid:durableId="568ABDAF"/>
  <w16cid:commentId w16cid:paraId="5C9D32C3" w16cid:durableId="239BB526"/>
  <w16cid:commentId w16cid:paraId="15B138C9" w16cid:durableId="27812CBA"/>
  <w16cid:commentId w16cid:paraId="4ADC379B" w16cid:durableId="219D9EB5"/>
  <w16cid:commentId w16cid:paraId="7D4E252C" w16cid:durableId="36DE5601"/>
  <w16cid:commentId w16cid:paraId="39F51075" w16cid:durableId="0A962C73"/>
  <w16cid:commentId w16cid:paraId="09851B92" w16cid:durableId="3E33E137"/>
  <w16cid:commentId w16cid:paraId="527F52F4" w16cid:durableId="6753BF9D"/>
  <w16cid:commentId w16cid:paraId="799E4D34" w16cid:durableId="12EAD290"/>
  <w16cid:commentId w16cid:paraId="4904B9AD" w16cid:durableId="559CA0B3"/>
  <w16cid:commentId w16cid:paraId="5554105E" w16cid:durableId="74CDCA51"/>
  <w16cid:commentId w16cid:paraId="1504BCEB" w16cid:durableId="15D776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8C" w:rsidRDefault="000E768C" w:rsidP="0079756C">
      <w:r>
        <w:separator/>
      </w:r>
    </w:p>
  </w:endnote>
  <w:endnote w:type="continuationSeparator" w:id="0">
    <w:p w:rsidR="000E768C" w:rsidRDefault="000E768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8C" w:rsidRDefault="000E768C" w:rsidP="00E86EF9">
    <w:pPr>
      <w:pStyle w:val="Stopka"/>
      <w:rPr>
        <w:i/>
        <w:sz w:val="18"/>
        <w:szCs w:val="18"/>
      </w:rPr>
    </w:pPr>
    <w:r>
      <w:rPr>
        <w:i/>
        <w:sz w:val="18"/>
        <w:szCs w:val="18"/>
      </w:rPr>
      <w:t xml:space="preserve">    ____________________________________________________________________________________________________</w:t>
    </w:r>
  </w:p>
  <w:p w:rsidR="000E768C" w:rsidRPr="00E86EF9" w:rsidRDefault="000E768C" w:rsidP="00E86EF9">
    <w:pPr>
      <w:pStyle w:val="Stopka"/>
      <w:jc w:val="center"/>
      <w:rPr>
        <w:i/>
        <w:sz w:val="18"/>
        <w:szCs w:val="18"/>
      </w:rPr>
    </w:pPr>
    <w:r>
      <w:rPr>
        <w:i/>
        <w:sz w:val="18"/>
        <w:szCs w:val="18"/>
      </w:rPr>
      <w:t xml:space="preserve">    „Świadczenie ochrony przeciwpożarowej wraz z usługami ratowniczo-gaśniczymi oraz prowadzeniem interwencji związanych z miejscowymi zagrożeniami powstałymi na terenie powierzchni zakładu górniczego KWK Ruda”</w:t>
    </w:r>
  </w:p>
  <w:p w:rsidR="000E768C" w:rsidRDefault="000E768C" w:rsidP="009C024D">
    <w:pPr>
      <w:pStyle w:val="Stopka"/>
      <w:rPr>
        <w:b/>
        <w:sz w:val="18"/>
        <w:szCs w:val="18"/>
      </w:rPr>
    </w:pPr>
    <w:r>
      <w:rPr>
        <w:b/>
        <w:sz w:val="18"/>
        <w:szCs w:val="18"/>
      </w:rPr>
      <w:t>Nr postępowania: 462500256</w:t>
    </w:r>
  </w:p>
  <w:p w:rsidR="000E768C" w:rsidRDefault="000E768C" w:rsidP="009C024D">
    <w:pPr>
      <w:pStyle w:val="Stopka"/>
      <w:rPr>
        <w:i/>
        <w:sz w:val="18"/>
        <w:szCs w:val="18"/>
      </w:rPr>
    </w:pPr>
    <w:sdt>
      <w:sdtPr>
        <w:rPr>
          <w:i/>
          <w:sz w:val="16"/>
          <w:szCs w:val="16"/>
        </w:rPr>
        <w:id w:val="1579789884"/>
        <w:lock w:val="sdtContentLocked"/>
        <w:text/>
      </w:sdtPr>
      <w:sdtContent>
        <w:r w:rsidRPr="00DA636A">
          <w:rPr>
            <w:i/>
            <w:sz w:val="16"/>
            <w:szCs w:val="16"/>
          </w:rPr>
          <w:t>Wzór nr ZP/0</w:t>
        </w:r>
        <w:r>
          <w:rPr>
            <w:i/>
            <w:sz w:val="16"/>
            <w:szCs w:val="16"/>
          </w:rPr>
          <w:t>5</w:t>
        </w:r>
        <w:r w:rsidRPr="00DA636A">
          <w:rPr>
            <w:i/>
            <w:sz w:val="16"/>
            <w:szCs w:val="16"/>
          </w:rPr>
          <w:t>/2024/v</w:t>
        </w:r>
        <w:r>
          <w:rPr>
            <w:i/>
            <w:sz w:val="16"/>
            <w:szCs w:val="16"/>
          </w:rPr>
          <w:t>1</w:t>
        </w:r>
      </w:sdtContent>
    </w:sdt>
  </w:p>
  <w:sdt>
    <w:sdtPr>
      <w:id w:val="-1794434272"/>
      <w:docPartObj>
        <w:docPartGallery w:val="Page Numbers (Bottom of Page)"/>
        <w:docPartUnique/>
      </w:docPartObj>
    </w:sdtPr>
    <w:sdtContent>
      <w:p w:rsidR="000E768C" w:rsidRDefault="000E768C" w:rsidP="00E86EF9">
        <w:pPr>
          <w:pStyle w:val="Stopka"/>
          <w:jc w:val="right"/>
        </w:pPr>
        <w:r>
          <w:fldChar w:fldCharType="begin"/>
        </w:r>
        <w:r>
          <w:instrText>PAGE   \* MERGEFORMAT</w:instrText>
        </w:r>
        <w:r>
          <w:fldChar w:fldCharType="separate"/>
        </w:r>
        <w:r w:rsidR="00FE279C">
          <w:rPr>
            <w:noProof/>
          </w:rPr>
          <w:t>25</w:t>
        </w:r>
        <w:r>
          <w:fldChar w:fldCharType="end"/>
        </w:r>
      </w:p>
    </w:sdtContent>
  </w:sdt>
  <w:p w:rsidR="000E768C" w:rsidRPr="00223A5B" w:rsidRDefault="000E768C" w:rsidP="00E86EF9">
    <w:pPr>
      <w:pStyle w:val="Stopka"/>
      <w:jc w:val="right"/>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8C" w:rsidRDefault="000E768C" w:rsidP="0079756C">
      <w:r>
        <w:separator/>
      </w:r>
    </w:p>
  </w:footnote>
  <w:footnote w:type="continuationSeparator" w:id="0">
    <w:p w:rsidR="000E768C" w:rsidRDefault="000E768C"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8C" w:rsidRPr="006147A0" w:rsidRDefault="000E768C" w:rsidP="00160015">
    <w:pPr>
      <w:pStyle w:val="Nagwek"/>
      <w:tabs>
        <w:tab w:val="clear" w:pos="4536"/>
        <w:tab w:val="clear" w:pos="9072"/>
        <w:tab w:val="left" w:pos="3456"/>
      </w:tabs>
      <w:jc w:val="center"/>
      <w:rPr>
        <w:i/>
      </w:rPr>
    </w:pPr>
    <w:r w:rsidRPr="006147A0">
      <w:rPr>
        <w:i/>
      </w:rPr>
      <w:t xml:space="preserve">Polska Grupa Górnicza </w:t>
    </w:r>
    <w:r>
      <w:rPr>
        <w:i/>
      </w:rPr>
      <w:t>S.A.</w:t>
    </w:r>
  </w:p>
  <w:p w:rsidR="000E768C" w:rsidRDefault="000E768C"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6AC51F4" wp14:editId="6BD0B9F5">
              <wp:simplePos x="0" y="0"/>
              <wp:positionH relativeFrom="column">
                <wp:posOffset>6350</wp:posOffset>
              </wp:positionH>
              <wp:positionV relativeFrom="paragraph">
                <wp:posOffset>126807</wp:posOffset>
              </wp:positionV>
              <wp:extent cx="5915770" cy="0"/>
              <wp:effectExtent l="0" t="0" r="27940" b="19050"/>
              <wp:wrapNone/>
              <wp:docPr id="7" name="Łącznik prostoliniowy 7"/>
              <wp:cNvGraphicFramePr/>
              <a:graphic xmlns:a="http://schemas.openxmlformats.org/drawingml/2006/main">
                <a:graphicData uri="http://schemas.microsoft.com/office/word/2010/wordprocessingShape">
                  <wps:wsp>
                    <wps:cNvCnPr/>
                    <wps:spPr>
                      <a:xfrm>
                        <a:off x="0" y="0"/>
                        <a:ext cx="591577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pt" to="466.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3"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5D26EAA"/>
    <w:multiLevelType w:val="multilevel"/>
    <w:tmpl w:val="1C0C40CC"/>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0A5B038A"/>
    <w:multiLevelType w:val="hybridMultilevel"/>
    <w:tmpl w:val="0D7EF556"/>
    <w:lvl w:ilvl="0" w:tplc="1C06622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446D7B"/>
    <w:multiLevelType w:val="hybridMultilevel"/>
    <w:tmpl w:val="5BB8181C"/>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78" w:hanging="360"/>
      </w:pPr>
      <w:rPr>
        <w:rFonts w:ascii="Courier New" w:hAnsi="Courier New" w:cs="Courier New" w:hint="default"/>
      </w:rPr>
    </w:lvl>
    <w:lvl w:ilvl="2" w:tplc="04150005" w:tentative="1">
      <w:start w:val="1"/>
      <w:numFmt w:val="bullet"/>
      <w:lvlText w:val=""/>
      <w:lvlJc w:val="left"/>
      <w:pPr>
        <w:ind w:left="542" w:hanging="360"/>
      </w:pPr>
      <w:rPr>
        <w:rFonts w:ascii="Wingdings" w:hAnsi="Wingdings" w:hint="default"/>
      </w:rPr>
    </w:lvl>
    <w:lvl w:ilvl="3" w:tplc="04150001" w:tentative="1">
      <w:start w:val="1"/>
      <w:numFmt w:val="bullet"/>
      <w:lvlText w:val=""/>
      <w:lvlJc w:val="left"/>
      <w:pPr>
        <w:ind w:left="1262" w:hanging="360"/>
      </w:pPr>
      <w:rPr>
        <w:rFonts w:ascii="Symbol" w:hAnsi="Symbol" w:hint="default"/>
      </w:rPr>
    </w:lvl>
    <w:lvl w:ilvl="4" w:tplc="04150003" w:tentative="1">
      <w:start w:val="1"/>
      <w:numFmt w:val="bullet"/>
      <w:lvlText w:val="o"/>
      <w:lvlJc w:val="left"/>
      <w:pPr>
        <w:ind w:left="1982" w:hanging="360"/>
      </w:pPr>
      <w:rPr>
        <w:rFonts w:ascii="Courier New" w:hAnsi="Courier New" w:cs="Courier New" w:hint="default"/>
      </w:rPr>
    </w:lvl>
    <w:lvl w:ilvl="5" w:tplc="04150005" w:tentative="1">
      <w:start w:val="1"/>
      <w:numFmt w:val="bullet"/>
      <w:lvlText w:val=""/>
      <w:lvlJc w:val="left"/>
      <w:pPr>
        <w:ind w:left="2702" w:hanging="360"/>
      </w:pPr>
      <w:rPr>
        <w:rFonts w:ascii="Wingdings" w:hAnsi="Wingdings" w:hint="default"/>
      </w:rPr>
    </w:lvl>
    <w:lvl w:ilvl="6" w:tplc="04150001" w:tentative="1">
      <w:start w:val="1"/>
      <w:numFmt w:val="bullet"/>
      <w:lvlText w:val=""/>
      <w:lvlJc w:val="left"/>
      <w:pPr>
        <w:ind w:left="3422" w:hanging="360"/>
      </w:pPr>
      <w:rPr>
        <w:rFonts w:ascii="Symbol" w:hAnsi="Symbol" w:hint="default"/>
      </w:rPr>
    </w:lvl>
    <w:lvl w:ilvl="7" w:tplc="04150003" w:tentative="1">
      <w:start w:val="1"/>
      <w:numFmt w:val="bullet"/>
      <w:lvlText w:val="o"/>
      <w:lvlJc w:val="left"/>
      <w:pPr>
        <w:ind w:left="4142" w:hanging="360"/>
      </w:pPr>
      <w:rPr>
        <w:rFonts w:ascii="Courier New" w:hAnsi="Courier New" w:cs="Courier New" w:hint="default"/>
      </w:rPr>
    </w:lvl>
    <w:lvl w:ilvl="8" w:tplc="04150005" w:tentative="1">
      <w:start w:val="1"/>
      <w:numFmt w:val="bullet"/>
      <w:lvlText w:val=""/>
      <w:lvlJc w:val="left"/>
      <w:pPr>
        <w:ind w:left="4862" w:hanging="360"/>
      </w:pPr>
      <w:rPr>
        <w:rFonts w:ascii="Wingdings" w:hAnsi="Wingdings" w:hint="default"/>
      </w:rPr>
    </w:lvl>
  </w:abstractNum>
  <w:abstractNum w:abstractNumId="16">
    <w:nsid w:val="0E4F10B8"/>
    <w:multiLevelType w:val="multilevel"/>
    <w:tmpl w:val="5D2AAB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sz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4497B70"/>
    <w:multiLevelType w:val="hybridMultilevel"/>
    <w:tmpl w:val="7EDAEA86"/>
    <w:lvl w:ilvl="0" w:tplc="FFBA1728">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87F6D04"/>
    <w:multiLevelType w:val="hybridMultilevel"/>
    <w:tmpl w:val="93BE8910"/>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ABB2617"/>
    <w:multiLevelType w:val="multilevel"/>
    <w:tmpl w:val="1C0C40CC"/>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B00020A"/>
    <w:multiLevelType w:val="multilevel"/>
    <w:tmpl w:val="58F2A4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EFA1E2B"/>
    <w:multiLevelType w:val="multilevel"/>
    <w:tmpl w:val="E154F30C"/>
    <w:lvl w:ilvl="0">
      <w:start w:val="5"/>
      <w:numFmt w:val="decimal"/>
      <w:lvlText w:val="%1."/>
      <w:lvlJc w:val="left"/>
      <w:pPr>
        <w:tabs>
          <w:tab w:val="num" w:pos="1134"/>
        </w:tabs>
        <w:ind w:left="1134" w:hanging="425"/>
      </w:pPr>
      <w:rPr>
        <w:rFonts w:asciiTheme="minorHAnsi" w:hAnsiTheme="minorHAnsi" w:cs="Times New Roman" w:hint="default"/>
        <w:b w:val="0"/>
        <w:sz w:val="24"/>
        <w:szCs w:val="24"/>
      </w:rPr>
    </w:lvl>
    <w:lvl w:ilvl="1">
      <w:start w:val="1"/>
      <w:numFmt w:val="bullet"/>
      <w:lvlText w:val=""/>
      <w:lvlJc w:val="left"/>
      <w:pPr>
        <w:ind w:left="1609" w:hanging="360"/>
      </w:pPr>
      <w:rPr>
        <w:rFonts w:ascii="Symbol" w:hAnsi="Symbol" w:hint="default"/>
        <w:b w:val="0"/>
        <w:i w:val="0"/>
        <w:sz w:val="24"/>
      </w:rPr>
    </w:lvl>
    <w:lvl w:ilvl="2">
      <w:start w:val="1"/>
      <w:numFmt w:val="bullet"/>
      <w:lvlText w:val=""/>
      <w:lvlJc w:val="left"/>
      <w:pPr>
        <w:ind w:left="1969" w:hanging="360"/>
      </w:pPr>
      <w:rPr>
        <w:rFonts w:ascii="Symbol" w:hAnsi="Symbol" w:hint="default"/>
        <w:sz w:val="24"/>
      </w:rPr>
    </w:lvl>
    <w:lvl w:ilvl="3">
      <w:start w:val="1"/>
      <w:numFmt w:val="bullet"/>
      <w:lvlText w:val="-"/>
      <w:lvlJc w:val="left"/>
      <w:pPr>
        <w:tabs>
          <w:tab w:val="num" w:pos="2410"/>
        </w:tabs>
        <w:ind w:left="2410" w:hanging="425"/>
      </w:pPr>
      <w:rPr>
        <w:rFonts w:ascii="Times New Roman" w:hAnsi="Times New Roman" w:cs="Times New Roman" w:hint="default"/>
      </w:rPr>
    </w:lvl>
    <w:lvl w:ilvl="4">
      <w:start w:val="1"/>
      <w:numFmt w:val="bullet"/>
      <w:lvlText w:val=""/>
      <w:lvlJc w:val="left"/>
      <w:pPr>
        <w:tabs>
          <w:tab w:val="num" w:pos="2835"/>
        </w:tabs>
        <w:ind w:left="2835" w:hanging="425"/>
      </w:pPr>
      <w:rPr>
        <w:rFonts w:ascii="Symbol" w:hAnsi="Symbol" w:hint="default"/>
      </w:rPr>
    </w:lvl>
    <w:lvl w:ilvl="5">
      <w:start w:val="1"/>
      <w:numFmt w:val="bullet"/>
      <w:lvlText w:val=""/>
      <w:lvlJc w:val="left"/>
      <w:pPr>
        <w:tabs>
          <w:tab w:val="num" w:pos="3261"/>
        </w:tabs>
        <w:ind w:left="3261" w:hanging="426"/>
      </w:pPr>
      <w:rPr>
        <w:rFonts w:ascii="Symbol" w:hAnsi="Symbol" w:hint="default"/>
      </w:rPr>
    </w:lvl>
    <w:lvl w:ilvl="6">
      <w:start w:val="1"/>
      <w:numFmt w:val="bullet"/>
      <w:lvlText w:val=""/>
      <w:lvlJc w:val="left"/>
      <w:pPr>
        <w:tabs>
          <w:tab w:val="num" w:pos="3686"/>
        </w:tabs>
        <w:ind w:left="3686" w:hanging="425"/>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26">
    <w:nsid w:val="1F286D43"/>
    <w:multiLevelType w:val="multilevel"/>
    <w:tmpl w:val="E0E44C4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22C2926"/>
    <w:multiLevelType w:val="multilevel"/>
    <w:tmpl w:val="6906962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45925E7"/>
    <w:multiLevelType w:val="hybridMultilevel"/>
    <w:tmpl w:val="7C009438"/>
    <w:lvl w:ilvl="0" w:tplc="FFBA1728">
      <w:start w:val="1"/>
      <w:numFmt w:val="bullet"/>
      <w:lvlText w:val=""/>
      <w:lvlJc w:val="right"/>
      <w:pPr>
        <w:ind w:left="4105" w:hanging="360"/>
      </w:pPr>
      <w:rPr>
        <w:rFonts w:ascii="Symbol" w:hAnsi="Symbol" w:hint="default"/>
      </w:rPr>
    </w:lvl>
    <w:lvl w:ilvl="1" w:tplc="04150003">
      <w:start w:val="1"/>
      <w:numFmt w:val="bullet"/>
      <w:lvlText w:val="o"/>
      <w:lvlJc w:val="left"/>
      <w:pPr>
        <w:ind w:left="4825" w:hanging="360"/>
      </w:pPr>
      <w:rPr>
        <w:rFonts w:ascii="Courier New" w:hAnsi="Courier New" w:hint="default"/>
      </w:rPr>
    </w:lvl>
    <w:lvl w:ilvl="2" w:tplc="04150005">
      <w:start w:val="1"/>
      <w:numFmt w:val="bullet"/>
      <w:lvlText w:val=""/>
      <w:lvlJc w:val="left"/>
      <w:pPr>
        <w:ind w:left="5545" w:hanging="360"/>
      </w:pPr>
      <w:rPr>
        <w:rFonts w:ascii="Wingdings" w:hAnsi="Wingdings" w:hint="default"/>
      </w:rPr>
    </w:lvl>
    <w:lvl w:ilvl="3" w:tplc="04150001">
      <w:start w:val="1"/>
      <w:numFmt w:val="bullet"/>
      <w:lvlText w:val=""/>
      <w:lvlJc w:val="left"/>
      <w:pPr>
        <w:ind w:left="6265" w:hanging="360"/>
      </w:pPr>
      <w:rPr>
        <w:rFonts w:ascii="Symbol" w:hAnsi="Symbol" w:hint="default"/>
      </w:rPr>
    </w:lvl>
    <w:lvl w:ilvl="4" w:tplc="04150003">
      <w:start w:val="1"/>
      <w:numFmt w:val="bullet"/>
      <w:lvlText w:val="o"/>
      <w:lvlJc w:val="left"/>
      <w:pPr>
        <w:ind w:left="6985" w:hanging="360"/>
      </w:pPr>
      <w:rPr>
        <w:rFonts w:ascii="Courier New" w:hAnsi="Courier New" w:hint="default"/>
      </w:rPr>
    </w:lvl>
    <w:lvl w:ilvl="5" w:tplc="04150005">
      <w:start w:val="1"/>
      <w:numFmt w:val="bullet"/>
      <w:lvlText w:val=""/>
      <w:lvlJc w:val="left"/>
      <w:pPr>
        <w:ind w:left="7705" w:hanging="360"/>
      </w:pPr>
      <w:rPr>
        <w:rFonts w:ascii="Wingdings" w:hAnsi="Wingdings" w:hint="default"/>
      </w:rPr>
    </w:lvl>
    <w:lvl w:ilvl="6" w:tplc="04150001">
      <w:start w:val="1"/>
      <w:numFmt w:val="bullet"/>
      <w:lvlText w:val=""/>
      <w:lvlJc w:val="left"/>
      <w:pPr>
        <w:ind w:left="8425" w:hanging="360"/>
      </w:pPr>
      <w:rPr>
        <w:rFonts w:ascii="Symbol" w:hAnsi="Symbol" w:hint="default"/>
      </w:rPr>
    </w:lvl>
    <w:lvl w:ilvl="7" w:tplc="04150003" w:tentative="1">
      <w:start w:val="1"/>
      <w:numFmt w:val="bullet"/>
      <w:lvlText w:val="o"/>
      <w:lvlJc w:val="left"/>
      <w:pPr>
        <w:ind w:left="9145" w:hanging="360"/>
      </w:pPr>
      <w:rPr>
        <w:rFonts w:ascii="Courier New" w:hAnsi="Courier New" w:hint="default"/>
      </w:rPr>
    </w:lvl>
    <w:lvl w:ilvl="8" w:tplc="04150005" w:tentative="1">
      <w:start w:val="1"/>
      <w:numFmt w:val="bullet"/>
      <w:lvlText w:val=""/>
      <w:lvlJc w:val="left"/>
      <w:pPr>
        <w:ind w:left="9865" w:hanging="360"/>
      </w:pPr>
      <w:rPr>
        <w:rFonts w:ascii="Wingdings" w:hAnsi="Wingdings" w:hint="default"/>
      </w:rPr>
    </w:lvl>
  </w:abstractNum>
  <w:abstractNum w:abstractNumId="31">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72B5D12"/>
    <w:multiLevelType w:val="multilevel"/>
    <w:tmpl w:val="86608D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7DF4D60"/>
    <w:multiLevelType w:val="multilevel"/>
    <w:tmpl w:val="D7B82F90"/>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2E8D0062"/>
    <w:multiLevelType w:val="multilevel"/>
    <w:tmpl w:val="A5309E10"/>
    <w:lvl w:ilvl="0">
      <w:start w:val="1"/>
      <w:numFmt w:val="decimal"/>
      <w:lvlText w:val="%1."/>
      <w:lvlJc w:val="left"/>
      <w:pPr>
        <w:ind w:left="360" w:hanging="360"/>
      </w:pPr>
      <w:rPr>
        <w:rFonts w:hint="default"/>
        <w:b w:val="0"/>
        <w:i w:val="0"/>
        <w:strike w:val="0"/>
        <w:color w:val="auto"/>
        <w:sz w:val="24"/>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025420A"/>
    <w:multiLevelType w:val="multilevel"/>
    <w:tmpl w:val="499651D2"/>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1">
    <w:nsid w:val="360F098C"/>
    <w:multiLevelType w:val="hybridMultilevel"/>
    <w:tmpl w:val="A55EB4A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37416EB0"/>
    <w:multiLevelType w:val="hybridMultilevel"/>
    <w:tmpl w:val="3000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9DC5C76"/>
    <w:multiLevelType w:val="multilevel"/>
    <w:tmpl w:val="8892BF74"/>
    <w:lvl w:ilvl="0">
      <w:start w:val="4"/>
      <w:numFmt w:val="decimal"/>
      <w:lvlText w:val="%1."/>
      <w:lvlJc w:val="left"/>
      <w:pPr>
        <w:tabs>
          <w:tab w:val="num" w:pos="425"/>
        </w:tabs>
        <w:ind w:left="425" w:hanging="425"/>
      </w:pPr>
      <w:rPr>
        <w:rFonts w:asciiTheme="minorHAnsi" w:hAnsiTheme="minorHAnsi" w:cs="Times New Roman" w:hint="default"/>
        <w:b w:val="0"/>
        <w:sz w:val="24"/>
        <w:szCs w:val="24"/>
      </w:rPr>
    </w:lvl>
    <w:lvl w:ilvl="1">
      <w:start w:val="1"/>
      <w:numFmt w:val="decimal"/>
      <w:lvlText w:val="%2)"/>
      <w:lvlJc w:val="left"/>
      <w:pPr>
        <w:tabs>
          <w:tab w:val="num" w:pos="966"/>
        </w:tabs>
        <w:ind w:left="966" w:hanging="426"/>
      </w:pPr>
      <w:rPr>
        <w:b w:val="0"/>
        <w:sz w:val="24"/>
        <w:szCs w:val="24"/>
      </w:rPr>
    </w:lvl>
    <w:lvl w:ilvl="2">
      <w:start w:val="1"/>
      <w:numFmt w:val="lowerLetter"/>
      <w:lvlText w:val="%3)"/>
      <w:lvlJc w:val="left"/>
      <w:pPr>
        <w:tabs>
          <w:tab w:val="num" w:pos="1325"/>
        </w:tabs>
        <w:ind w:left="1325"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3B515BB2"/>
    <w:multiLevelType w:val="hybridMultilevel"/>
    <w:tmpl w:val="1790687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nsid w:val="3B631755"/>
    <w:multiLevelType w:val="hybridMultilevel"/>
    <w:tmpl w:val="83F27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DCE4832"/>
    <w:multiLevelType w:val="hybridMultilevel"/>
    <w:tmpl w:val="7292B1AC"/>
    <w:lvl w:ilvl="0" w:tplc="E294E20E">
      <w:start w:val="1"/>
      <w:numFmt w:val="decimal"/>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nsid w:val="3E2E1E20"/>
    <w:multiLevelType w:val="hybridMultilevel"/>
    <w:tmpl w:val="9B129C56"/>
    <w:lvl w:ilvl="0" w:tplc="17E2BE04">
      <w:start w:val="1"/>
      <w:numFmt w:val="decimal"/>
      <w:lvlText w:val="%1)"/>
      <w:lvlJc w:val="left"/>
      <w:pPr>
        <w:ind w:left="1571" w:hanging="360"/>
      </w:pPr>
      <w:rPr>
        <w:color w:val="auto"/>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44966B5"/>
    <w:multiLevelType w:val="hybridMultilevel"/>
    <w:tmpl w:val="EDBA9C4E"/>
    <w:lvl w:ilvl="0" w:tplc="9272C12A">
      <w:start w:val="1"/>
      <w:numFmt w:val="lowerLetter"/>
      <w:lvlText w:val="%1)"/>
      <w:lvlJc w:val="left"/>
      <w:pPr>
        <w:tabs>
          <w:tab w:val="num" w:pos="700"/>
        </w:tabs>
        <w:ind w:left="700" w:hanging="340"/>
      </w:pPr>
      <w:rPr>
        <w:rFonts w:cs="Times New Roman" w:hint="default"/>
        <w:b w:val="0"/>
      </w:rPr>
    </w:lvl>
    <w:lvl w:ilvl="1" w:tplc="FBFA7326">
      <w:start w:val="1"/>
      <w:numFmt w:val="lowerLetter"/>
      <w:lvlText w:val="%2)"/>
      <w:lvlJc w:val="left"/>
      <w:pPr>
        <w:tabs>
          <w:tab w:val="num" w:pos="567"/>
        </w:tabs>
        <w:ind w:left="567" w:hanging="567"/>
      </w:pPr>
      <w:rPr>
        <w:rFonts w:cs="Times New Roman" w:hint="default"/>
        <w:b w:val="0"/>
        <w:i w:val="0"/>
      </w:rPr>
    </w:lvl>
    <w:lvl w:ilvl="2" w:tplc="C8AAE064">
      <w:start w:val="1"/>
      <w:numFmt w:val="bullet"/>
      <w:lvlText w:val=""/>
      <w:lvlJc w:val="left"/>
      <w:pPr>
        <w:tabs>
          <w:tab w:val="num" w:pos="1134"/>
        </w:tabs>
        <w:ind w:left="1134" w:hanging="567"/>
      </w:pPr>
      <w:rPr>
        <w:rFonts w:ascii="Symbol" w:hAnsi="Symbol" w:hint="default"/>
      </w:rPr>
    </w:lvl>
    <w:lvl w:ilvl="3" w:tplc="CA5CD3EC">
      <w:start w:val="1"/>
      <w:numFmt w:val="upperRoman"/>
      <w:lvlText w:val="%4."/>
      <w:lvlJc w:val="left"/>
      <w:pPr>
        <w:ind w:left="720" w:hanging="720"/>
      </w:pPr>
      <w:rPr>
        <w:rFonts w:cs="Times New Roman" w:hint="default"/>
        <w:b/>
      </w:rPr>
    </w:lvl>
    <w:lvl w:ilvl="4" w:tplc="E146DC1A">
      <w:start w:val="1"/>
      <w:numFmt w:val="decimal"/>
      <w:lvlText w:val="%5)"/>
      <w:lvlJc w:val="left"/>
      <w:pPr>
        <w:tabs>
          <w:tab w:val="num" w:pos="3600"/>
        </w:tabs>
        <w:ind w:left="3600" w:hanging="360"/>
      </w:pPr>
      <w:rPr>
        <w:rFonts w:cs="Times New Roman" w:hint="default"/>
        <w:b w:val="0"/>
      </w:rPr>
    </w:lvl>
    <w:lvl w:ilvl="5" w:tplc="737852DC">
      <w:start w:val="1"/>
      <w:numFmt w:val="decimal"/>
      <w:lvlText w:val="%6)"/>
      <w:lvlJc w:val="left"/>
      <w:pPr>
        <w:tabs>
          <w:tab w:val="num" w:pos="4480"/>
        </w:tabs>
        <w:ind w:left="4480" w:hanging="340"/>
      </w:pPr>
      <w:rPr>
        <w:rFonts w:cs="Times New Roman" w:hint="default"/>
        <w:b w:val="0"/>
        <w:i w:val="0"/>
        <w:sz w:val="24"/>
      </w:rPr>
    </w:lvl>
    <w:lvl w:ilvl="6" w:tplc="515CC66C">
      <w:start w:val="1"/>
      <w:numFmt w:val="bullet"/>
      <w:lvlText w:val="-"/>
      <w:lvlJc w:val="left"/>
      <w:pPr>
        <w:tabs>
          <w:tab w:val="num" w:pos="5247"/>
        </w:tabs>
        <w:ind w:left="5247" w:hanging="567"/>
      </w:pPr>
      <w:rPr>
        <w:rFonts w:ascii="Verdana" w:hAnsi="Verdana"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448F5458"/>
    <w:multiLevelType w:val="hybridMultilevel"/>
    <w:tmpl w:val="114291B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463A5834"/>
    <w:multiLevelType w:val="multilevel"/>
    <w:tmpl w:val="69903536"/>
    <w:lvl w:ilvl="0">
      <w:start w:val="5"/>
      <w:numFmt w:val="decimal"/>
      <w:lvlText w:val="%1."/>
      <w:lvlJc w:val="left"/>
      <w:pPr>
        <w:tabs>
          <w:tab w:val="num" w:pos="425"/>
        </w:tabs>
        <w:ind w:left="425" w:hanging="425"/>
      </w:pPr>
      <w:rPr>
        <w:rFonts w:asciiTheme="minorHAnsi" w:hAnsiTheme="minorHAnsi" w:cs="Times New Roman" w:hint="default"/>
        <w:b w:val="0"/>
        <w:sz w:val="24"/>
        <w:szCs w:val="24"/>
      </w:rPr>
    </w:lvl>
    <w:lvl w:ilvl="1">
      <w:start w:val="1"/>
      <w:numFmt w:val="decimal"/>
      <w:lvlText w:val="%2."/>
      <w:lvlJc w:val="left"/>
      <w:pPr>
        <w:tabs>
          <w:tab w:val="num" w:pos="966"/>
        </w:tabs>
        <w:ind w:left="966" w:hanging="426"/>
      </w:pPr>
      <w:rPr>
        <w:b w:val="0"/>
        <w:sz w:val="24"/>
        <w:szCs w:val="24"/>
      </w:rPr>
    </w:lvl>
    <w:lvl w:ilvl="2">
      <w:start w:val="1"/>
      <w:numFmt w:val="bullet"/>
      <w:lvlText w:val="-"/>
      <w:lvlJc w:val="left"/>
      <w:pPr>
        <w:ind w:left="1260" w:hanging="360"/>
      </w:pPr>
      <w:rPr>
        <w:rFonts w:ascii="Andalus" w:hAnsi="Andalu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475D030E"/>
    <w:multiLevelType w:val="multilevel"/>
    <w:tmpl w:val="5C50C026"/>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hint="eastAsia"/>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4AA7228A"/>
    <w:multiLevelType w:val="hybridMultilevel"/>
    <w:tmpl w:val="9CD28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A9EC37C">
      <w:start w:val="1"/>
      <w:numFmt w:val="decimal"/>
      <w:lvlText w:val="%4)"/>
      <w:lvlJc w:val="left"/>
      <w:pPr>
        <w:ind w:left="2880" w:hanging="360"/>
      </w:pPr>
      <w:rPr>
        <w:rFonts w:ascii="Times New Roman" w:eastAsia="Times New Roman" w:hAnsi="Times New Roman" w:cs="Times New Roman"/>
        <w:b w:val="0"/>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nsid w:val="59DE56AC"/>
    <w:multiLevelType w:val="hybridMultilevel"/>
    <w:tmpl w:val="F58ECC0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8">
    <w:nsid w:val="5C3A6149"/>
    <w:multiLevelType w:val="hybridMultilevel"/>
    <w:tmpl w:val="9072E146"/>
    <w:lvl w:ilvl="0" w:tplc="FD5A07C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3">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630450F7"/>
    <w:multiLevelType w:val="hybridMultilevel"/>
    <w:tmpl w:val="A59AA07A"/>
    <w:lvl w:ilvl="0" w:tplc="1382A71E">
      <w:start w:val="1"/>
      <w:numFmt w:val="bullet"/>
      <w:lvlText w:val=""/>
      <w:lvlJc w:val="left"/>
      <w:pPr>
        <w:tabs>
          <w:tab w:val="num" w:pos="1440"/>
        </w:tabs>
        <w:ind w:left="1440" w:hanging="360"/>
      </w:pPr>
      <w:rPr>
        <w:rFonts w:ascii="Symbol" w:hAnsi="Symbol" w:hint="default"/>
        <w:b w:val="0"/>
        <w:i w:val="0"/>
        <w:sz w:val="24"/>
      </w:rPr>
    </w:lvl>
    <w:lvl w:ilvl="1" w:tplc="865E6E08">
      <w:start w:val="1"/>
      <w:numFmt w:val="decimal"/>
      <w:lvlText w:val="%2)"/>
      <w:lvlJc w:val="left"/>
      <w:pPr>
        <w:tabs>
          <w:tab w:val="num" w:pos="900"/>
        </w:tabs>
        <w:ind w:left="900" w:hanging="360"/>
      </w:pPr>
    </w:lvl>
    <w:lvl w:ilvl="2" w:tplc="0415001B">
      <w:start w:val="1"/>
      <w:numFmt w:val="lowerRoman"/>
      <w:lvlText w:val="%3."/>
      <w:lvlJc w:val="right"/>
      <w:pPr>
        <w:tabs>
          <w:tab w:val="num" w:pos="2865"/>
        </w:tabs>
        <w:ind w:left="2865" w:hanging="180"/>
      </w:pPr>
      <w:rPr>
        <w:rFonts w:cs="Times New Roman"/>
      </w:rPr>
    </w:lvl>
    <w:lvl w:ilvl="3" w:tplc="0415000F">
      <w:start w:val="1"/>
      <w:numFmt w:val="decimal"/>
      <w:lvlText w:val="%4."/>
      <w:lvlJc w:val="left"/>
      <w:pPr>
        <w:tabs>
          <w:tab w:val="num" w:pos="3585"/>
        </w:tabs>
        <w:ind w:left="3585" w:hanging="360"/>
      </w:pPr>
      <w:rPr>
        <w:rFonts w:cs="Times New Roman"/>
      </w:rPr>
    </w:lvl>
    <w:lvl w:ilvl="4" w:tplc="04150019">
      <w:start w:val="1"/>
      <w:numFmt w:val="lowerLetter"/>
      <w:lvlText w:val="%5."/>
      <w:lvlJc w:val="left"/>
      <w:pPr>
        <w:tabs>
          <w:tab w:val="num" w:pos="4305"/>
        </w:tabs>
        <w:ind w:left="4305" w:hanging="360"/>
      </w:pPr>
      <w:rPr>
        <w:rFonts w:cs="Times New Roman"/>
      </w:rPr>
    </w:lvl>
    <w:lvl w:ilvl="5" w:tplc="0415001B">
      <w:start w:val="1"/>
      <w:numFmt w:val="lowerRoman"/>
      <w:lvlText w:val="%6."/>
      <w:lvlJc w:val="right"/>
      <w:pPr>
        <w:tabs>
          <w:tab w:val="num" w:pos="5025"/>
        </w:tabs>
        <w:ind w:left="5025" w:hanging="180"/>
      </w:pPr>
      <w:rPr>
        <w:rFonts w:cs="Times New Roman"/>
      </w:rPr>
    </w:lvl>
    <w:lvl w:ilvl="6" w:tplc="0415000F">
      <w:start w:val="1"/>
      <w:numFmt w:val="decimal"/>
      <w:lvlText w:val="%7."/>
      <w:lvlJc w:val="left"/>
      <w:pPr>
        <w:tabs>
          <w:tab w:val="num" w:pos="5745"/>
        </w:tabs>
        <w:ind w:left="5745" w:hanging="360"/>
      </w:pPr>
      <w:rPr>
        <w:rFonts w:cs="Times New Roman"/>
      </w:rPr>
    </w:lvl>
    <w:lvl w:ilvl="7" w:tplc="04150019">
      <w:start w:val="1"/>
      <w:numFmt w:val="lowerLetter"/>
      <w:lvlText w:val="%8."/>
      <w:lvlJc w:val="left"/>
      <w:pPr>
        <w:tabs>
          <w:tab w:val="num" w:pos="6465"/>
        </w:tabs>
        <w:ind w:left="6465" w:hanging="360"/>
      </w:pPr>
      <w:rPr>
        <w:rFonts w:cs="Times New Roman"/>
      </w:rPr>
    </w:lvl>
    <w:lvl w:ilvl="8" w:tplc="0415001B">
      <w:start w:val="1"/>
      <w:numFmt w:val="lowerRoman"/>
      <w:lvlText w:val="%9."/>
      <w:lvlJc w:val="right"/>
      <w:pPr>
        <w:tabs>
          <w:tab w:val="num" w:pos="7185"/>
        </w:tabs>
        <w:ind w:left="7185" w:hanging="180"/>
      </w:pPr>
      <w:rPr>
        <w:rFonts w:cs="Times New Roman"/>
      </w:rPr>
    </w:lvl>
  </w:abstractNum>
  <w:abstractNum w:abstractNumId="87">
    <w:nsid w:val="640F66DC"/>
    <w:multiLevelType w:val="multilevel"/>
    <w:tmpl w:val="A61E457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4EE5957"/>
    <w:multiLevelType w:val="multilevel"/>
    <w:tmpl w:val="F4DC3738"/>
    <w:lvl w:ilvl="0">
      <w:start w:val="1"/>
      <w:numFmt w:val="decimal"/>
      <w:lvlText w:val="%1."/>
      <w:lvlJc w:val="left"/>
      <w:pPr>
        <w:tabs>
          <w:tab w:val="num" w:pos="425"/>
        </w:tabs>
        <w:ind w:left="425" w:hanging="425"/>
      </w:pPr>
      <w:rPr>
        <w:rFonts w:ascii="Times New Roman" w:hAnsi="Times New Roman" w:cs="Times New Roman" w:hint="default"/>
        <w:b w:val="0"/>
        <w:bCs w:val="0"/>
        <w:sz w:val="24"/>
        <w:szCs w:val="24"/>
      </w:rPr>
    </w:lvl>
    <w:lvl w:ilvl="1">
      <w:start w:val="1"/>
      <w:numFmt w:val="decimal"/>
      <w:lvlText w:val="%2)"/>
      <w:lvlJc w:val="left"/>
      <w:pPr>
        <w:tabs>
          <w:tab w:val="num" w:pos="966"/>
        </w:tabs>
        <w:ind w:left="966" w:hanging="426"/>
      </w:pPr>
      <w:rPr>
        <w:rFonts w:hint="default"/>
        <w:b w:val="0"/>
        <w:sz w:val="22"/>
        <w:szCs w:val="22"/>
      </w:rPr>
    </w:lvl>
    <w:lvl w:ilvl="2">
      <w:start w:val="1"/>
      <w:numFmt w:val="bullet"/>
      <w:lvlText w:val="-"/>
      <w:lvlJc w:val="left"/>
      <w:pPr>
        <w:ind w:left="1260" w:hanging="360"/>
      </w:pPr>
      <w:rPr>
        <w:rFonts w:ascii="Andalus" w:hAnsi="Andalus" w:hint="default"/>
        <w:b w:val="0"/>
        <w:bCs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nsid w:val="734A4087"/>
    <w:multiLevelType w:val="hybridMultilevel"/>
    <w:tmpl w:val="1744DA7C"/>
    <w:lvl w:ilvl="0" w:tplc="3EA8039A">
      <w:start w:val="1"/>
      <w:numFmt w:val="upperRoman"/>
      <w:lvlText w:val="%1."/>
      <w:lvlJc w:val="left"/>
      <w:pPr>
        <w:ind w:left="1080" w:hanging="720"/>
      </w:pPr>
      <w:rPr>
        <w:rFonts w:hint="default"/>
        <w:b/>
        <w:i w:val="0"/>
        <w:iCs w:val="0"/>
        <w:color w:val="auto"/>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95"/>
  </w:num>
  <w:num w:numId="3">
    <w:abstractNumId w:val="84"/>
  </w:num>
  <w:num w:numId="4">
    <w:abstractNumId w:val="90"/>
  </w:num>
  <w:num w:numId="5">
    <w:abstractNumId w:val="7"/>
  </w:num>
  <w:num w:numId="6">
    <w:abstractNumId w:val="20"/>
  </w:num>
  <w:num w:numId="7">
    <w:abstractNumId w:val="43"/>
  </w:num>
  <w:num w:numId="8">
    <w:abstractNumId w:val="26"/>
  </w:num>
  <w:num w:numId="9">
    <w:abstractNumId w:val="72"/>
  </w:num>
  <w:num w:numId="10">
    <w:abstractNumId w:val="101"/>
  </w:num>
  <w:num w:numId="11">
    <w:abstractNumId w:val="73"/>
  </w:num>
  <w:num w:numId="12">
    <w:abstractNumId w:val="61"/>
  </w:num>
  <w:num w:numId="13">
    <w:abstractNumId w:val="79"/>
  </w:num>
  <w:num w:numId="14">
    <w:abstractNumId w:val="92"/>
  </w:num>
  <w:num w:numId="15">
    <w:abstractNumId w:val="54"/>
  </w:num>
  <w:num w:numId="16">
    <w:abstractNumId w:val="34"/>
  </w:num>
  <w:num w:numId="17">
    <w:abstractNumId w:val="27"/>
  </w:num>
  <w:num w:numId="18">
    <w:abstractNumId w:val="97"/>
  </w:num>
  <w:num w:numId="19">
    <w:abstractNumId w:val="52"/>
  </w:num>
  <w:num w:numId="20">
    <w:abstractNumId w:val="91"/>
  </w:num>
  <w:num w:numId="21">
    <w:abstractNumId w:val="93"/>
  </w:num>
  <w:num w:numId="22">
    <w:abstractNumId w:val="100"/>
  </w:num>
  <w:num w:numId="23">
    <w:abstractNumId w:val="11"/>
  </w:num>
  <w:num w:numId="24">
    <w:abstractNumId w:val="80"/>
    <w:lvlOverride w:ilvl="0">
      <w:startOverride w:val="1"/>
    </w:lvlOverride>
  </w:num>
  <w:num w:numId="25">
    <w:abstractNumId w:val="53"/>
    <w:lvlOverride w:ilvl="0">
      <w:startOverride w:val="1"/>
    </w:lvlOverride>
  </w:num>
  <w:num w:numId="26">
    <w:abstractNumId w:val="28"/>
  </w:num>
  <w:num w:numId="27">
    <w:abstractNumId w:val="4"/>
  </w:num>
  <w:num w:numId="28">
    <w:abstractNumId w:val="3"/>
  </w:num>
  <w:num w:numId="29">
    <w:abstractNumId w:val="2"/>
  </w:num>
  <w:num w:numId="30">
    <w:abstractNumId w:val="1"/>
  </w:num>
  <w:num w:numId="31">
    <w:abstractNumId w:val="0"/>
  </w:num>
  <w:num w:numId="32">
    <w:abstractNumId w:val="10"/>
  </w:num>
  <w:num w:numId="33">
    <w:abstractNumId w:val="96"/>
  </w:num>
  <w:num w:numId="34">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num>
  <w:num w:numId="36">
    <w:abstractNumId w:val="78"/>
  </w:num>
  <w:num w:numId="37">
    <w:abstractNumId w:val="9"/>
  </w:num>
  <w:num w:numId="38">
    <w:abstractNumId w:val="71"/>
  </w:num>
  <w:num w:numId="39">
    <w:abstractNumId w:val="21"/>
  </w:num>
  <w:num w:numId="40">
    <w:abstractNumId w:val="5"/>
  </w:num>
  <w:num w:numId="41">
    <w:abstractNumId w:val="87"/>
  </w:num>
  <w:num w:numId="42">
    <w:abstractNumId w:val="33"/>
  </w:num>
  <w:num w:numId="43">
    <w:abstractNumId w:val="65"/>
  </w:num>
  <w:num w:numId="44">
    <w:abstractNumId w:val="40"/>
  </w:num>
  <w:num w:numId="45">
    <w:abstractNumId w:val="70"/>
  </w:num>
  <w:num w:numId="46">
    <w:abstractNumId w:val="36"/>
  </w:num>
  <w:num w:numId="47">
    <w:abstractNumId w:val="51"/>
  </w:num>
  <w:num w:numId="48">
    <w:abstractNumId w:val="102"/>
  </w:num>
  <w:num w:numId="49">
    <w:abstractNumId w:val="64"/>
  </w:num>
  <w:num w:numId="50">
    <w:abstractNumId w:val="37"/>
  </w:num>
  <w:num w:numId="51">
    <w:abstractNumId w:val="47"/>
  </w:num>
  <w:num w:numId="52">
    <w:abstractNumId w:val="16"/>
  </w:num>
  <w:num w:numId="53">
    <w:abstractNumId w:val="22"/>
  </w:num>
  <w:num w:numId="54">
    <w:abstractNumId w:val="24"/>
  </w:num>
  <w:num w:numId="55">
    <w:abstractNumId w:val="66"/>
  </w:num>
  <w:num w:numId="56">
    <w:abstractNumId w:val="69"/>
  </w:num>
  <w:num w:numId="57">
    <w:abstractNumId w:val="85"/>
  </w:num>
  <w:num w:numId="58">
    <w:abstractNumId w:val="62"/>
  </w:num>
  <w:num w:numId="59">
    <w:abstractNumId w:val="50"/>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8"/>
  </w:num>
  <w:num w:numId="63">
    <w:abstractNumId w:val="89"/>
  </w:num>
  <w:num w:numId="64">
    <w:abstractNumId w:val="8"/>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9"/>
  </w:num>
  <w:num w:numId="67">
    <w:abstractNumId w:val="35"/>
  </w:num>
  <w:num w:numId="68">
    <w:abstractNumId w:val="29"/>
  </w:num>
  <w:num w:numId="69">
    <w:abstractNumId w:val="75"/>
  </w:num>
  <w:num w:numId="70">
    <w:abstractNumId w:val="6"/>
  </w:num>
  <w:num w:numId="71">
    <w:abstractNumId w:val="68"/>
  </w:num>
  <w:num w:numId="72">
    <w:abstractNumId w:val="82"/>
  </w:num>
  <w:num w:numId="73">
    <w:abstractNumId w:val="18"/>
  </w:num>
  <w:num w:numId="74">
    <w:abstractNumId w:val="67"/>
  </w:num>
  <w:num w:numId="75">
    <w:abstractNumId w:val="13"/>
  </w:num>
  <w:num w:numId="76">
    <w:abstractNumId w:val="31"/>
  </w:num>
  <w:num w:numId="77">
    <w:abstractNumId w:val="60"/>
  </w:num>
  <w:num w:numId="78">
    <w:abstractNumId w:val="63"/>
  </w:num>
  <w:num w:numId="79">
    <w:abstractNumId w:val="42"/>
  </w:num>
  <w:num w:numId="80">
    <w:abstractNumId w:val="41"/>
  </w:num>
  <w:num w:numId="81">
    <w:abstractNumId w:val="56"/>
  </w:num>
  <w:num w:numId="82">
    <w:abstractNumId w:val="48"/>
  </w:num>
  <w:num w:numId="83">
    <w:abstractNumId w:val="58"/>
  </w:num>
  <w:num w:numId="84">
    <w:abstractNumId w:val="57"/>
  </w:num>
  <w:num w:numId="8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87">
    <w:abstractNumId w:val="76"/>
  </w:num>
  <w:num w:numId="88">
    <w:abstractNumId w:val="32"/>
  </w:num>
  <w:num w:numId="89">
    <w:abstractNumId w:val="94"/>
  </w:num>
  <w:num w:numId="90">
    <w:abstractNumId w:val="77"/>
  </w:num>
  <w:num w:numId="91">
    <w:abstractNumId w:val="12"/>
  </w:num>
  <w:num w:numId="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num>
  <w:num w:numId="94">
    <w:abstractNumId w:val="38"/>
  </w:num>
  <w:num w:numId="95">
    <w:abstractNumId w:val="55"/>
  </w:num>
  <w:num w:numId="96">
    <w:abstractNumId w:val="30"/>
  </w:num>
  <w:num w:numId="97">
    <w:abstractNumId w:val="45"/>
  </w:num>
  <w:num w:numId="98">
    <w:abstractNumId w:val="88"/>
  </w:num>
  <w:num w:numId="99">
    <w:abstractNumId w:val="25"/>
  </w:num>
  <w:num w:numId="100">
    <w:abstractNumId w:val="44"/>
  </w:num>
  <w:num w:numId="101">
    <w:abstractNumId w:val="49"/>
  </w:num>
  <w:num w:numId="102">
    <w:abstractNumId w:val="19"/>
  </w:num>
  <w:num w:numId="103">
    <w:abstractNumId w:val="15"/>
  </w:num>
  <w:num w:numId="104">
    <w:abstractNumId w:val="86"/>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IT PGG">
    <w15:presenceInfo w15:providerId="Windows Live" w15:userId="e2f52db37106d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4C8D"/>
    <w:rsid w:val="00004F63"/>
    <w:rsid w:val="000071CA"/>
    <w:rsid w:val="000113DA"/>
    <w:rsid w:val="000157D8"/>
    <w:rsid w:val="0001694E"/>
    <w:rsid w:val="00022A4B"/>
    <w:rsid w:val="00023125"/>
    <w:rsid w:val="000248BC"/>
    <w:rsid w:val="00025E5C"/>
    <w:rsid w:val="00026F0C"/>
    <w:rsid w:val="00031C54"/>
    <w:rsid w:val="00033EAE"/>
    <w:rsid w:val="00034443"/>
    <w:rsid w:val="00035F49"/>
    <w:rsid w:val="00036E54"/>
    <w:rsid w:val="00040739"/>
    <w:rsid w:val="00041B04"/>
    <w:rsid w:val="000446E3"/>
    <w:rsid w:val="000477C2"/>
    <w:rsid w:val="00050D6B"/>
    <w:rsid w:val="000518CF"/>
    <w:rsid w:val="00055A38"/>
    <w:rsid w:val="000566BE"/>
    <w:rsid w:val="00056C1F"/>
    <w:rsid w:val="00057162"/>
    <w:rsid w:val="0005752F"/>
    <w:rsid w:val="000620FD"/>
    <w:rsid w:val="00064EEF"/>
    <w:rsid w:val="00065C74"/>
    <w:rsid w:val="00066CA9"/>
    <w:rsid w:val="00067E41"/>
    <w:rsid w:val="00071D68"/>
    <w:rsid w:val="00076084"/>
    <w:rsid w:val="00076848"/>
    <w:rsid w:val="00076FD1"/>
    <w:rsid w:val="00077FBE"/>
    <w:rsid w:val="000804FD"/>
    <w:rsid w:val="00081D4D"/>
    <w:rsid w:val="000820CC"/>
    <w:rsid w:val="0008454A"/>
    <w:rsid w:val="00084D1C"/>
    <w:rsid w:val="000872C0"/>
    <w:rsid w:val="00090466"/>
    <w:rsid w:val="00096A2D"/>
    <w:rsid w:val="000A1239"/>
    <w:rsid w:val="000A1A75"/>
    <w:rsid w:val="000A293D"/>
    <w:rsid w:val="000A2F53"/>
    <w:rsid w:val="000A56A8"/>
    <w:rsid w:val="000A6014"/>
    <w:rsid w:val="000B2973"/>
    <w:rsid w:val="000B2E5B"/>
    <w:rsid w:val="000B651B"/>
    <w:rsid w:val="000B6DED"/>
    <w:rsid w:val="000C22F4"/>
    <w:rsid w:val="000C231F"/>
    <w:rsid w:val="000C567B"/>
    <w:rsid w:val="000D0A3C"/>
    <w:rsid w:val="000D2865"/>
    <w:rsid w:val="000D6AD5"/>
    <w:rsid w:val="000D6AF5"/>
    <w:rsid w:val="000D7929"/>
    <w:rsid w:val="000E07F2"/>
    <w:rsid w:val="000E2451"/>
    <w:rsid w:val="000E2457"/>
    <w:rsid w:val="000E27A3"/>
    <w:rsid w:val="000E2B8F"/>
    <w:rsid w:val="000E3422"/>
    <w:rsid w:val="000E39ED"/>
    <w:rsid w:val="000E691B"/>
    <w:rsid w:val="000E716F"/>
    <w:rsid w:val="000E768C"/>
    <w:rsid w:val="000F48DA"/>
    <w:rsid w:val="000F4E10"/>
    <w:rsid w:val="000F6329"/>
    <w:rsid w:val="000F6E44"/>
    <w:rsid w:val="000F7B2E"/>
    <w:rsid w:val="00100C6E"/>
    <w:rsid w:val="001048E4"/>
    <w:rsid w:val="00105CA0"/>
    <w:rsid w:val="001077C8"/>
    <w:rsid w:val="00110A6C"/>
    <w:rsid w:val="00110E6E"/>
    <w:rsid w:val="00112973"/>
    <w:rsid w:val="001137A8"/>
    <w:rsid w:val="00113C7E"/>
    <w:rsid w:val="00113FA0"/>
    <w:rsid w:val="001167CD"/>
    <w:rsid w:val="00121958"/>
    <w:rsid w:val="00127C46"/>
    <w:rsid w:val="00132672"/>
    <w:rsid w:val="00136556"/>
    <w:rsid w:val="0014085E"/>
    <w:rsid w:val="001416A1"/>
    <w:rsid w:val="001416C6"/>
    <w:rsid w:val="0014177E"/>
    <w:rsid w:val="00141EB4"/>
    <w:rsid w:val="00142C93"/>
    <w:rsid w:val="00146E99"/>
    <w:rsid w:val="00146F0C"/>
    <w:rsid w:val="00150D20"/>
    <w:rsid w:val="00151DE4"/>
    <w:rsid w:val="00152338"/>
    <w:rsid w:val="001524ED"/>
    <w:rsid w:val="00152976"/>
    <w:rsid w:val="00156226"/>
    <w:rsid w:val="00160015"/>
    <w:rsid w:val="00160A4D"/>
    <w:rsid w:val="00162138"/>
    <w:rsid w:val="001622EB"/>
    <w:rsid w:val="00163814"/>
    <w:rsid w:val="00166BF5"/>
    <w:rsid w:val="00170673"/>
    <w:rsid w:val="001731DB"/>
    <w:rsid w:val="00173E65"/>
    <w:rsid w:val="001757A8"/>
    <w:rsid w:val="00177A4E"/>
    <w:rsid w:val="00181990"/>
    <w:rsid w:val="00182B15"/>
    <w:rsid w:val="001835CD"/>
    <w:rsid w:val="00183E94"/>
    <w:rsid w:val="00190341"/>
    <w:rsid w:val="00190C72"/>
    <w:rsid w:val="00191D13"/>
    <w:rsid w:val="001921E3"/>
    <w:rsid w:val="00196DFC"/>
    <w:rsid w:val="001A0F56"/>
    <w:rsid w:val="001A1A5C"/>
    <w:rsid w:val="001A3D5B"/>
    <w:rsid w:val="001A4760"/>
    <w:rsid w:val="001A599A"/>
    <w:rsid w:val="001B3919"/>
    <w:rsid w:val="001B4B02"/>
    <w:rsid w:val="001B71DF"/>
    <w:rsid w:val="001B7FBA"/>
    <w:rsid w:val="001C302E"/>
    <w:rsid w:val="001C5C27"/>
    <w:rsid w:val="001C79FF"/>
    <w:rsid w:val="001D34D2"/>
    <w:rsid w:val="001D40C7"/>
    <w:rsid w:val="001D420C"/>
    <w:rsid w:val="001E1B5F"/>
    <w:rsid w:val="001E1EBA"/>
    <w:rsid w:val="001E3D53"/>
    <w:rsid w:val="001F1D80"/>
    <w:rsid w:val="001F2599"/>
    <w:rsid w:val="001F655F"/>
    <w:rsid w:val="0020176C"/>
    <w:rsid w:val="002028EA"/>
    <w:rsid w:val="00203236"/>
    <w:rsid w:val="002055DB"/>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352B"/>
    <w:rsid w:val="00264D3D"/>
    <w:rsid w:val="002652AD"/>
    <w:rsid w:val="00267D7D"/>
    <w:rsid w:val="0027458B"/>
    <w:rsid w:val="00275024"/>
    <w:rsid w:val="00276088"/>
    <w:rsid w:val="00280E2B"/>
    <w:rsid w:val="00281AC2"/>
    <w:rsid w:val="0028420A"/>
    <w:rsid w:val="002849D2"/>
    <w:rsid w:val="00285BD4"/>
    <w:rsid w:val="00286EED"/>
    <w:rsid w:val="00293A01"/>
    <w:rsid w:val="002944DB"/>
    <w:rsid w:val="00295E0C"/>
    <w:rsid w:val="002970CB"/>
    <w:rsid w:val="002972AB"/>
    <w:rsid w:val="002A734C"/>
    <w:rsid w:val="002A7563"/>
    <w:rsid w:val="002B05A2"/>
    <w:rsid w:val="002B0E33"/>
    <w:rsid w:val="002B6619"/>
    <w:rsid w:val="002C110E"/>
    <w:rsid w:val="002C1DF9"/>
    <w:rsid w:val="002C6087"/>
    <w:rsid w:val="002C6B09"/>
    <w:rsid w:val="002D2414"/>
    <w:rsid w:val="002D3D68"/>
    <w:rsid w:val="002D475B"/>
    <w:rsid w:val="002D58D0"/>
    <w:rsid w:val="002D6C90"/>
    <w:rsid w:val="002D7EAB"/>
    <w:rsid w:val="002E0AA3"/>
    <w:rsid w:val="002E181C"/>
    <w:rsid w:val="002E1E51"/>
    <w:rsid w:val="002E209E"/>
    <w:rsid w:val="002E5291"/>
    <w:rsid w:val="002E61A7"/>
    <w:rsid w:val="002E7238"/>
    <w:rsid w:val="002E764C"/>
    <w:rsid w:val="002F1DD4"/>
    <w:rsid w:val="002F5E77"/>
    <w:rsid w:val="002F79B2"/>
    <w:rsid w:val="00302AFC"/>
    <w:rsid w:val="00303421"/>
    <w:rsid w:val="0030370B"/>
    <w:rsid w:val="00307C5E"/>
    <w:rsid w:val="003104CF"/>
    <w:rsid w:val="00310BB9"/>
    <w:rsid w:val="00312620"/>
    <w:rsid w:val="003130F3"/>
    <w:rsid w:val="003176F6"/>
    <w:rsid w:val="003178E0"/>
    <w:rsid w:val="0032722C"/>
    <w:rsid w:val="00330420"/>
    <w:rsid w:val="00330899"/>
    <w:rsid w:val="00331FD4"/>
    <w:rsid w:val="00334520"/>
    <w:rsid w:val="003370CC"/>
    <w:rsid w:val="00340D47"/>
    <w:rsid w:val="00347F5F"/>
    <w:rsid w:val="0035089B"/>
    <w:rsid w:val="00352119"/>
    <w:rsid w:val="003526E0"/>
    <w:rsid w:val="003527CC"/>
    <w:rsid w:val="0035601A"/>
    <w:rsid w:val="00360DA8"/>
    <w:rsid w:val="0036236A"/>
    <w:rsid w:val="00364D02"/>
    <w:rsid w:val="00367195"/>
    <w:rsid w:val="00367BB3"/>
    <w:rsid w:val="00367ED3"/>
    <w:rsid w:val="00370FFD"/>
    <w:rsid w:val="003722FE"/>
    <w:rsid w:val="003736E4"/>
    <w:rsid w:val="00376577"/>
    <w:rsid w:val="003835B6"/>
    <w:rsid w:val="00384A65"/>
    <w:rsid w:val="003857E4"/>
    <w:rsid w:val="0038651C"/>
    <w:rsid w:val="00387B63"/>
    <w:rsid w:val="00393586"/>
    <w:rsid w:val="00394ECD"/>
    <w:rsid w:val="00396655"/>
    <w:rsid w:val="003A012D"/>
    <w:rsid w:val="003A1563"/>
    <w:rsid w:val="003B03D9"/>
    <w:rsid w:val="003B0D63"/>
    <w:rsid w:val="003B20D9"/>
    <w:rsid w:val="003B6201"/>
    <w:rsid w:val="003B6DA7"/>
    <w:rsid w:val="003D04FA"/>
    <w:rsid w:val="003D306C"/>
    <w:rsid w:val="003D3E25"/>
    <w:rsid w:val="003D51CB"/>
    <w:rsid w:val="003D66A9"/>
    <w:rsid w:val="003D6C56"/>
    <w:rsid w:val="003D6E22"/>
    <w:rsid w:val="003D6ED9"/>
    <w:rsid w:val="003E6B75"/>
    <w:rsid w:val="003F0662"/>
    <w:rsid w:val="004029CF"/>
    <w:rsid w:val="00404548"/>
    <w:rsid w:val="004052DC"/>
    <w:rsid w:val="004065CD"/>
    <w:rsid w:val="004068EB"/>
    <w:rsid w:val="004130DD"/>
    <w:rsid w:val="004147A9"/>
    <w:rsid w:val="00415395"/>
    <w:rsid w:val="004166E3"/>
    <w:rsid w:val="00421138"/>
    <w:rsid w:val="00422416"/>
    <w:rsid w:val="0042265E"/>
    <w:rsid w:val="00425664"/>
    <w:rsid w:val="00427709"/>
    <w:rsid w:val="00427BC2"/>
    <w:rsid w:val="0043021C"/>
    <w:rsid w:val="00436C20"/>
    <w:rsid w:val="00437A4C"/>
    <w:rsid w:val="00437F70"/>
    <w:rsid w:val="00450AEA"/>
    <w:rsid w:val="00450BD1"/>
    <w:rsid w:val="00451126"/>
    <w:rsid w:val="00453AE3"/>
    <w:rsid w:val="00454E04"/>
    <w:rsid w:val="00457FD1"/>
    <w:rsid w:val="00460DB1"/>
    <w:rsid w:val="0046220E"/>
    <w:rsid w:val="0046246A"/>
    <w:rsid w:val="00463178"/>
    <w:rsid w:val="00463EF4"/>
    <w:rsid w:val="004674A4"/>
    <w:rsid w:val="00467B42"/>
    <w:rsid w:val="00470ADF"/>
    <w:rsid w:val="004730EE"/>
    <w:rsid w:val="004734C6"/>
    <w:rsid w:val="00473C39"/>
    <w:rsid w:val="00477D7E"/>
    <w:rsid w:val="004804C4"/>
    <w:rsid w:val="004805F6"/>
    <w:rsid w:val="004813DC"/>
    <w:rsid w:val="00482F49"/>
    <w:rsid w:val="00483016"/>
    <w:rsid w:val="00483516"/>
    <w:rsid w:val="00487D4F"/>
    <w:rsid w:val="00487F38"/>
    <w:rsid w:val="00490288"/>
    <w:rsid w:val="0049580C"/>
    <w:rsid w:val="0049734D"/>
    <w:rsid w:val="00497D13"/>
    <w:rsid w:val="004A04E7"/>
    <w:rsid w:val="004A2711"/>
    <w:rsid w:val="004B004E"/>
    <w:rsid w:val="004B1398"/>
    <w:rsid w:val="004B6AA1"/>
    <w:rsid w:val="004B6AD4"/>
    <w:rsid w:val="004B74E3"/>
    <w:rsid w:val="004C032C"/>
    <w:rsid w:val="004C5218"/>
    <w:rsid w:val="004E0C67"/>
    <w:rsid w:val="004E18BD"/>
    <w:rsid w:val="004E2561"/>
    <w:rsid w:val="004E3A28"/>
    <w:rsid w:val="004E5BB4"/>
    <w:rsid w:val="004F16B3"/>
    <w:rsid w:val="004F4103"/>
    <w:rsid w:val="004F6CF7"/>
    <w:rsid w:val="004F7221"/>
    <w:rsid w:val="00501126"/>
    <w:rsid w:val="00503C5A"/>
    <w:rsid w:val="00504835"/>
    <w:rsid w:val="0050771F"/>
    <w:rsid w:val="00510949"/>
    <w:rsid w:val="00510E2E"/>
    <w:rsid w:val="005148C9"/>
    <w:rsid w:val="00522F2D"/>
    <w:rsid w:val="00524BCF"/>
    <w:rsid w:val="005251E0"/>
    <w:rsid w:val="00526268"/>
    <w:rsid w:val="00527B06"/>
    <w:rsid w:val="00527CDD"/>
    <w:rsid w:val="0053694D"/>
    <w:rsid w:val="00540C55"/>
    <w:rsid w:val="00541CA7"/>
    <w:rsid w:val="00542812"/>
    <w:rsid w:val="00545338"/>
    <w:rsid w:val="005479C7"/>
    <w:rsid w:val="005510B3"/>
    <w:rsid w:val="00551BF1"/>
    <w:rsid w:val="005526CB"/>
    <w:rsid w:val="00554352"/>
    <w:rsid w:val="0055496C"/>
    <w:rsid w:val="00554EA7"/>
    <w:rsid w:val="00555946"/>
    <w:rsid w:val="00555CDF"/>
    <w:rsid w:val="0056144A"/>
    <w:rsid w:val="005627BD"/>
    <w:rsid w:val="00564CC8"/>
    <w:rsid w:val="005659AE"/>
    <w:rsid w:val="005717CF"/>
    <w:rsid w:val="005718FB"/>
    <w:rsid w:val="00572495"/>
    <w:rsid w:val="00572B5F"/>
    <w:rsid w:val="0057515B"/>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B7A5A"/>
    <w:rsid w:val="005C17BC"/>
    <w:rsid w:val="005C316A"/>
    <w:rsid w:val="005C4027"/>
    <w:rsid w:val="005D153F"/>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563F"/>
    <w:rsid w:val="0064648D"/>
    <w:rsid w:val="00646AF4"/>
    <w:rsid w:val="006476F0"/>
    <w:rsid w:val="00657835"/>
    <w:rsid w:val="00660B32"/>
    <w:rsid w:val="00660D3D"/>
    <w:rsid w:val="006640AD"/>
    <w:rsid w:val="00664115"/>
    <w:rsid w:val="00666CD7"/>
    <w:rsid w:val="00667C6F"/>
    <w:rsid w:val="00670D9C"/>
    <w:rsid w:val="00670E46"/>
    <w:rsid w:val="00671B49"/>
    <w:rsid w:val="00671EAC"/>
    <w:rsid w:val="00680092"/>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B4DB3"/>
    <w:rsid w:val="006C0077"/>
    <w:rsid w:val="006C0176"/>
    <w:rsid w:val="006C0B3E"/>
    <w:rsid w:val="006C3853"/>
    <w:rsid w:val="006C3A0A"/>
    <w:rsid w:val="006C5EE4"/>
    <w:rsid w:val="006C6554"/>
    <w:rsid w:val="006C79CB"/>
    <w:rsid w:val="006D1AD6"/>
    <w:rsid w:val="006D24A0"/>
    <w:rsid w:val="006D4B81"/>
    <w:rsid w:val="006D5894"/>
    <w:rsid w:val="006D6BED"/>
    <w:rsid w:val="006D74BF"/>
    <w:rsid w:val="006E3AC2"/>
    <w:rsid w:val="006E43F9"/>
    <w:rsid w:val="006E5EC6"/>
    <w:rsid w:val="006F044F"/>
    <w:rsid w:val="006F061F"/>
    <w:rsid w:val="006F0684"/>
    <w:rsid w:val="006F2173"/>
    <w:rsid w:val="006F383F"/>
    <w:rsid w:val="006F3930"/>
    <w:rsid w:val="006F3CCA"/>
    <w:rsid w:val="006F41A7"/>
    <w:rsid w:val="006F4919"/>
    <w:rsid w:val="006F4F2C"/>
    <w:rsid w:val="00700C40"/>
    <w:rsid w:val="00701CC9"/>
    <w:rsid w:val="00703169"/>
    <w:rsid w:val="0070694E"/>
    <w:rsid w:val="00711A5B"/>
    <w:rsid w:val="0071281E"/>
    <w:rsid w:val="00712A2B"/>
    <w:rsid w:val="007155C3"/>
    <w:rsid w:val="00716B57"/>
    <w:rsid w:val="00717F0C"/>
    <w:rsid w:val="0072173C"/>
    <w:rsid w:val="00721FBD"/>
    <w:rsid w:val="00722419"/>
    <w:rsid w:val="007230BB"/>
    <w:rsid w:val="00724AA2"/>
    <w:rsid w:val="007300DD"/>
    <w:rsid w:val="00732E95"/>
    <w:rsid w:val="00735028"/>
    <w:rsid w:val="00741CF2"/>
    <w:rsid w:val="00744A3B"/>
    <w:rsid w:val="007456BE"/>
    <w:rsid w:val="007506C3"/>
    <w:rsid w:val="00753B91"/>
    <w:rsid w:val="00756514"/>
    <w:rsid w:val="00761D24"/>
    <w:rsid w:val="007705F3"/>
    <w:rsid w:val="00771A87"/>
    <w:rsid w:val="00772981"/>
    <w:rsid w:val="00772E0A"/>
    <w:rsid w:val="00772F10"/>
    <w:rsid w:val="00775E5A"/>
    <w:rsid w:val="007820B4"/>
    <w:rsid w:val="007836E6"/>
    <w:rsid w:val="00783AC9"/>
    <w:rsid w:val="0078720F"/>
    <w:rsid w:val="00790D7F"/>
    <w:rsid w:val="00791804"/>
    <w:rsid w:val="00795469"/>
    <w:rsid w:val="007954FC"/>
    <w:rsid w:val="007962AB"/>
    <w:rsid w:val="00796ABA"/>
    <w:rsid w:val="0079756C"/>
    <w:rsid w:val="007976EB"/>
    <w:rsid w:val="007A0398"/>
    <w:rsid w:val="007A0431"/>
    <w:rsid w:val="007A0B28"/>
    <w:rsid w:val="007A0F82"/>
    <w:rsid w:val="007A4EE6"/>
    <w:rsid w:val="007A5238"/>
    <w:rsid w:val="007A6518"/>
    <w:rsid w:val="007B22BD"/>
    <w:rsid w:val="007B303A"/>
    <w:rsid w:val="007B56B9"/>
    <w:rsid w:val="007C1231"/>
    <w:rsid w:val="007C1E34"/>
    <w:rsid w:val="007C34C7"/>
    <w:rsid w:val="007C4BF3"/>
    <w:rsid w:val="007C6AD9"/>
    <w:rsid w:val="007C6B00"/>
    <w:rsid w:val="007C71C2"/>
    <w:rsid w:val="007D01B3"/>
    <w:rsid w:val="007D1739"/>
    <w:rsid w:val="007D2C14"/>
    <w:rsid w:val="007D6C99"/>
    <w:rsid w:val="007E16EA"/>
    <w:rsid w:val="007E1EE1"/>
    <w:rsid w:val="007E33AB"/>
    <w:rsid w:val="007E4964"/>
    <w:rsid w:val="007E50A2"/>
    <w:rsid w:val="007E5F0F"/>
    <w:rsid w:val="007F0815"/>
    <w:rsid w:val="007F0D6C"/>
    <w:rsid w:val="007F10EA"/>
    <w:rsid w:val="007F4F1F"/>
    <w:rsid w:val="007F63D9"/>
    <w:rsid w:val="007F7532"/>
    <w:rsid w:val="00801913"/>
    <w:rsid w:val="00801D60"/>
    <w:rsid w:val="00804500"/>
    <w:rsid w:val="00804983"/>
    <w:rsid w:val="008077B5"/>
    <w:rsid w:val="00810AD8"/>
    <w:rsid w:val="00810C9E"/>
    <w:rsid w:val="00812A19"/>
    <w:rsid w:val="00817766"/>
    <w:rsid w:val="00825412"/>
    <w:rsid w:val="00826239"/>
    <w:rsid w:val="00826442"/>
    <w:rsid w:val="00826C9F"/>
    <w:rsid w:val="008273A5"/>
    <w:rsid w:val="008279CD"/>
    <w:rsid w:val="0083275A"/>
    <w:rsid w:val="008338E8"/>
    <w:rsid w:val="0083458D"/>
    <w:rsid w:val="00837595"/>
    <w:rsid w:val="00837B1C"/>
    <w:rsid w:val="00840CC2"/>
    <w:rsid w:val="0084190B"/>
    <w:rsid w:val="00843571"/>
    <w:rsid w:val="008461B4"/>
    <w:rsid w:val="008468AB"/>
    <w:rsid w:val="008470E8"/>
    <w:rsid w:val="008474F9"/>
    <w:rsid w:val="00850D8B"/>
    <w:rsid w:val="008520CB"/>
    <w:rsid w:val="008520E1"/>
    <w:rsid w:val="0085257A"/>
    <w:rsid w:val="00852A9B"/>
    <w:rsid w:val="00856E98"/>
    <w:rsid w:val="00857CDF"/>
    <w:rsid w:val="0086280D"/>
    <w:rsid w:val="00864E4B"/>
    <w:rsid w:val="0086502F"/>
    <w:rsid w:val="008653AB"/>
    <w:rsid w:val="00871C72"/>
    <w:rsid w:val="0087398A"/>
    <w:rsid w:val="00873A0D"/>
    <w:rsid w:val="00873BE1"/>
    <w:rsid w:val="00873F36"/>
    <w:rsid w:val="00877BF0"/>
    <w:rsid w:val="00880181"/>
    <w:rsid w:val="0088276D"/>
    <w:rsid w:val="00882FEE"/>
    <w:rsid w:val="008832C7"/>
    <w:rsid w:val="008860AB"/>
    <w:rsid w:val="00892DEC"/>
    <w:rsid w:val="008A1865"/>
    <w:rsid w:val="008A2E2C"/>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5FAA"/>
    <w:rsid w:val="008D67BB"/>
    <w:rsid w:val="008D67DE"/>
    <w:rsid w:val="008E67A3"/>
    <w:rsid w:val="008E7510"/>
    <w:rsid w:val="008F02F4"/>
    <w:rsid w:val="008F1D44"/>
    <w:rsid w:val="008F1EC8"/>
    <w:rsid w:val="008F2FBD"/>
    <w:rsid w:val="008F53DC"/>
    <w:rsid w:val="008F5549"/>
    <w:rsid w:val="008F687D"/>
    <w:rsid w:val="00903A14"/>
    <w:rsid w:val="00905139"/>
    <w:rsid w:val="00905920"/>
    <w:rsid w:val="00911FCE"/>
    <w:rsid w:val="00912AFB"/>
    <w:rsid w:val="00914E9E"/>
    <w:rsid w:val="00915361"/>
    <w:rsid w:val="00923042"/>
    <w:rsid w:val="00923E38"/>
    <w:rsid w:val="00924727"/>
    <w:rsid w:val="00933285"/>
    <w:rsid w:val="009332E1"/>
    <w:rsid w:val="009348AE"/>
    <w:rsid w:val="00943189"/>
    <w:rsid w:val="00944CD1"/>
    <w:rsid w:val="00945534"/>
    <w:rsid w:val="009469D7"/>
    <w:rsid w:val="00947001"/>
    <w:rsid w:val="009529A2"/>
    <w:rsid w:val="0095301B"/>
    <w:rsid w:val="00955ADB"/>
    <w:rsid w:val="009568C7"/>
    <w:rsid w:val="00960B04"/>
    <w:rsid w:val="0096260D"/>
    <w:rsid w:val="009633D0"/>
    <w:rsid w:val="00964F89"/>
    <w:rsid w:val="00965D01"/>
    <w:rsid w:val="0097025F"/>
    <w:rsid w:val="009708ED"/>
    <w:rsid w:val="0097289F"/>
    <w:rsid w:val="0097547F"/>
    <w:rsid w:val="00977C90"/>
    <w:rsid w:val="009900B8"/>
    <w:rsid w:val="00994FA7"/>
    <w:rsid w:val="0099627D"/>
    <w:rsid w:val="0099701A"/>
    <w:rsid w:val="00997159"/>
    <w:rsid w:val="009A286F"/>
    <w:rsid w:val="009A4097"/>
    <w:rsid w:val="009A4222"/>
    <w:rsid w:val="009A4BB5"/>
    <w:rsid w:val="009A535E"/>
    <w:rsid w:val="009A6134"/>
    <w:rsid w:val="009A74A0"/>
    <w:rsid w:val="009A7652"/>
    <w:rsid w:val="009A7984"/>
    <w:rsid w:val="009B2237"/>
    <w:rsid w:val="009B3D12"/>
    <w:rsid w:val="009B5447"/>
    <w:rsid w:val="009B6AC1"/>
    <w:rsid w:val="009B6B27"/>
    <w:rsid w:val="009B6C0D"/>
    <w:rsid w:val="009B6D74"/>
    <w:rsid w:val="009B75C3"/>
    <w:rsid w:val="009B7F5D"/>
    <w:rsid w:val="009C024D"/>
    <w:rsid w:val="009C3808"/>
    <w:rsid w:val="009C3A6A"/>
    <w:rsid w:val="009C544F"/>
    <w:rsid w:val="009D17BF"/>
    <w:rsid w:val="009D4A47"/>
    <w:rsid w:val="009D561A"/>
    <w:rsid w:val="009D64A2"/>
    <w:rsid w:val="009D753A"/>
    <w:rsid w:val="009E2F84"/>
    <w:rsid w:val="009E6A8C"/>
    <w:rsid w:val="009E6FDA"/>
    <w:rsid w:val="009E7310"/>
    <w:rsid w:val="009F6974"/>
    <w:rsid w:val="009F6DF8"/>
    <w:rsid w:val="009F7139"/>
    <w:rsid w:val="00A002AB"/>
    <w:rsid w:val="00A00A90"/>
    <w:rsid w:val="00A015FC"/>
    <w:rsid w:val="00A02094"/>
    <w:rsid w:val="00A021EF"/>
    <w:rsid w:val="00A02A74"/>
    <w:rsid w:val="00A0375C"/>
    <w:rsid w:val="00A054DE"/>
    <w:rsid w:val="00A057C7"/>
    <w:rsid w:val="00A06C5D"/>
    <w:rsid w:val="00A07BD8"/>
    <w:rsid w:val="00A07CB0"/>
    <w:rsid w:val="00A10844"/>
    <w:rsid w:val="00A11A57"/>
    <w:rsid w:val="00A122A2"/>
    <w:rsid w:val="00A13A6B"/>
    <w:rsid w:val="00A14AC1"/>
    <w:rsid w:val="00A1594F"/>
    <w:rsid w:val="00A20B0D"/>
    <w:rsid w:val="00A21EC9"/>
    <w:rsid w:val="00A26218"/>
    <w:rsid w:val="00A267EA"/>
    <w:rsid w:val="00A31345"/>
    <w:rsid w:val="00A33BF6"/>
    <w:rsid w:val="00A3684D"/>
    <w:rsid w:val="00A37963"/>
    <w:rsid w:val="00A37A89"/>
    <w:rsid w:val="00A4514D"/>
    <w:rsid w:val="00A46311"/>
    <w:rsid w:val="00A46337"/>
    <w:rsid w:val="00A52231"/>
    <w:rsid w:val="00A5322C"/>
    <w:rsid w:val="00A55DF9"/>
    <w:rsid w:val="00A60313"/>
    <w:rsid w:val="00A6121A"/>
    <w:rsid w:val="00A615B0"/>
    <w:rsid w:val="00A65F9B"/>
    <w:rsid w:val="00A72568"/>
    <w:rsid w:val="00A728D0"/>
    <w:rsid w:val="00A76036"/>
    <w:rsid w:val="00A76477"/>
    <w:rsid w:val="00A811DB"/>
    <w:rsid w:val="00A83CAC"/>
    <w:rsid w:val="00A84009"/>
    <w:rsid w:val="00A862AB"/>
    <w:rsid w:val="00A90A0C"/>
    <w:rsid w:val="00A9465F"/>
    <w:rsid w:val="00A94913"/>
    <w:rsid w:val="00A96B0E"/>
    <w:rsid w:val="00A97CF6"/>
    <w:rsid w:val="00AA02D6"/>
    <w:rsid w:val="00AA0B17"/>
    <w:rsid w:val="00AA170F"/>
    <w:rsid w:val="00AA302D"/>
    <w:rsid w:val="00AA4A0B"/>
    <w:rsid w:val="00AA5DFD"/>
    <w:rsid w:val="00AA7FEB"/>
    <w:rsid w:val="00AB18C4"/>
    <w:rsid w:val="00AB4AD7"/>
    <w:rsid w:val="00AB6DF3"/>
    <w:rsid w:val="00AC6983"/>
    <w:rsid w:val="00AD1135"/>
    <w:rsid w:val="00AE1B60"/>
    <w:rsid w:val="00AE4938"/>
    <w:rsid w:val="00AE7792"/>
    <w:rsid w:val="00AF0E5C"/>
    <w:rsid w:val="00AF734B"/>
    <w:rsid w:val="00B00968"/>
    <w:rsid w:val="00B04B29"/>
    <w:rsid w:val="00B12A75"/>
    <w:rsid w:val="00B15CAF"/>
    <w:rsid w:val="00B1698B"/>
    <w:rsid w:val="00B1790C"/>
    <w:rsid w:val="00B17C0B"/>
    <w:rsid w:val="00B22526"/>
    <w:rsid w:val="00B25A89"/>
    <w:rsid w:val="00B27789"/>
    <w:rsid w:val="00B31A22"/>
    <w:rsid w:val="00B3250F"/>
    <w:rsid w:val="00B369AC"/>
    <w:rsid w:val="00B40277"/>
    <w:rsid w:val="00B40469"/>
    <w:rsid w:val="00B41A58"/>
    <w:rsid w:val="00B41DC7"/>
    <w:rsid w:val="00B42061"/>
    <w:rsid w:val="00B4410E"/>
    <w:rsid w:val="00B44B5E"/>
    <w:rsid w:val="00B4550D"/>
    <w:rsid w:val="00B5034E"/>
    <w:rsid w:val="00B527CE"/>
    <w:rsid w:val="00B5614B"/>
    <w:rsid w:val="00B57533"/>
    <w:rsid w:val="00B625D3"/>
    <w:rsid w:val="00B62A33"/>
    <w:rsid w:val="00B6372C"/>
    <w:rsid w:val="00B637B6"/>
    <w:rsid w:val="00B672F6"/>
    <w:rsid w:val="00B72377"/>
    <w:rsid w:val="00B72507"/>
    <w:rsid w:val="00B74EEF"/>
    <w:rsid w:val="00B80361"/>
    <w:rsid w:val="00B8250D"/>
    <w:rsid w:val="00B843C3"/>
    <w:rsid w:val="00B86211"/>
    <w:rsid w:val="00B901F3"/>
    <w:rsid w:val="00B9184D"/>
    <w:rsid w:val="00B93751"/>
    <w:rsid w:val="00BA4A11"/>
    <w:rsid w:val="00BA6869"/>
    <w:rsid w:val="00BA7CC4"/>
    <w:rsid w:val="00BB3ADA"/>
    <w:rsid w:val="00BB64DC"/>
    <w:rsid w:val="00BB7DB1"/>
    <w:rsid w:val="00BC5A32"/>
    <w:rsid w:val="00BD08D5"/>
    <w:rsid w:val="00BD1DEE"/>
    <w:rsid w:val="00BD26C7"/>
    <w:rsid w:val="00BD3273"/>
    <w:rsid w:val="00BD5740"/>
    <w:rsid w:val="00BE01F0"/>
    <w:rsid w:val="00BE2481"/>
    <w:rsid w:val="00BE2645"/>
    <w:rsid w:val="00BE4017"/>
    <w:rsid w:val="00BE4537"/>
    <w:rsid w:val="00BE4A72"/>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16BC4"/>
    <w:rsid w:val="00C20DF6"/>
    <w:rsid w:val="00C226D7"/>
    <w:rsid w:val="00C27952"/>
    <w:rsid w:val="00C30F34"/>
    <w:rsid w:val="00C35AE5"/>
    <w:rsid w:val="00C36DA1"/>
    <w:rsid w:val="00C4056A"/>
    <w:rsid w:val="00C412A7"/>
    <w:rsid w:val="00C413F4"/>
    <w:rsid w:val="00C41495"/>
    <w:rsid w:val="00C420C4"/>
    <w:rsid w:val="00C464EC"/>
    <w:rsid w:val="00C46F7B"/>
    <w:rsid w:val="00C475DD"/>
    <w:rsid w:val="00C47C13"/>
    <w:rsid w:val="00C536FB"/>
    <w:rsid w:val="00C555E5"/>
    <w:rsid w:val="00C60E28"/>
    <w:rsid w:val="00C64814"/>
    <w:rsid w:val="00C66561"/>
    <w:rsid w:val="00C67D50"/>
    <w:rsid w:val="00C71921"/>
    <w:rsid w:val="00C77BEA"/>
    <w:rsid w:val="00C8091A"/>
    <w:rsid w:val="00C84FEF"/>
    <w:rsid w:val="00C8540B"/>
    <w:rsid w:val="00C85F88"/>
    <w:rsid w:val="00C86F1A"/>
    <w:rsid w:val="00C917D4"/>
    <w:rsid w:val="00C93929"/>
    <w:rsid w:val="00C94830"/>
    <w:rsid w:val="00C95778"/>
    <w:rsid w:val="00C9787F"/>
    <w:rsid w:val="00CA0422"/>
    <w:rsid w:val="00CA231E"/>
    <w:rsid w:val="00CA275D"/>
    <w:rsid w:val="00CA2C82"/>
    <w:rsid w:val="00CA3AA4"/>
    <w:rsid w:val="00CA3C63"/>
    <w:rsid w:val="00CA5302"/>
    <w:rsid w:val="00CA72F6"/>
    <w:rsid w:val="00CA77F8"/>
    <w:rsid w:val="00CA77F9"/>
    <w:rsid w:val="00CB1E53"/>
    <w:rsid w:val="00CB2F75"/>
    <w:rsid w:val="00CB6C88"/>
    <w:rsid w:val="00CC0453"/>
    <w:rsid w:val="00CC1C75"/>
    <w:rsid w:val="00CC1F71"/>
    <w:rsid w:val="00CC243E"/>
    <w:rsid w:val="00CC44A1"/>
    <w:rsid w:val="00CC469A"/>
    <w:rsid w:val="00CC72AF"/>
    <w:rsid w:val="00CD1998"/>
    <w:rsid w:val="00CD312D"/>
    <w:rsid w:val="00CD4F8F"/>
    <w:rsid w:val="00CE1D62"/>
    <w:rsid w:val="00CF0705"/>
    <w:rsid w:val="00CF1F7C"/>
    <w:rsid w:val="00CF2512"/>
    <w:rsid w:val="00CF2E44"/>
    <w:rsid w:val="00CF5E84"/>
    <w:rsid w:val="00CF6E5D"/>
    <w:rsid w:val="00D009F4"/>
    <w:rsid w:val="00D01E7E"/>
    <w:rsid w:val="00D0442C"/>
    <w:rsid w:val="00D0458D"/>
    <w:rsid w:val="00D046C8"/>
    <w:rsid w:val="00D05E9F"/>
    <w:rsid w:val="00D0656E"/>
    <w:rsid w:val="00D06DF8"/>
    <w:rsid w:val="00D0729E"/>
    <w:rsid w:val="00D1225D"/>
    <w:rsid w:val="00D167C7"/>
    <w:rsid w:val="00D16E0C"/>
    <w:rsid w:val="00D175BB"/>
    <w:rsid w:val="00D20D20"/>
    <w:rsid w:val="00D22675"/>
    <w:rsid w:val="00D25C5F"/>
    <w:rsid w:val="00D30716"/>
    <w:rsid w:val="00D31070"/>
    <w:rsid w:val="00D346D8"/>
    <w:rsid w:val="00D37BB9"/>
    <w:rsid w:val="00D41F12"/>
    <w:rsid w:val="00D42106"/>
    <w:rsid w:val="00D42FFB"/>
    <w:rsid w:val="00D43D8A"/>
    <w:rsid w:val="00D44D4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4455"/>
    <w:rsid w:val="00D85356"/>
    <w:rsid w:val="00D91D29"/>
    <w:rsid w:val="00D92667"/>
    <w:rsid w:val="00D95A0A"/>
    <w:rsid w:val="00D962FB"/>
    <w:rsid w:val="00DA1B1E"/>
    <w:rsid w:val="00DA1F7F"/>
    <w:rsid w:val="00DA4F25"/>
    <w:rsid w:val="00DA636A"/>
    <w:rsid w:val="00DA6616"/>
    <w:rsid w:val="00DA6890"/>
    <w:rsid w:val="00DA7967"/>
    <w:rsid w:val="00DB08A8"/>
    <w:rsid w:val="00DC01F5"/>
    <w:rsid w:val="00DC0BF2"/>
    <w:rsid w:val="00DC77D5"/>
    <w:rsid w:val="00DD1D71"/>
    <w:rsid w:val="00DD2FAD"/>
    <w:rsid w:val="00DE125B"/>
    <w:rsid w:val="00DE4205"/>
    <w:rsid w:val="00DE4A4D"/>
    <w:rsid w:val="00DF1013"/>
    <w:rsid w:val="00DF15AC"/>
    <w:rsid w:val="00DF3E98"/>
    <w:rsid w:val="00DF471A"/>
    <w:rsid w:val="00E00F65"/>
    <w:rsid w:val="00E018E8"/>
    <w:rsid w:val="00E04607"/>
    <w:rsid w:val="00E047C7"/>
    <w:rsid w:val="00E04B63"/>
    <w:rsid w:val="00E05DD1"/>
    <w:rsid w:val="00E07175"/>
    <w:rsid w:val="00E07458"/>
    <w:rsid w:val="00E11516"/>
    <w:rsid w:val="00E142E5"/>
    <w:rsid w:val="00E15A84"/>
    <w:rsid w:val="00E16B29"/>
    <w:rsid w:val="00E237B1"/>
    <w:rsid w:val="00E2787F"/>
    <w:rsid w:val="00E27D63"/>
    <w:rsid w:val="00E321A4"/>
    <w:rsid w:val="00E34927"/>
    <w:rsid w:val="00E40151"/>
    <w:rsid w:val="00E4332B"/>
    <w:rsid w:val="00E4344A"/>
    <w:rsid w:val="00E46833"/>
    <w:rsid w:val="00E515E1"/>
    <w:rsid w:val="00E524CF"/>
    <w:rsid w:val="00E56DA2"/>
    <w:rsid w:val="00E61AE3"/>
    <w:rsid w:val="00E62486"/>
    <w:rsid w:val="00E63108"/>
    <w:rsid w:val="00E64B15"/>
    <w:rsid w:val="00E71D4C"/>
    <w:rsid w:val="00E728C7"/>
    <w:rsid w:val="00E74D88"/>
    <w:rsid w:val="00E7606A"/>
    <w:rsid w:val="00E76338"/>
    <w:rsid w:val="00E845B8"/>
    <w:rsid w:val="00E86EF9"/>
    <w:rsid w:val="00E90E7B"/>
    <w:rsid w:val="00E92440"/>
    <w:rsid w:val="00E92D51"/>
    <w:rsid w:val="00E9310D"/>
    <w:rsid w:val="00E934DD"/>
    <w:rsid w:val="00E9557A"/>
    <w:rsid w:val="00E95CD8"/>
    <w:rsid w:val="00E96D06"/>
    <w:rsid w:val="00E9753A"/>
    <w:rsid w:val="00EA06B2"/>
    <w:rsid w:val="00EA4288"/>
    <w:rsid w:val="00EA49AF"/>
    <w:rsid w:val="00EA72A2"/>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E4AE6"/>
    <w:rsid w:val="00EF20B7"/>
    <w:rsid w:val="00EF6966"/>
    <w:rsid w:val="00F0003D"/>
    <w:rsid w:val="00F02C25"/>
    <w:rsid w:val="00F044C2"/>
    <w:rsid w:val="00F10F08"/>
    <w:rsid w:val="00F12B86"/>
    <w:rsid w:val="00F12BD3"/>
    <w:rsid w:val="00F13DFD"/>
    <w:rsid w:val="00F2446D"/>
    <w:rsid w:val="00F24547"/>
    <w:rsid w:val="00F303BB"/>
    <w:rsid w:val="00F307B5"/>
    <w:rsid w:val="00F31486"/>
    <w:rsid w:val="00F35B29"/>
    <w:rsid w:val="00F37706"/>
    <w:rsid w:val="00F4034E"/>
    <w:rsid w:val="00F417CD"/>
    <w:rsid w:val="00F436E2"/>
    <w:rsid w:val="00F43FCA"/>
    <w:rsid w:val="00F44261"/>
    <w:rsid w:val="00F45433"/>
    <w:rsid w:val="00F45A3A"/>
    <w:rsid w:val="00F46878"/>
    <w:rsid w:val="00F475F4"/>
    <w:rsid w:val="00F500D7"/>
    <w:rsid w:val="00F50562"/>
    <w:rsid w:val="00F52C47"/>
    <w:rsid w:val="00F52F0D"/>
    <w:rsid w:val="00F530D8"/>
    <w:rsid w:val="00F544D4"/>
    <w:rsid w:val="00F54D34"/>
    <w:rsid w:val="00F625E4"/>
    <w:rsid w:val="00F627DA"/>
    <w:rsid w:val="00F62CF0"/>
    <w:rsid w:val="00F637DF"/>
    <w:rsid w:val="00F66B42"/>
    <w:rsid w:val="00F675D1"/>
    <w:rsid w:val="00F76785"/>
    <w:rsid w:val="00F80459"/>
    <w:rsid w:val="00F84706"/>
    <w:rsid w:val="00F91368"/>
    <w:rsid w:val="00F9365E"/>
    <w:rsid w:val="00F9392B"/>
    <w:rsid w:val="00F941E0"/>
    <w:rsid w:val="00F94856"/>
    <w:rsid w:val="00F95143"/>
    <w:rsid w:val="00F95275"/>
    <w:rsid w:val="00F957CA"/>
    <w:rsid w:val="00F973D8"/>
    <w:rsid w:val="00FA4828"/>
    <w:rsid w:val="00FA4A95"/>
    <w:rsid w:val="00FA5A4E"/>
    <w:rsid w:val="00FA705B"/>
    <w:rsid w:val="00FA7094"/>
    <w:rsid w:val="00FB0388"/>
    <w:rsid w:val="00FB04A8"/>
    <w:rsid w:val="00FB1A3F"/>
    <w:rsid w:val="00FB2756"/>
    <w:rsid w:val="00FB32D1"/>
    <w:rsid w:val="00FB5D59"/>
    <w:rsid w:val="00FB5DEC"/>
    <w:rsid w:val="00FB63B6"/>
    <w:rsid w:val="00FC08C9"/>
    <w:rsid w:val="00FC197B"/>
    <w:rsid w:val="00FC386A"/>
    <w:rsid w:val="00FC3DEC"/>
    <w:rsid w:val="00FC417D"/>
    <w:rsid w:val="00FC7C08"/>
    <w:rsid w:val="00FD2AA8"/>
    <w:rsid w:val="00FD2F34"/>
    <w:rsid w:val="00FD35A0"/>
    <w:rsid w:val="00FD453E"/>
    <w:rsid w:val="00FD556C"/>
    <w:rsid w:val="00FD56C3"/>
    <w:rsid w:val="00FE279C"/>
    <w:rsid w:val="00FE5311"/>
    <w:rsid w:val="00FE663D"/>
    <w:rsid w:val="00FE69F7"/>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
    <w:name w:val="Punkt"/>
    <w:basedOn w:val="Normalny"/>
    <w:uiPriority w:val="99"/>
    <w:rsid w:val="00CF5E84"/>
    <w:pPr>
      <w:widowControl w:val="0"/>
      <w:suppressAutoHyphens/>
      <w:spacing w:before="57"/>
      <w:ind w:left="550" w:hanging="210"/>
      <w:jc w:val="both"/>
    </w:pPr>
    <w:rPr>
      <w:rFonts w:ascii="Arial" w:hAnsi="Arial"/>
      <w:color w:val="000000"/>
      <w:sz w:val="18"/>
      <w:szCs w:val="24"/>
    </w:rPr>
  </w:style>
  <w:style w:type="character" w:customStyle="1" w:styleId="Nierozpoznanawzmianka3">
    <w:name w:val="Nierozpoznana wzmianka3"/>
    <w:basedOn w:val="Domylnaczcionkaakapitu"/>
    <w:uiPriority w:val="99"/>
    <w:semiHidden/>
    <w:unhideWhenUsed/>
    <w:rsid w:val="002750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
    <w:name w:val="Punkt"/>
    <w:basedOn w:val="Normalny"/>
    <w:uiPriority w:val="99"/>
    <w:rsid w:val="00CF5E84"/>
    <w:pPr>
      <w:widowControl w:val="0"/>
      <w:suppressAutoHyphens/>
      <w:spacing w:before="57"/>
      <w:ind w:left="550" w:hanging="210"/>
      <w:jc w:val="both"/>
    </w:pPr>
    <w:rPr>
      <w:rFonts w:ascii="Arial" w:hAnsi="Arial"/>
      <w:color w:val="000000"/>
      <w:sz w:val="18"/>
      <w:szCs w:val="24"/>
    </w:rPr>
  </w:style>
  <w:style w:type="character" w:customStyle="1" w:styleId="Nierozpoznanawzmianka3">
    <w:name w:val="Nierozpoznana wzmianka3"/>
    <w:basedOn w:val="Domylnaczcionkaakapitu"/>
    <w:uiPriority w:val="99"/>
    <w:semiHidden/>
    <w:unhideWhenUsed/>
    <w:rsid w:val="0027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363">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8638442">
      <w:bodyDiv w:val="1"/>
      <w:marLeft w:val="0"/>
      <w:marRight w:val="0"/>
      <w:marTop w:val="0"/>
      <w:marBottom w:val="0"/>
      <w:divBdr>
        <w:top w:val="none" w:sz="0" w:space="0" w:color="auto"/>
        <w:left w:val="none" w:sz="0" w:space="0" w:color="auto"/>
        <w:bottom w:val="none" w:sz="0" w:space="0" w:color="auto"/>
        <w:right w:val="none" w:sz="0" w:space="0" w:color="auto"/>
      </w:divBdr>
    </w:div>
    <w:div w:id="193999991">
      <w:bodyDiv w:val="1"/>
      <w:marLeft w:val="0"/>
      <w:marRight w:val="0"/>
      <w:marTop w:val="0"/>
      <w:marBottom w:val="0"/>
      <w:divBdr>
        <w:top w:val="none" w:sz="0" w:space="0" w:color="auto"/>
        <w:left w:val="none" w:sz="0" w:space="0" w:color="auto"/>
        <w:bottom w:val="none" w:sz="0" w:space="0" w:color="auto"/>
        <w:right w:val="none" w:sz="0" w:space="0" w:color="auto"/>
      </w:divBdr>
    </w:div>
    <w:div w:id="198590494">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65546225">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993873703">
      <w:bodyDiv w:val="1"/>
      <w:marLeft w:val="0"/>
      <w:marRight w:val="0"/>
      <w:marTop w:val="0"/>
      <w:marBottom w:val="0"/>
      <w:divBdr>
        <w:top w:val="none" w:sz="0" w:space="0" w:color="auto"/>
        <w:left w:val="none" w:sz="0" w:space="0" w:color="auto"/>
        <w:bottom w:val="none" w:sz="0" w:space="0" w:color="auto"/>
        <w:right w:val="none" w:sz="0" w:space="0" w:color="auto"/>
      </w:divBdr>
    </w:div>
    <w:div w:id="1144271307">
      <w:bodyDiv w:val="1"/>
      <w:marLeft w:val="0"/>
      <w:marRight w:val="0"/>
      <w:marTop w:val="0"/>
      <w:marBottom w:val="0"/>
      <w:divBdr>
        <w:top w:val="none" w:sz="0" w:space="0" w:color="auto"/>
        <w:left w:val="none" w:sz="0" w:space="0" w:color="auto"/>
        <w:bottom w:val="none" w:sz="0" w:space="0" w:color="auto"/>
        <w:right w:val="none" w:sz="0" w:space="0" w:color="auto"/>
      </w:divBdr>
    </w:div>
    <w:div w:id="129224349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72697483">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32266377">
      <w:bodyDiv w:val="1"/>
      <w:marLeft w:val="0"/>
      <w:marRight w:val="0"/>
      <w:marTop w:val="0"/>
      <w:marBottom w:val="0"/>
      <w:divBdr>
        <w:top w:val="none" w:sz="0" w:space="0" w:color="auto"/>
        <w:left w:val="none" w:sz="0" w:space="0" w:color="auto"/>
        <w:bottom w:val="none" w:sz="0" w:space="0" w:color="auto"/>
        <w:right w:val="none" w:sz="0" w:space="0" w:color="auto"/>
      </w:divBdr>
    </w:div>
    <w:div w:id="1762217385">
      <w:bodyDiv w:val="1"/>
      <w:marLeft w:val="0"/>
      <w:marRight w:val="0"/>
      <w:marTop w:val="0"/>
      <w:marBottom w:val="0"/>
      <w:divBdr>
        <w:top w:val="none" w:sz="0" w:space="0" w:color="auto"/>
        <w:left w:val="none" w:sz="0" w:space="0" w:color="auto"/>
        <w:bottom w:val="none" w:sz="0" w:space="0" w:color="auto"/>
        <w:right w:val="none" w:sz="0" w:space="0" w:color="auto"/>
      </w:divBdr>
    </w:div>
    <w:div w:id="1793555626">
      <w:bodyDiv w:val="1"/>
      <w:marLeft w:val="0"/>
      <w:marRight w:val="0"/>
      <w:marTop w:val="0"/>
      <w:marBottom w:val="0"/>
      <w:divBdr>
        <w:top w:val="none" w:sz="0" w:space="0" w:color="auto"/>
        <w:left w:val="none" w:sz="0" w:space="0" w:color="auto"/>
        <w:bottom w:val="none" w:sz="0" w:space="0" w:color="auto"/>
        <w:right w:val="none" w:sz="0" w:space="0" w:color="auto"/>
      </w:divBdr>
    </w:div>
    <w:div w:id="1922106138">
      <w:bodyDiv w:val="1"/>
      <w:marLeft w:val="0"/>
      <w:marRight w:val="0"/>
      <w:marTop w:val="0"/>
      <w:marBottom w:val="0"/>
      <w:divBdr>
        <w:top w:val="none" w:sz="0" w:space="0" w:color="auto"/>
        <w:left w:val="none" w:sz="0" w:space="0" w:color="auto"/>
        <w:bottom w:val="none" w:sz="0" w:space="0" w:color="auto"/>
        <w:right w:val="none" w:sz="0" w:space="0" w:color="auto"/>
      </w:divBdr>
    </w:div>
    <w:div w:id="20697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mailto:ir.mieszczanin@pgg.pl" TargetMode="External"/><Relationship Id="rId23" Type="http://schemas.openxmlformats.org/officeDocument/2006/relationships/hyperlink" Target="https://stat.gov.pl/wskazniki-makroekonomiczne/" TargetMode="External"/><Relationship Id="rId10" Type="http://schemas.openxmlformats.org/officeDocument/2006/relationships/footnotes" Target="footnotes.xml"/><Relationship Id="rId19" Type="http://schemas.openxmlformats.org/officeDocument/2006/relationships/hyperlink" Target="https://www.pgg.pl/strefa-korporacyjna/dostawcy/profil-nabywcy/cennik-uslug-pgg"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habryka@pgg.pl" TargetMode="External"/><Relationship Id="rId22" Type="http://schemas.openxmlformats.org/officeDocument/2006/relationships/hyperlink" Target="http://espd.uzp.gov.pl" TargetMode="Externa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39C544F-F47C-48B2-B7D6-B8CE484F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71</Pages>
  <Words>24099</Words>
  <Characters>144594</Characters>
  <Application>Microsoft Office Word</Application>
  <DocSecurity>0</DocSecurity>
  <Lines>1204</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7</cp:revision>
  <cp:lastPrinted>2025-06-17T11:16:00Z</cp:lastPrinted>
  <dcterms:created xsi:type="dcterms:W3CDTF">2025-06-17T11:02:00Z</dcterms:created>
  <dcterms:modified xsi:type="dcterms:W3CDTF">2025-06-17T13:00:00Z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